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F0" w:rsidRDefault="00022315" w:rsidP="00964E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Отчет  </w:t>
      </w:r>
    </w:p>
    <w:p w:rsidR="00022315" w:rsidRDefault="00022315" w:rsidP="00964E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о  результатах  экспертно-аналитического  мероприятия </w:t>
      </w:r>
    </w:p>
    <w:p w:rsidR="00022315" w:rsidRPr="00964EF0" w:rsidRDefault="00022315" w:rsidP="00964E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64EF0" w:rsidRPr="00964EF0" w:rsidRDefault="00022315" w:rsidP="00964E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964EF0">
        <w:rPr>
          <w:rFonts w:ascii="Times New Roman" w:eastAsia="Times New Roman" w:hAnsi="Times New Roman" w:cs="Times New Roman"/>
          <w:lang w:eastAsia="ru-RU"/>
        </w:rPr>
        <w:t>«</w:t>
      </w:r>
      <w:r w:rsidRPr="00056DAE">
        <w:rPr>
          <w:rFonts w:ascii="Times New Roman" w:eastAsia="Times New Roman" w:hAnsi="Times New Roman" w:cs="Times New Roman"/>
          <w:lang w:eastAsia="ru-RU"/>
        </w:rPr>
        <w:t>А</w:t>
      </w:r>
      <w:r w:rsidRPr="00056DAE">
        <w:rPr>
          <w:rFonts w:ascii="Times New Roman" w:eastAsia="Calibri" w:hAnsi="Times New Roman" w:cs="Times New Roman"/>
        </w:rPr>
        <w:t>нализ изменения в 2011-2015 годах численности лиц, замещающих муниципальные должности, муниципальных служащих, работников муниципальных учреждений, осуществляющих функции в сфере муниципального управления, и расходов местного бюджета на их содержание (в связи с оптимизацией численности муниципальных служащих)»</w:t>
      </w:r>
      <w:r>
        <w:rPr>
          <w:rFonts w:ascii="Times New Roman" w:eastAsia="Calibri" w:hAnsi="Times New Roman" w:cs="Times New Roman"/>
        </w:rPr>
        <w:t>.</w:t>
      </w:r>
    </w:p>
    <w:p w:rsidR="00022315" w:rsidRDefault="00022315" w:rsidP="00964EF0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22315" w:rsidRDefault="00022315" w:rsidP="00964EF0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64EF0" w:rsidRPr="00964EF0" w:rsidRDefault="00022315" w:rsidP="00964EF0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07689">
        <w:rPr>
          <w:rFonts w:ascii="Times New Roman" w:eastAsia="Times New Roman" w:hAnsi="Times New Roman" w:cs="Times New Roman"/>
          <w:b/>
          <w:lang w:eastAsia="ru-RU"/>
        </w:rPr>
        <w:t>12</w:t>
      </w:r>
      <w:r w:rsidR="00964EF0" w:rsidRPr="00F07689">
        <w:rPr>
          <w:rFonts w:ascii="Times New Roman" w:eastAsia="Times New Roman" w:hAnsi="Times New Roman" w:cs="Times New Roman"/>
          <w:b/>
          <w:lang w:eastAsia="ru-RU"/>
        </w:rPr>
        <w:t xml:space="preserve"> октября 2016 года</w:t>
      </w:r>
      <w:r w:rsidR="00964EF0" w:rsidRPr="00964EF0">
        <w:rPr>
          <w:rFonts w:ascii="Times New Roman" w:eastAsia="Times New Roman" w:hAnsi="Times New Roman" w:cs="Times New Roman"/>
          <w:b/>
          <w:lang w:eastAsia="ru-RU"/>
        </w:rPr>
        <w:tab/>
        <w:t xml:space="preserve">      г. Кандалакша              </w:t>
      </w:r>
    </w:p>
    <w:p w:rsidR="00964EF0" w:rsidRPr="00964EF0" w:rsidRDefault="00964EF0" w:rsidP="00964E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22315" w:rsidRPr="00022315" w:rsidRDefault="00022315" w:rsidP="00056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22315">
        <w:rPr>
          <w:rFonts w:ascii="Times New Roman" w:eastAsia="Times New Roman" w:hAnsi="Times New Roman" w:cs="Times New Roman"/>
          <w:b/>
          <w:lang w:eastAsia="ru-RU"/>
        </w:rPr>
        <w:t>Основание  для  проведения</w:t>
      </w:r>
      <w:r w:rsidR="00056DAE" w:rsidRPr="0002231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22315">
        <w:rPr>
          <w:rFonts w:ascii="Times New Roman" w:eastAsia="Times New Roman" w:hAnsi="Times New Roman" w:cs="Times New Roman"/>
          <w:b/>
          <w:bCs/>
          <w:lang w:eastAsia="ru-RU"/>
        </w:rPr>
        <w:t>экспертно-аналитического  мероприятия</w:t>
      </w:r>
      <w:r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022315" w:rsidRDefault="00022315" w:rsidP="00056D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964EF0" w:rsidRPr="00C7274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о</w:t>
      </w:r>
      <w:r w:rsidR="00C72745" w:rsidRPr="00C72745">
        <w:rPr>
          <w:rFonts w:ascii="Times New Roman" w:eastAsia="Times New Roman" w:hAnsi="Times New Roman" w:cs="Times New Roman"/>
          <w:lang w:eastAsia="ru-RU"/>
        </w:rPr>
        <w:t>бращени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="00C72745" w:rsidRPr="00C72745">
        <w:rPr>
          <w:rFonts w:ascii="Times New Roman" w:eastAsia="Times New Roman" w:hAnsi="Times New Roman" w:cs="Times New Roman"/>
          <w:lang w:eastAsia="ru-RU"/>
        </w:rPr>
        <w:t xml:space="preserve"> Главы  м</w:t>
      </w:r>
      <w:r w:rsidR="00C72745">
        <w:rPr>
          <w:rFonts w:ascii="Times New Roman" w:eastAsia="Times New Roman" w:hAnsi="Times New Roman" w:cs="Times New Roman"/>
          <w:lang w:eastAsia="ru-RU"/>
        </w:rPr>
        <w:t>ун</w:t>
      </w:r>
      <w:r w:rsidR="00C72745" w:rsidRPr="00C72745">
        <w:rPr>
          <w:rFonts w:ascii="Times New Roman" w:eastAsia="Times New Roman" w:hAnsi="Times New Roman" w:cs="Times New Roman"/>
          <w:lang w:eastAsia="ru-RU"/>
        </w:rPr>
        <w:t>иципального  образования Ка</w:t>
      </w:r>
      <w:r w:rsidR="00C72745">
        <w:rPr>
          <w:rFonts w:ascii="Times New Roman" w:eastAsia="Times New Roman" w:hAnsi="Times New Roman" w:cs="Times New Roman"/>
          <w:lang w:eastAsia="ru-RU"/>
        </w:rPr>
        <w:t>н</w:t>
      </w:r>
      <w:r w:rsidR="00C72745" w:rsidRPr="00C72745">
        <w:rPr>
          <w:rFonts w:ascii="Times New Roman" w:eastAsia="Times New Roman" w:hAnsi="Times New Roman" w:cs="Times New Roman"/>
          <w:lang w:eastAsia="ru-RU"/>
        </w:rPr>
        <w:t>далакшский  район от  10.12.2015 № 314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022315" w:rsidRDefault="00022315" w:rsidP="00056D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C72745" w:rsidRPr="00C7274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72745" w:rsidRPr="00C72745">
        <w:rPr>
          <w:rFonts w:ascii="Times New Roman" w:eastAsia="Times New Roman" w:hAnsi="Times New Roman" w:cs="Times New Roman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="00C7274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72745" w:rsidRPr="00C72745">
        <w:rPr>
          <w:rFonts w:ascii="Times New Roman" w:eastAsia="Times New Roman" w:hAnsi="Times New Roman" w:cs="Times New Roman"/>
          <w:lang w:eastAsia="ru-RU"/>
        </w:rPr>
        <w:t xml:space="preserve">Мурманской  областной  </w:t>
      </w:r>
      <w:r w:rsidR="00C72745">
        <w:rPr>
          <w:rFonts w:ascii="Times New Roman" w:eastAsia="Times New Roman" w:hAnsi="Times New Roman" w:cs="Times New Roman"/>
          <w:lang w:eastAsia="ru-RU"/>
        </w:rPr>
        <w:t>Д</w:t>
      </w:r>
      <w:r w:rsidR="00C72745" w:rsidRPr="00C72745">
        <w:rPr>
          <w:rFonts w:ascii="Times New Roman" w:eastAsia="Times New Roman" w:hAnsi="Times New Roman" w:cs="Times New Roman"/>
          <w:lang w:eastAsia="ru-RU"/>
        </w:rPr>
        <w:t xml:space="preserve">умы от 22.10.2015 </w:t>
      </w:r>
      <w:r w:rsidR="00C72745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C72745" w:rsidRPr="00C72745">
        <w:rPr>
          <w:rFonts w:ascii="Times New Roman" w:eastAsia="Times New Roman" w:hAnsi="Times New Roman" w:cs="Times New Roman"/>
          <w:lang w:eastAsia="ru-RU"/>
        </w:rPr>
        <w:t xml:space="preserve"> 2454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022315" w:rsidRDefault="00022315" w:rsidP="000223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 </w:t>
      </w:r>
      <w:r w:rsidRPr="00964EF0">
        <w:rPr>
          <w:rFonts w:ascii="Times New Roman" w:eastAsia="Times New Roman" w:hAnsi="Times New Roman" w:cs="Times New Roman"/>
          <w:lang w:eastAsia="ru-RU"/>
        </w:rPr>
        <w:t xml:space="preserve">статьи  </w:t>
      </w:r>
      <w:r>
        <w:rPr>
          <w:rFonts w:ascii="Times New Roman" w:eastAsia="Times New Roman" w:hAnsi="Times New Roman" w:cs="Times New Roman"/>
          <w:lang w:eastAsia="ru-RU"/>
        </w:rPr>
        <w:t>157</w:t>
      </w:r>
      <w:r w:rsidRPr="00964EF0">
        <w:rPr>
          <w:rFonts w:ascii="Times New Roman" w:eastAsia="Times New Roman" w:hAnsi="Times New Roman" w:cs="Times New Roman"/>
          <w:bCs/>
          <w:lang w:eastAsia="ru-RU"/>
        </w:rPr>
        <w:t xml:space="preserve"> Бюджетного кодекса РФ</w:t>
      </w:r>
      <w:r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022315" w:rsidRDefault="00022315" w:rsidP="000223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-</w:t>
      </w:r>
      <w:r w:rsidRPr="00964EF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64EF0">
        <w:rPr>
          <w:rFonts w:ascii="Times New Roman" w:eastAsia="Times New Roman" w:hAnsi="Times New Roman" w:cs="Times New Roman"/>
          <w:lang w:eastAsia="ru-RU"/>
        </w:rPr>
        <w:t>Положени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964EF0">
        <w:rPr>
          <w:rFonts w:ascii="Times New Roman" w:eastAsia="Times New Roman" w:hAnsi="Times New Roman" w:cs="Times New Roman"/>
          <w:lang w:eastAsia="ru-RU"/>
        </w:rPr>
        <w:t xml:space="preserve"> о Контрольно-счетном органе муниципального района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022315" w:rsidRDefault="00022315" w:rsidP="000223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64EF0">
        <w:rPr>
          <w:rFonts w:ascii="Times New Roman" w:eastAsia="Times New Roman" w:hAnsi="Times New Roman" w:cs="Times New Roman"/>
          <w:lang w:eastAsia="ru-RU"/>
        </w:rPr>
        <w:t>пункт 5.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964EF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964EF0">
        <w:rPr>
          <w:rFonts w:ascii="Times New Roman" w:eastAsia="Times New Roman" w:hAnsi="Times New Roman" w:cs="Times New Roman"/>
          <w:lang w:eastAsia="ru-RU"/>
        </w:rPr>
        <w:t>лана работы Контрольно-счетного  органа муниципального образования Кандалакшский район на 2016 год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022315" w:rsidRDefault="00022315" w:rsidP="00056D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C7274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приказ</w:t>
      </w:r>
      <w:r w:rsidR="00964EF0" w:rsidRPr="00964EF0">
        <w:rPr>
          <w:rFonts w:ascii="Times New Roman" w:eastAsia="Times New Roman" w:hAnsi="Times New Roman" w:cs="Times New Roman"/>
          <w:lang w:eastAsia="ru-RU"/>
        </w:rPr>
        <w:t xml:space="preserve"> Председателя Контрольно-счетного органа от </w:t>
      </w:r>
      <w:r w:rsidR="00056DAE">
        <w:rPr>
          <w:rFonts w:ascii="Times New Roman" w:eastAsia="Times New Roman" w:hAnsi="Times New Roman" w:cs="Times New Roman"/>
          <w:lang w:eastAsia="ru-RU"/>
        </w:rPr>
        <w:t>22</w:t>
      </w:r>
      <w:r w:rsidR="00964EF0" w:rsidRPr="00964EF0">
        <w:rPr>
          <w:rFonts w:ascii="Times New Roman" w:eastAsia="Times New Roman" w:hAnsi="Times New Roman" w:cs="Times New Roman"/>
          <w:lang w:eastAsia="ru-RU"/>
        </w:rPr>
        <w:t>.0</w:t>
      </w:r>
      <w:r w:rsidR="00056DAE">
        <w:rPr>
          <w:rFonts w:ascii="Times New Roman" w:eastAsia="Times New Roman" w:hAnsi="Times New Roman" w:cs="Times New Roman"/>
          <w:lang w:eastAsia="ru-RU"/>
        </w:rPr>
        <w:t>7</w:t>
      </w:r>
      <w:r w:rsidR="00964EF0" w:rsidRPr="00964EF0">
        <w:rPr>
          <w:rFonts w:ascii="Times New Roman" w:eastAsia="Times New Roman" w:hAnsi="Times New Roman" w:cs="Times New Roman"/>
          <w:lang w:eastAsia="ru-RU"/>
        </w:rPr>
        <w:t>.2016  № 01-10/</w:t>
      </w:r>
      <w:r w:rsidR="00056DAE">
        <w:rPr>
          <w:rFonts w:ascii="Times New Roman" w:eastAsia="Times New Roman" w:hAnsi="Times New Roman" w:cs="Times New Roman"/>
          <w:lang w:eastAsia="ru-RU"/>
        </w:rPr>
        <w:t>14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22315" w:rsidRDefault="00022315" w:rsidP="00056D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315" w:rsidRPr="00527147" w:rsidRDefault="00022315" w:rsidP="000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27147">
        <w:rPr>
          <w:rFonts w:ascii="Times New Roman" w:eastAsia="Times New Roman" w:hAnsi="Times New Roman" w:cs="Times New Roman"/>
          <w:b/>
          <w:bCs/>
          <w:lang w:eastAsia="ru-RU"/>
        </w:rPr>
        <w:t>Предмет мероприятия</w:t>
      </w:r>
      <w:r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022315" w:rsidRPr="00527147" w:rsidRDefault="00022315" w:rsidP="00022315">
      <w:pPr>
        <w:numPr>
          <w:ilvl w:val="0"/>
          <w:numId w:val="42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7147">
        <w:rPr>
          <w:rFonts w:ascii="Times New Roman" w:eastAsia="Times New Roman" w:hAnsi="Times New Roman" w:cs="Times New Roman"/>
          <w:lang w:eastAsia="ru-RU"/>
        </w:rPr>
        <w:t>муниципальные  правовые акты:</w:t>
      </w:r>
    </w:p>
    <w:p w:rsidR="00022315" w:rsidRPr="00527147" w:rsidRDefault="00022315" w:rsidP="000223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147">
        <w:rPr>
          <w:rFonts w:ascii="Times New Roman" w:eastAsia="Times New Roman" w:hAnsi="Times New Roman" w:cs="Times New Roman"/>
          <w:lang w:eastAsia="ru-RU"/>
        </w:rPr>
        <w:t>-  об утверждении  структуры  органов  местного самоуправления;</w:t>
      </w:r>
    </w:p>
    <w:p w:rsidR="00022315" w:rsidRPr="00527147" w:rsidRDefault="00022315" w:rsidP="000223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147">
        <w:rPr>
          <w:rFonts w:ascii="Times New Roman" w:eastAsia="Times New Roman" w:hAnsi="Times New Roman" w:cs="Times New Roman"/>
          <w:lang w:eastAsia="ru-RU"/>
        </w:rPr>
        <w:t xml:space="preserve">-  об  оплате труда  </w:t>
      </w:r>
      <w:r w:rsidRPr="00527147">
        <w:rPr>
          <w:rFonts w:ascii="Times New Roman" w:eastAsia="Calibri" w:hAnsi="Times New Roman" w:cs="Times New Roman"/>
        </w:rPr>
        <w:t>лиц, замещающих муниципальные должности, муниципальных служащих, работников муниципальных учреждений;</w:t>
      </w:r>
    </w:p>
    <w:p w:rsidR="00022315" w:rsidRPr="00527147" w:rsidRDefault="00022315" w:rsidP="00022315">
      <w:pPr>
        <w:numPr>
          <w:ilvl w:val="0"/>
          <w:numId w:val="42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7147">
        <w:rPr>
          <w:rFonts w:ascii="Times New Roman" w:eastAsia="Times New Roman" w:hAnsi="Times New Roman" w:cs="Times New Roman"/>
          <w:lang w:eastAsia="ru-RU"/>
        </w:rPr>
        <w:t>локальные  документы муниципальных учреждений  по вопросам  оплаты  труда  и  штатной  дисциплине;</w:t>
      </w:r>
    </w:p>
    <w:p w:rsidR="00022315" w:rsidRPr="00527147" w:rsidRDefault="00022315" w:rsidP="00022315">
      <w:pPr>
        <w:numPr>
          <w:ilvl w:val="0"/>
          <w:numId w:val="42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7147">
        <w:rPr>
          <w:rFonts w:ascii="Times New Roman" w:eastAsia="Times New Roman" w:hAnsi="Times New Roman" w:cs="Times New Roman"/>
          <w:lang w:eastAsia="ru-RU"/>
        </w:rPr>
        <w:t>штатные  расписания органов  местного самоуправления  и  подведомственных учреждений;</w:t>
      </w:r>
    </w:p>
    <w:p w:rsidR="00022315" w:rsidRDefault="00022315" w:rsidP="00022315">
      <w:pPr>
        <w:pStyle w:val="Default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527147">
        <w:rPr>
          <w:rFonts w:eastAsia="Times New Roman"/>
          <w:color w:val="auto"/>
          <w:sz w:val="22"/>
          <w:szCs w:val="22"/>
          <w:lang w:eastAsia="ru-RU"/>
        </w:rPr>
        <w:t>годовые  отчёты  о  расходовании  бюджетных средств   на  содержание   органов  местного самоуправления  и подведомственных учреждений</w:t>
      </w:r>
    </w:p>
    <w:p w:rsidR="00964EF0" w:rsidRPr="00964EF0" w:rsidRDefault="00964EF0" w:rsidP="00964E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315" w:rsidRPr="00527147" w:rsidRDefault="00022315" w:rsidP="000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27147">
        <w:rPr>
          <w:rFonts w:ascii="Times New Roman" w:eastAsia="Times New Roman" w:hAnsi="Times New Roman" w:cs="Times New Roman"/>
          <w:b/>
          <w:bCs/>
          <w:lang w:eastAsia="ru-RU"/>
        </w:rPr>
        <w:t>Объекты мероприятия</w:t>
      </w:r>
    </w:p>
    <w:p w:rsidR="00022315" w:rsidRPr="00527147" w:rsidRDefault="00022315" w:rsidP="00022315">
      <w:pPr>
        <w:numPr>
          <w:ilvl w:val="0"/>
          <w:numId w:val="43"/>
        </w:numPr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527147">
        <w:rPr>
          <w:rFonts w:ascii="Times New Roman" w:eastAsia="Times New Roman" w:hAnsi="Times New Roman" w:cs="Times New Roman"/>
          <w:color w:val="000000"/>
          <w:lang w:eastAsia="ru-RU"/>
        </w:rPr>
        <w:t>органы  местного самоуправления:</w:t>
      </w:r>
    </w:p>
    <w:p w:rsidR="00022315" w:rsidRPr="00527147" w:rsidRDefault="00022315" w:rsidP="00022315">
      <w:pPr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7147">
        <w:rPr>
          <w:rFonts w:ascii="Times New Roman" w:eastAsia="Times New Roman" w:hAnsi="Times New Roman" w:cs="Times New Roman"/>
          <w:color w:val="000000"/>
          <w:lang w:eastAsia="ru-RU"/>
        </w:rPr>
        <w:t xml:space="preserve">-   </w:t>
      </w:r>
      <w:r w:rsidRPr="00527147">
        <w:rPr>
          <w:rFonts w:ascii="Times New Roman" w:eastAsia="Times New Roman" w:hAnsi="Times New Roman" w:cs="Times New Roman"/>
          <w:lang w:eastAsia="ru-RU"/>
        </w:rPr>
        <w:t>Совет депутатов муниципального образования Кандалакшский район:</w:t>
      </w:r>
    </w:p>
    <w:p w:rsidR="00022315" w:rsidRPr="00527147" w:rsidRDefault="00022315" w:rsidP="00022315">
      <w:pPr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7147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527147">
        <w:rPr>
          <w:rFonts w:ascii="Times New Roman" w:eastAsia="Times New Roman" w:hAnsi="Times New Roman" w:cs="Times New Roman"/>
          <w:lang w:eastAsia="ru-RU"/>
        </w:rPr>
        <w:t xml:space="preserve"> глава муниципального образования Кандалакшский район</w:t>
      </w:r>
    </w:p>
    <w:p w:rsidR="00022315" w:rsidRPr="00527147" w:rsidRDefault="00022315" w:rsidP="00022315">
      <w:pPr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7147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527147">
        <w:rPr>
          <w:rFonts w:ascii="Times New Roman" w:eastAsia="Times New Roman" w:hAnsi="Times New Roman" w:cs="Times New Roman"/>
          <w:lang w:eastAsia="ru-RU"/>
        </w:rPr>
        <w:t xml:space="preserve"> администрация муниципального образования Кандалакшский район</w:t>
      </w:r>
    </w:p>
    <w:p w:rsidR="00022315" w:rsidRPr="00527147" w:rsidRDefault="00022315" w:rsidP="00022315">
      <w:pPr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7147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527147">
        <w:rPr>
          <w:rFonts w:ascii="Times New Roman" w:eastAsia="Times New Roman" w:hAnsi="Times New Roman" w:cs="Times New Roman"/>
          <w:lang w:eastAsia="ru-RU"/>
        </w:rPr>
        <w:t xml:space="preserve"> контрольно-счетный орган муниципального образования Кандалакшский район</w:t>
      </w:r>
    </w:p>
    <w:p w:rsidR="00022315" w:rsidRPr="00527147" w:rsidRDefault="00022315" w:rsidP="00022315">
      <w:pPr>
        <w:numPr>
          <w:ilvl w:val="0"/>
          <w:numId w:val="43"/>
        </w:numPr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27147">
        <w:rPr>
          <w:rFonts w:ascii="Times New Roman" w:eastAsia="Times New Roman" w:hAnsi="Times New Roman" w:cs="Times New Roman"/>
          <w:lang w:eastAsia="ru-RU"/>
        </w:rPr>
        <w:t>отраслевые (функциональные) органы администрации Кандалакшского района:</w:t>
      </w:r>
    </w:p>
    <w:p w:rsidR="00022315" w:rsidRPr="00527147" w:rsidRDefault="00022315" w:rsidP="00022315">
      <w:pPr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7147">
        <w:rPr>
          <w:rFonts w:ascii="Times New Roman" w:eastAsia="Times New Roman" w:hAnsi="Times New Roman" w:cs="Times New Roman"/>
          <w:color w:val="000000"/>
          <w:lang w:eastAsia="ru-RU"/>
        </w:rPr>
        <w:t xml:space="preserve">       - </w:t>
      </w:r>
      <w:r w:rsidRPr="00527147">
        <w:rPr>
          <w:rFonts w:ascii="Times New Roman" w:eastAsia="Times New Roman" w:hAnsi="Times New Roman" w:cs="Times New Roman"/>
          <w:lang w:eastAsia="ru-RU"/>
        </w:rPr>
        <w:t>Управление финансов</w:t>
      </w:r>
    </w:p>
    <w:p w:rsidR="00022315" w:rsidRPr="00527147" w:rsidRDefault="00022315" w:rsidP="00022315">
      <w:pPr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7147">
        <w:rPr>
          <w:rFonts w:ascii="Times New Roman" w:eastAsia="Times New Roman" w:hAnsi="Times New Roman" w:cs="Times New Roman"/>
          <w:color w:val="000000"/>
          <w:lang w:eastAsia="ru-RU"/>
        </w:rPr>
        <w:t xml:space="preserve">       - К</w:t>
      </w:r>
      <w:r w:rsidRPr="00527147">
        <w:rPr>
          <w:rFonts w:ascii="Times New Roman" w:eastAsia="Times New Roman" w:hAnsi="Times New Roman" w:cs="Times New Roman"/>
          <w:lang w:eastAsia="ru-RU"/>
        </w:rPr>
        <w:t>омитет имущественных, земельных отношений и градостроительства</w:t>
      </w:r>
    </w:p>
    <w:p w:rsidR="00022315" w:rsidRPr="00527147" w:rsidRDefault="00022315" w:rsidP="00022315">
      <w:pPr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7147">
        <w:rPr>
          <w:rFonts w:ascii="Times New Roman" w:eastAsia="Times New Roman" w:hAnsi="Times New Roman" w:cs="Times New Roman"/>
          <w:color w:val="000000"/>
          <w:lang w:eastAsia="ru-RU"/>
        </w:rPr>
        <w:t xml:space="preserve">       - </w:t>
      </w:r>
      <w:r w:rsidRPr="00527147">
        <w:rPr>
          <w:rFonts w:ascii="Times New Roman" w:eastAsia="Times New Roman" w:hAnsi="Times New Roman" w:cs="Times New Roman"/>
          <w:lang w:eastAsia="ru-RU"/>
        </w:rPr>
        <w:t>Управление образования</w:t>
      </w:r>
    </w:p>
    <w:p w:rsidR="00022315" w:rsidRPr="00527147" w:rsidRDefault="00022315" w:rsidP="00022315">
      <w:pPr>
        <w:numPr>
          <w:ilvl w:val="0"/>
          <w:numId w:val="43"/>
        </w:numPr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27147">
        <w:rPr>
          <w:rFonts w:ascii="Times New Roman" w:eastAsia="Times New Roman" w:hAnsi="Times New Roman" w:cs="Times New Roman"/>
          <w:color w:val="000000"/>
          <w:lang w:eastAsia="ru-RU"/>
        </w:rPr>
        <w:t>подведомственные муниципальные учреждения:</w:t>
      </w:r>
    </w:p>
    <w:p w:rsidR="00022315" w:rsidRPr="00527147" w:rsidRDefault="00022315" w:rsidP="00022315">
      <w:pPr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7147">
        <w:rPr>
          <w:rFonts w:ascii="Times New Roman" w:eastAsia="Times New Roman" w:hAnsi="Times New Roman" w:cs="Times New Roman"/>
          <w:color w:val="000000"/>
          <w:lang w:eastAsia="ru-RU"/>
        </w:rPr>
        <w:t xml:space="preserve">      - МАУ «Редакция газеты «НИВА»;</w:t>
      </w:r>
    </w:p>
    <w:p w:rsidR="00022315" w:rsidRPr="00527147" w:rsidRDefault="00022315" w:rsidP="00022315">
      <w:pPr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7147">
        <w:rPr>
          <w:rFonts w:ascii="Times New Roman" w:eastAsia="Times New Roman" w:hAnsi="Times New Roman" w:cs="Times New Roman"/>
          <w:color w:val="000000"/>
          <w:lang w:eastAsia="ru-RU"/>
        </w:rPr>
        <w:t xml:space="preserve">      - МБУ «ГО и ЧС»;</w:t>
      </w:r>
    </w:p>
    <w:p w:rsidR="00022315" w:rsidRPr="00527147" w:rsidRDefault="00022315" w:rsidP="00022315">
      <w:pPr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7147">
        <w:rPr>
          <w:rFonts w:ascii="Times New Roman" w:eastAsia="Times New Roman" w:hAnsi="Times New Roman" w:cs="Times New Roman"/>
          <w:color w:val="000000"/>
          <w:lang w:eastAsia="ru-RU"/>
        </w:rPr>
        <w:t xml:space="preserve">      - МКУ «МФЦ»;</w:t>
      </w:r>
    </w:p>
    <w:p w:rsidR="00022315" w:rsidRPr="00527147" w:rsidRDefault="00022315" w:rsidP="00022315">
      <w:pPr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7147">
        <w:rPr>
          <w:rFonts w:ascii="Times New Roman" w:eastAsia="Times New Roman" w:hAnsi="Times New Roman" w:cs="Times New Roman"/>
          <w:color w:val="000000"/>
          <w:lang w:eastAsia="ru-RU"/>
        </w:rPr>
        <w:t xml:space="preserve">      - МКУ «УГХ»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64EF0" w:rsidRDefault="00964EF0" w:rsidP="00964EF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22315" w:rsidRDefault="00022315" w:rsidP="0002231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Анализируемый </w:t>
      </w:r>
      <w:r w:rsidRPr="0061779F">
        <w:rPr>
          <w:b/>
          <w:bCs/>
          <w:sz w:val="22"/>
          <w:szCs w:val="22"/>
        </w:rPr>
        <w:t>период: 2011-</w:t>
      </w:r>
      <w:r w:rsidRPr="0061779F">
        <w:rPr>
          <w:b/>
          <w:sz w:val="22"/>
          <w:szCs w:val="22"/>
        </w:rPr>
        <w:t>2015 годы</w:t>
      </w:r>
    </w:p>
    <w:p w:rsidR="00022315" w:rsidRDefault="00022315" w:rsidP="00964EF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22315" w:rsidRDefault="00022315" w:rsidP="000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22315">
        <w:rPr>
          <w:rFonts w:ascii="Times New Roman" w:hAnsi="Times New Roman" w:cs="Times New Roman"/>
          <w:b/>
          <w:bCs/>
        </w:rPr>
        <w:t xml:space="preserve">Цели  </w:t>
      </w:r>
      <w:r w:rsidRPr="00022315">
        <w:rPr>
          <w:rFonts w:ascii="Times New Roman" w:eastAsia="Times New Roman" w:hAnsi="Times New Roman" w:cs="Times New Roman"/>
          <w:b/>
          <w:bCs/>
          <w:lang w:eastAsia="ru-RU"/>
        </w:rPr>
        <w:t>экспертно-аналитического  мероприятия</w:t>
      </w:r>
      <w:r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022315" w:rsidRDefault="00022315" w:rsidP="000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EF1">
        <w:rPr>
          <w:rFonts w:ascii="Times New Roman" w:hAnsi="Times New Roman" w:cs="Times New Roman"/>
          <w:b/>
          <w:bCs/>
          <w:u w:val="single"/>
        </w:rPr>
        <w:t>Цель № 1</w:t>
      </w:r>
      <w:r w:rsidRPr="00F02EF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«</w:t>
      </w:r>
      <w:r w:rsidRPr="00F02EF1">
        <w:rPr>
          <w:rFonts w:ascii="Times New Roman" w:eastAsia="Times New Roman" w:hAnsi="Times New Roman" w:cs="Times New Roman"/>
          <w:lang w:eastAsia="ru-RU"/>
        </w:rPr>
        <w:t>Анализ  структуры  и  штатной  численности органов  местного  самоуправления  муниципального  образования  Кандалакшский  район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F02EF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22315" w:rsidRPr="00F02EF1" w:rsidRDefault="00022315" w:rsidP="000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9BBB59" w:themeColor="accent3"/>
        </w:rPr>
      </w:pPr>
      <w:r w:rsidRPr="00F02EF1">
        <w:rPr>
          <w:rFonts w:ascii="Times New Roman" w:hAnsi="Times New Roman" w:cs="Times New Roman"/>
          <w:b/>
          <w:u w:val="single"/>
        </w:rPr>
        <w:t>Цель № 2</w:t>
      </w:r>
      <w:r w:rsidRPr="00F02EF1">
        <w:rPr>
          <w:rFonts w:ascii="Times New Roman" w:hAnsi="Times New Roman" w:cs="Times New Roman"/>
        </w:rPr>
        <w:t xml:space="preserve"> «Анализ </w:t>
      </w:r>
      <w:r w:rsidRPr="00F02EF1">
        <w:rPr>
          <w:rFonts w:ascii="Times New Roman" w:eastAsia="Calibri" w:hAnsi="Times New Roman" w:cs="Times New Roman"/>
        </w:rPr>
        <w:t xml:space="preserve">расходов местного бюджета на  содержание  </w:t>
      </w:r>
      <w:r w:rsidRPr="00F02EF1">
        <w:rPr>
          <w:rFonts w:ascii="Times New Roman" w:hAnsi="Times New Roman" w:cs="Times New Roman"/>
        </w:rPr>
        <w:t xml:space="preserve">органов  местного  </w:t>
      </w:r>
      <w:proofErr w:type="spellStart"/>
      <w:proofErr w:type="gramStart"/>
      <w:r w:rsidRPr="00F02EF1">
        <w:rPr>
          <w:rFonts w:ascii="Times New Roman" w:hAnsi="Times New Roman" w:cs="Times New Roman"/>
        </w:rPr>
        <w:t>самоуправ</w:t>
      </w:r>
      <w:r>
        <w:rPr>
          <w:rFonts w:ascii="Times New Roman" w:hAnsi="Times New Roman" w:cs="Times New Roman"/>
        </w:rPr>
        <w:t>-</w:t>
      </w:r>
      <w:r w:rsidRPr="00F02EF1">
        <w:rPr>
          <w:rFonts w:ascii="Times New Roman" w:hAnsi="Times New Roman" w:cs="Times New Roman"/>
        </w:rPr>
        <w:t>ления</w:t>
      </w:r>
      <w:proofErr w:type="spellEnd"/>
      <w:proofErr w:type="gramEnd"/>
      <w:r w:rsidRPr="00F02EF1">
        <w:rPr>
          <w:rFonts w:ascii="Times New Roman" w:hAnsi="Times New Roman" w:cs="Times New Roman"/>
        </w:rPr>
        <w:t xml:space="preserve">  муниципального  образования  Кандалакшский  район»</w:t>
      </w:r>
      <w:r>
        <w:rPr>
          <w:rFonts w:ascii="Times New Roman" w:hAnsi="Times New Roman" w:cs="Times New Roman"/>
        </w:rPr>
        <w:t>.</w:t>
      </w:r>
      <w:r w:rsidRPr="00F02EF1">
        <w:rPr>
          <w:rFonts w:ascii="Times New Roman" w:hAnsi="Times New Roman" w:cs="Times New Roman"/>
        </w:rPr>
        <w:t xml:space="preserve"> </w:t>
      </w:r>
    </w:p>
    <w:p w:rsidR="00022315" w:rsidRDefault="00022315" w:rsidP="000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EF1">
        <w:rPr>
          <w:rFonts w:ascii="Times New Roman" w:hAnsi="Times New Roman" w:cs="Times New Roman"/>
          <w:b/>
          <w:u w:val="single"/>
        </w:rPr>
        <w:lastRenderedPageBreak/>
        <w:t xml:space="preserve">Цель № 3 </w:t>
      </w:r>
      <w:r w:rsidRPr="00F02EF1">
        <w:rPr>
          <w:rFonts w:ascii="Times New Roman" w:hAnsi="Times New Roman" w:cs="Times New Roman"/>
        </w:rPr>
        <w:t xml:space="preserve">  «</w:t>
      </w:r>
      <w:r w:rsidRPr="00F02EF1">
        <w:rPr>
          <w:rFonts w:ascii="Times New Roman" w:eastAsia="Times New Roman" w:hAnsi="Times New Roman" w:cs="Times New Roman"/>
          <w:lang w:eastAsia="ru-RU"/>
        </w:rPr>
        <w:t xml:space="preserve">Анализ  структуры  и  штатной  численности работников </w:t>
      </w:r>
      <w:r w:rsidRPr="00F02EF1">
        <w:rPr>
          <w:rFonts w:ascii="Times New Roman" w:eastAsia="Calibri" w:hAnsi="Times New Roman" w:cs="Times New Roman"/>
        </w:rPr>
        <w:t>муниципальных учреждений, осуществляющих функции в сфере муниципального управления</w:t>
      </w:r>
      <w:r>
        <w:rPr>
          <w:rFonts w:ascii="Times New Roman" w:eastAsia="Calibri" w:hAnsi="Times New Roman" w:cs="Times New Roman"/>
        </w:rPr>
        <w:t>» (за  исключением учреждений,  подведомственных Управлению  образования)</w:t>
      </w:r>
      <w:r w:rsidRPr="00F02EF1">
        <w:rPr>
          <w:rFonts w:ascii="Times New Roman" w:eastAsia="Calibri" w:hAnsi="Times New Roman" w:cs="Times New Roman"/>
        </w:rPr>
        <w:t>.</w:t>
      </w:r>
      <w:r w:rsidRPr="00F02EF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22315" w:rsidRPr="00F02EF1" w:rsidRDefault="00022315" w:rsidP="000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2EF1">
        <w:rPr>
          <w:rFonts w:ascii="Times New Roman" w:hAnsi="Times New Roman" w:cs="Times New Roman"/>
          <w:b/>
          <w:u w:val="single"/>
        </w:rPr>
        <w:t xml:space="preserve">Цель № </w:t>
      </w:r>
      <w:r>
        <w:rPr>
          <w:rFonts w:ascii="Times New Roman" w:hAnsi="Times New Roman" w:cs="Times New Roman"/>
          <w:b/>
          <w:u w:val="single"/>
        </w:rPr>
        <w:t>4</w:t>
      </w:r>
      <w:r w:rsidRPr="00F02EF1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02EF1">
        <w:rPr>
          <w:rFonts w:ascii="Times New Roman" w:hAnsi="Times New Roman" w:cs="Times New Roman"/>
        </w:rPr>
        <w:t xml:space="preserve">«Анализ </w:t>
      </w:r>
      <w:r w:rsidRPr="00F02EF1">
        <w:rPr>
          <w:rFonts w:ascii="Times New Roman" w:eastAsia="Calibri" w:hAnsi="Times New Roman" w:cs="Times New Roman"/>
        </w:rPr>
        <w:t xml:space="preserve">расходов местного бюджета на  содержание  </w:t>
      </w:r>
      <w:r w:rsidRPr="00F02EF1">
        <w:rPr>
          <w:rFonts w:ascii="Times New Roman" w:hAnsi="Times New Roman" w:cs="Times New Roman"/>
        </w:rPr>
        <w:t xml:space="preserve">работников </w:t>
      </w:r>
      <w:r w:rsidRPr="00F02EF1">
        <w:rPr>
          <w:rFonts w:ascii="Times New Roman" w:eastAsia="Calibri" w:hAnsi="Times New Roman" w:cs="Times New Roman"/>
        </w:rPr>
        <w:t>муниципальных учреждений»</w:t>
      </w:r>
      <w:r>
        <w:rPr>
          <w:rFonts w:ascii="Times New Roman" w:eastAsia="Calibri" w:hAnsi="Times New Roman" w:cs="Times New Roman"/>
        </w:rPr>
        <w:t>.</w:t>
      </w:r>
    </w:p>
    <w:p w:rsidR="00022315" w:rsidRPr="00F02EF1" w:rsidRDefault="00022315" w:rsidP="000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2EF1">
        <w:rPr>
          <w:rFonts w:ascii="Times New Roman" w:hAnsi="Times New Roman" w:cs="Times New Roman"/>
          <w:b/>
          <w:u w:val="single"/>
        </w:rPr>
        <w:t xml:space="preserve">Цель № </w:t>
      </w:r>
      <w:r>
        <w:rPr>
          <w:rFonts w:ascii="Times New Roman" w:hAnsi="Times New Roman" w:cs="Times New Roman"/>
          <w:b/>
          <w:u w:val="single"/>
        </w:rPr>
        <w:t>5</w:t>
      </w:r>
      <w:r w:rsidRPr="00F02EF1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02EF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Оценка   результатов   проведенных в  течение  2011-2015г.г.  орг-штатных  мероприятий   по  оптимизации численности</w:t>
      </w:r>
      <w:r w:rsidRPr="00F02EF1">
        <w:rPr>
          <w:rFonts w:ascii="Times New Roman" w:eastAsia="Calibri" w:hAnsi="Times New Roman" w:cs="Times New Roman"/>
        </w:rPr>
        <w:t>»</w:t>
      </w:r>
      <w:r>
        <w:rPr>
          <w:rFonts w:ascii="Times New Roman" w:eastAsia="Calibri" w:hAnsi="Times New Roman" w:cs="Times New Roman"/>
        </w:rPr>
        <w:t>.</w:t>
      </w:r>
    </w:p>
    <w:p w:rsidR="00022315" w:rsidRDefault="00022315" w:rsidP="00964EF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22315" w:rsidRPr="00022315" w:rsidRDefault="00022315" w:rsidP="0002231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22315">
        <w:rPr>
          <w:rFonts w:ascii="Times New Roman" w:eastAsia="Times New Roman" w:hAnsi="Times New Roman" w:cs="Times New Roman"/>
          <w:b/>
          <w:bCs/>
          <w:lang w:eastAsia="ru-RU"/>
        </w:rPr>
        <w:t>Вопросы экспертно-аналитического  мероприятия:</w:t>
      </w:r>
    </w:p>
    <w:p w:rsidR="00022315" w:rsidRPr="00022315" w:rsidRDefault="00022315" w:rsidP="000849B7">
      <w:pPr>
        <w:pStyle w:val="a3"/>
        <w:widowControl w:val="0"/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22315">
        <w:rPr>
          <w:rFonts w:ascii="Times New Roman" w:eastAsia="Times New Roman" w:hAnsi="Times New Roman" w:cs="Times New Roman"/>
          <w:bCs/>
          <w:snapToGrid w:val="0"/>
          <w:lang w:eastAsia="ru-RU"/>
        </w:rPr>
        <w:t>анализ структуры ОМС,</w:t>
      </w:r>
      <w:r w:rsidRPr="00022315">
        <w:rPr>
          <w:rFonts w:ascii="Times New Roman" w:eastAsia="Times New Roman" w:hAnsi="Times New Roman" w:cs="Times New Roman"/>
          <w:lang w:eastAsia="ru-RU"/>
        </w:rPr>
        <w:t xml:space="preserve"> функциональных  органов администрации и проверка  их соответствия  решениям Совета  депутатов, утверждающим их  структуры;</w:t>
      </w:r>
    </w:p>
    <w:p w:rsidR="00022315" w:rsidRPr="000849B7" w:rsidRDefault="00022315" w:rsidP="000849B7">
      <w:pPr>
        <w:pStyle w:val="a3"/>
        <w:widowControl w:val="0"/>
        <w:numPr>
          <w:ilvl w:val="0"/>
          <w:numId w:val="45"/>
        </w:numPr>
        <w:tabs>
          <w:tab w:val="left" w:pos="10065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49B7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анализ структуры   </w:t>
      </w:r>
      <w:r w:rsidRPr="000849B7">
        <w:rPr>
          <w:rFonts w:ascii="Times New Roman" w:eastAsia="Times New Roman" w:hAnsi="Times New Roman" w:cs="Times New Roman"/>
          <w:lang w:eastAsia="ru-RU"/>
        </w:rPr>
        <w:t>подведомственных учреждений;</w:t>
      </w:r>
    </w:p>
    <w:p w:rsidR="00022315" w:rsidRPr="000849B7" w:rsidRDefault="00022315" w:rsidP="000849B7">
      <w:pPr>
        <w:pStyle w:val="a3"/>
        <w:widowControl w:val="0"/>
        <w:numPr>
          <w:ilvl w:val="0"/>
          <w:numId w:val="45"/>
        </w:numPr>
        <w:tabs>
          <w:tab w:val="left" w:pos="10065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49B7">
        <w:rPr>
          <w:rFonts w:ascii="Times New Roman" w:eastAsia="Times New Roman" w:hAnsi="Times New Roman" w:cs="Times New Roman"/>
          <w:lang w:eastAsia="ru-RU"/>
        </w:rPr>
        <w:t>анализ  штатной  численности    подконтрольных  объектов;</w:t>
      </w:r>
    </w:p>
    <w:p w:rsidR="00022315" w:rsidRPr="000849B7" w:rsidRDefault="00022315" w:rsidP="000849B7">
      <w:pPr>
        <w:pStyle w:val="a3"/>
        <w:widowControl w:val="0"/>
        <w:numPr>
          <w:ilvl w:val="0"/>
          <w:numId w:val="45"/>
        </w:numPr>
        <w:tabs>
          <w:tab w:val="left" w:pos="10065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49B7">
        <w:rPr>
          <w:rFonts w:ascii="Times New Roman" w:eastAsia="Times New Roman" w:hAnsi="Times New Roman" w:cs="Times New Roman"/>
          <w:lang w:eastAsia="ru-RU"/>
        </w:rPr>
        <w:t>оценка  динамики  изменения структуры  и штатной  численности,  выявление  причин  изменения;</w:t>
      </w:r>
    </w:p>
    <w:p w:rsidR="00022315" w:rsidRPr="000849B7" w:rsidRDefault="00022315" w:rsidP="000849B7">
      <w:pPr>
        <w:pStyle w:val="a3"/>
        <w:widowControl w:val="0"/>
        <w:numPr>
          <w:ilvl w:val="0"/>
          <w:numId w:val="45"/>
        </w:numPr>
        <w:tabs>
          <w:tab w:val="left" w:pos="10065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849B7">
        <w:rPr>
          <w:rFonts w:ascii="Times New Roman" w:eastAsia="Times New Roman" w:hAnsi="Times New Roman" w:cs="Times New Roman"/>
          <w:lang w:eastAsia="ru-RU"/>
        </w:rPr>
        <w:t>а</w:t>
      </w:r>
      <w:r w:rsidRPr="000849B7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нализ  расходов  бюджетных  средств  на  содержание ОМС, </w:t>
      </w:r>
      <w:r w:rsidRPr="000849B7">
        <w:rPr>
          <w:rFonts w:ascii="Times New Roman" w:eastAsia="Times New Roman" w:hAnsi="Times New Roman" w:cs="Times New Roman"/>
          <w:lang w:eastAsia="ru-RU"/>
        </w:rPr>
        <w:t>функциональных  органов и подведомственных учреждений;</w:t>
      </w:r>
    </w:p>
    <w:p w:rsidR="00022315" w:rsidRPr="000849B7" w:rsidRDefault="00022315" w:rsidP="000849B7">
      <w:pPr>
        <w:pStyle w:val="a3"/>
        <w:widowControl w:val="0"/>
        <w:numPr>
          <w:ilvl w:val="0"/>
          <w:numId w:val="45"/>
        </w:numPr>
        <w:tabs>
          <w:tab w:val="left" w:pos="10065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849B7">
        <w:rPr>
          <w:rFonts w:ascii="Times New Roman" w:eastAsia="Times New Roman" w:hAnsi="Times New Roman" w:cs="Times New Roman"/>
          <w:lang w:eastAsia="ru-RU"/>
        </w:rPr>
        <w:t>оценка  динамики  изменения  расходов и  выявление  причин  изменения объема  расходов.</w:t>
      </w:r>
    </w:p>
    <w:p w:rsidR="00022315" w:rsidRPr="00022315" w:rsidRDefault="00022315" w:rsidP="000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B0" w:rsidRPr="00F07689" w:rsidRDefault="00D26DB0" w:rsidP="00964EF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07689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F07689">
        <w:rPr>
          <w:rFonts w:ascii="Times New Roman" w:eastAsia="Times New Roman" w:hAnsi="Times New Roman" w:cs="Times New Roman"/>
          <w:b/>
          <w:lang w:eastAsia="ru-RU"/>
        </w:rPr>
        <w:t xml:space="preserve">Результаты </w:t>
      </w:r>
      <w:r w:rsidRPr="00F0768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07689">
        <w:rPr>
          <w:rFonts w:ascii="Times New Roman" w:eastAsia="Times New Roman" w:hAnsi="Times New Roman" w:cs="Times New Roman"/>
          <w:b/>
          <w:bCs/>
          <w:lang w:eastAsia="ru-RU"/>
        </w:rPr>
        <w:t>экспертно-аналитического  мероприятия</w:t>
      </w:r>
    </w:p>
    <w:p w:rsidR="00D26DB0" w:rsidRPr="00F07689" w:rsidRDefault="00D26DB0" w:rsidP="00964EF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B0206" w:rsidRPr="00D3269B" w:rsidRDefault="005B0206" w:rsidP="005B0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D3269B">
        <w:rPr>
          <w:rFonts w:ascii="Times New Roman" w:eastAsia="Times New Roman" w:hAnsi="Times New Roman" w:cs="Times New Roman"/>
          <w:color w:val="000000"/>
          <w:lang w:eastAsia="ru-RU"/>
        </w:rPr>
        <w:t xml:space="preserve">В 2010 году истек срок реализации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5B0206">
        <w:rPr>
          <w:rFonts w:ascii="Times New Roman" w:eastAsia="Times New Roman" w:hAnsi="Times New Roman" w:cs="Times New Roman"/>
          <w:b/>
          <w:color w:val="000000"/>
          <w:lang w:eastAsia="ru-RU"/>
        </w:rPr>
        <w:t>Концепции административной реформы в Российской Федерации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D3269B">
        <w:rPr>
          <w:rFonts w:ascii="Times New Roman" w:eastAsia="Times New Roman" w:hAnsi="Times New Roman" w:cs="Times New Roman"/>
          <w:color w:val="000000"/>
          <w:lang w:eastAsia="ru-RU"/>
        </w:rPr>
        <w:t xml:space="preserve"> одобренной распоряжением Правительства 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D3269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F56D1">
        <w:rPr>
          <w:rFonts w:ascii="Times New Roman" w:eastAsia="Times New Roman" w:hAnsi="Times New Roman" w:cs="Times New Roman"/>
          <w:b/>
          <w:color w:val="000000"/>
          <w:lang w:eastAsia="ru-RU"/>
        </w:rPr>
        <w:t>от 25.10.2005  № 1789-р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  период </w:t>
      </w:r>
      <w:r w:rsidRPr="00D3269B">
        <w:rPr>
          <w:rFonts w:ascii="Times New Roman" w:eastAsia="Times New Roman" w:hAnsi="Times New Roman" w:cs="Times New Roman"/>
          <w:color w:val="000000"/>
          <w:lang w:eastAsia="ru-RU"/>
        </w:rPr>
        <w:t xml:space="preserve"> 2006 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D3269B">
        <w:rPr>
          <w:rFonts w:ascii="Times New Roman" w:eastAsia="Times New Roman" w:hAnsi="Times New Roman" w:cs="Times New Roman"/>
          <w:color w:val="000000"/>
          <w:lang w:eastAsia="ru-RU"/>
        </w:rPr>
        <w:t> 2010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г.г.</w:t>
      </w:r>
    </w:p>
    <w:p w:rsidR="005B0206" w:rsidRPr="00D3269B" w:rsidRDefault="005B0206" w:rsidP="005B0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D3269B">
        <w:rPr>
          <w:rFonts w:ascii="Times New Roman" w:eastAsia="Times New Roman" w:hAnsi="Times New Roman" w:cs="Times New Roman"/>
          <w:color w:val="000000"/>
          <w:lang w:eastAsia="ru-RU"/>
        </w:rPr>
        <w:t>Административная реформа была направлена на достижение следующих целей:</w:t>
      </w:r>
    </w:p>
    <w:p w:rsidR="005B0206" w:rsidRPr="00D3269B" w:rsidRDefault="005B0206" w:rsidP="005B0206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69B">
        <w:rPr>
          <w:rFonts w:ascii="Times New Roman" w:eastAsia="Times New Roman" w:hAnsi="Times New Roman" w:cs="Times New Roman"/>
          <w:color w:val="000000"/>
          <w:lang w:eastAsia="ru-RU"/>
        </w:rPr>
        <w:t>повышение качества и доступности государственных услуг;</w:t>
      </w:r>
    </w:p>
    <w:p w:rsidR="005B0206" w:rsidRPr="00D3269B" w:rsidRDefault="005B0206" w:rsidP="005B0206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69B">
        <w:rPr>
          <w:rFonts w:ascii="Times New Roman" w:eastAsia="Times New Roman" w:hAnsi="Times New Roman" w:cs="Times New Roman"/>
          <w:color w:val="000000"/>
          <w:lang w:eastAsia="ru-RU"/>
        </w:rPr>
        <w:t>ограничение вмешательства государства в экономическую деятельность субъектов предпринимательства, в том числе прекращение избыточного государственного регулирования;</w:t>
      </w:r>
    </w:p>
    <w:p w:rsidR="005B0206" w:rsidRDefault="005B0206" w:rsidP="005B0206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69B">
        <w:rPr>
          <w:rFonts w:ascii="Times New Roman" w:eastAsia="Times New Roman" w:hAnsi="Times New Roman" w:cs="Times New Roman"/>
          <w:color w:val="000000"/>
          <w:lang w:eastAsia="ru-RU"/>
        </w:rPr>
        <w:t>повышение эффективности деятельности органов исполнительной власти.</w:t>
      </w:r>
    </w:p>
    <w:p w:rsidR="005B0206" w:rsidRPr="00D3269B" w:rsidRDefault="005B0206" w:rsidP="005B02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0206" w:rsidRPr="00266009" w:rsidRDefault="005B0206" w:rsidP="005B0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266009">
        <w:rPr>
          <w:rFonts w:ascii="Times New Roman" w:eastAsia="Times New Roman" w:hAnsi="Times New Roman" w:cs="Times New Roman"/>
          <w:color w:val="000000"/>
          <w:lang w:eastAsia="ru-RU"/>
        </w:rPr>
        <w:t xml:space="preserve">В рамках  реализации  Концепции административной реформы на всех уровнях  </w:t>
      </w:r>
      <w:proofErr w:type="spellStart"/>
      <w:proofErr w:type="gramStart"/>
      <w:r w:rsidRPr="00266009">
        <w:rPr>
          <w:rFonts w:ascii="Times New Roman" w:eastAsia="Times New Roman" w:hAnsi="Times New Roman" w:cs="Times New Roman"/>
          <w:color w:val="000000"/>
          <w:lang w:eastAsia="ru-RU"/>
        </w:rPr>
        <w:t>государст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266009">
        <w:rPr>
          <w:rFonts w:ascii="Times New Roman" w:eastAsia="Times New Roman" w:hAnsi="Times New Roman" w:cs="Times New Roman"/>
          <w:color w:val="000000"/>
          <w:lang w:eastAsia="ru-RU"/>
        </w:rPr>
        <w:t>венной</w:t>
      </w:r>
      <w:proofErr w:type="gramEnd"/>
      <w:r w:rsidRPr="00266009">
        <w:rPr>
          <w:rFonts w:ascii="Times New Roman" w:eastAsia="Times New Roman" w:hAnsi="Times New Roman" w:cs="Times New Roman"/>
          <w:color w:val="000000"/>
          <w:lang w:eastAsia="ru-RU"/>
        </w:rPr>
        <w:t xml:space="preserve">  и  муниципальной  власти  велась  работа в  следующих  направлениях:</w:t>
      </w:r>
    </w:p>
    <w:p w:rsidR="005B0206" w:rsidRPr="00266009" w:rsidRDefault="005B0206" w:rsidP="005B0206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009">
        <w:rPr>
          <w:rFonts w:ascii="Times New Roman" w:eastAsia="Times New Roman" w:hAnsi="Times New Roman" w:cs="Times New Roman"/>
          <w:color w:val="000000"/>
          <w:lang w:eastAsia="ru-RU"/>
        </w:rPr>
        <w:t>регламентация и стандартизация государственных и муниципальных услуг (функций);</w:t>
      </w:r>
    </w:p>
    <w:p w:rsidR="005B0206" w:rsidRPr="00266009" w:rsidRDefault="005B0206" w:rsidP="005B0206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009">
        <w:rPr>
          <w:rFonts w:ascii="Times New Roman" w:eastAsia="Times New Roman" w:hAnsi="Times New Roman" w:cs="Times New Roman"/>
          <w:color w:val="000000"/>
          <w:lang w:eastAsia="ru-RU"/>
        </w:rPr>
        <w:t>предоставление информации о государственных услугах, оказываемых в электронной форме;</w:t>
      </w:r>
    </w:p>
    <w:p w:rsidR="005B0206" w:rsidRPr="00266009" w:rsidRDefault="005B0206" w:rsidP="005B0206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009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организация предоставления государственных и муниципальных услуг </w:t>
      </w:r>
      <w:r w:rsidRPr="00083C46">
        <w:rPr>
          <w:rFonts w:ascii="Times New Roman" w:eastAsia="Times New Roman" w:hAnsi="Times New Roman" w:cs="Times New Roman"/>
          <w:b/>
          <w:color w:val="000000"/>
          <w:lang w:eastAsia="ru-RU"/>
        </w:rPr>
        <w:t>по принципу «одного окна» на базе многофункциональных центров</w:t>
      </w:r>
      <w:r w:rsidRPr="00266009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предоставления государственных и муниципальных услуг;</w:t>
      </w:r>
    </w:p>
    <w:p w:rsidR="005B0206" w:rsidRPr="00266009" w:rsidRDefault="005B0206" w:rsidP="005B0206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0206">
        <w:rPr>
          <w:rFonts w:ascii="Times New Roman" w:eastAsia="Times New Roman" w:hAnsi="Times New Roman" w:cs="Times New Roman"/>
          <w:b/>
          <w:color w:val="000000"/>
          <w:lang w:eastAsia="ru-RU"/>
        </w:rPr>
        <w:t>оптимизация функций органов исполнительной власти</w:t>
      </w:r>
      <w:r w:rsidRPr="0026600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B0206" w:rsidRPr="00266009" w:rsidRDefault="005B0206" w:rsidP="005B0206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009">
        <w:rPr>
          <w:rFonts w:ascii="Times New Roman" w:eastAsia="Times New Roman" w:hAnsi="Times New Roman" w:cs="Times New Roman"/>
          <w:color w:val="000000"/>
          <w:lang w:eastAsia="ru-RU"/>
        </w:rPr>
        <w:t>размещение государственного и муниципального заказа;</w:t>
      </w:r>
    </w:p>
    <w:p w:rsidR="005B0206" w:rsidRPr="00266009" w:rsidRDefault="005B0206" w:rsidP="005B0206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009">
        <w:rPr>
          <w:rFonts w:ascii="Times New Roman" w:eastAsia="Times New Roman" w:hAnsi="Times New Roman" w:cs="Times New Roman"/>
          <w:color w:val="000000"/>
          <w:lang w:eastAsia="ru-RU"/>
        </w:rPr>
        <w:t>противодействие коррупции.</w:t>
      </w:r>
    </w:p>
    <w:p w:rsidR="005B0206" w:rsidRPr="00266009" w:rsidRDefault="005B0206" w:rsidP="005B020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B0206" w:rsidRPr="00266009" w:rsidRDefault="005B0206" w:rsidP="005B0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266009">
        <w:rPr>
          <w:rFonts w:ascii="Times New Roman" w:eastAsia="Times New Roman" w:hAnsi="Times New Roman" w:cs="Times New Roman"/>
          <w:color w:val="000000"/>
          <w:lang w:eastAsia="ru-RU"/>
        </w:rPr>
        <w:t xml:space="preserve">Важным результатом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исполнения Концепции </w:t>
      </w:r>
      <w:r w:rsidRPr="00266009">
        <w:rPr>
          <w:rFonts w:ascii="Times New Roman" w:eastAsia="Times New Roman" w:hAnsi="Times New Roman" w:cs="Times New Roman"/>
          <w:color w:val="000000"/>
          <w:lang w:eastAsia="ru-RU"/>
        </w:rPr>
        <w:t xml:space="preserve">стало принятие Федерального закона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01FFE">
        <w:rPr>
          <w:rFonts w:ascii="Times New Roman" w:eastAsia="Times New Roman" w:hAnsi="Times New Roman" w:cs="Times New Roman"/>
          <w:b/>
          <w:color w:val="000000"/>
          <w:lang w:eastAsia="ru-RU"/>
        </w:rPr>
        <w:t>от  27.07.2010 № 210-ФЗ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Pr="00266009">
        <w:rPr>
          <w:rFonts w:ascii="Times New Roman" w:eastAsia="Times New Roman" w:hAnsi="Times New Roman" w:cs="Times New Roman"/>
          <w:color w:val="000000"/>
          <w:lang w:eastAsia="ru-RU"/>
        </w:rPr>
        <w:t>Об 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266009">
        <w:rPr>
          <w:rFonts w:ascii="Times New Roman" w:eastAsia="Times New Roman" w:hAnsi="Times New Roman" w:cs="Times New Roman"/>
          <w:color w:val="000000"/>
          <w:lang w:eastAsia="ru-RU"/>
        </w:rPr>
        <w:t>, явившегося правовой базой для реализации основных мероприятий административной реформы.</w:t>
      </w:r>
    </w:p>
    <w:p w:rsidR="005B0206" w:rsidRPr="00266009" w:rsidRDefault="005B0206" w:rsidP="005B020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0206" w:rsidRPr="00D3269B" w:rsidRDefault="005B0206" w:rsidP="005B020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</w:rPr>
        <w:t>В развитие административной  реформы на  федеральном уровне была  принята</w:t>
      </w:r>
      <w:r w:rsidRPr="00D3269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r w:rsidRPr="005B0206">
        <w:rPr>
          <w:rFonts w:ascii="Times New Roman" w:eastAsia="Times New Roman" w:hAnsi="Times New Roman" w:cs="Times New Roman"/>
          <w:b/>
          <w:bCs/>
          <w:lang w:eastAsia="ru-RU"/>
        </w:rPr>
        <w:t xml:space="preserve">«Концепция снижения административных барьеров и повышения </w:t>
      </w:r>
      <w:proofErr w:type="gramStart"/>
      <w:r w:rsidRPr="005B0206">
        <w:rPr>
          <w:rFonts w:ascii="Times New Roman" w:eastAsia="Times New Roman" w:hAnsi="Times New Roman" w:cs="Times New Roman"/>
          <w:b/>
          <w:bCs/>
          <w:lang w:eastAsia="ru-RU"/>
        </w:rPr>
        <w:t>доступности</w:t>
      </w:r>
      <w:proofErr w:type="gramEnd"/>
      <w:r w:rsidRPr="005B0206">
        <w:rPr>
          <w:rFonts w:ascii="Times New Roman" w:eastAsia="Times New Roman" w:hAnsi="Times New Roman" w:cs="Times New Roman"/>
          <w:b/>
          <w:bCs/>
          <w:lang w:eastAsia="ru-RU"/>
        </w:rPr>
        <w:t xml:space="preserve"> государственных и муниципальных услуг на 2011- 2013 годы»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Pr="00D3269B">
        <w:rPr>
          <w:rFonts w:ascii="Times New Roman" w:eastAsia="Times New Roman" w:hAnsi="Times New Roman" w:cs="Times New Roman"/>
          <w:bCs/>
          <w:lang w:eastAsia="ru-RU"/>
        </w:rPr>
        <w:t>утв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ерждена </w:t>
      </w:r>
      <w:r w:rsidRPr="00D3269B">
        <w:rPr>
          <w:rFonts w:ascii="Times New Roman" w:eastAsia="Times New Roman" w:hAnsi="Times New Roman" w:cs="Times New Roman"/>
          <w:bCs/>
          <w:lang w:eastAsia="ru-RU"/>
        </w:rPr>
        <w:t xml:space="preserve"> распоряжением Правительства РФ </w:t>
      </w:r>
      <w:r w:rsidRPr="00D3269B">
        <w:rPr>
          <w:rFonts w:ascii="Times New Roman" w:eastAsia="Times New Roman" w:hAnsi="Times New Roman" w:cs="Times New Roman"/>
          <w:b/>
          <w:bCs/>
          <w:lang w:eastAsia="ru-RU"/>
        </w:rPr>
        <w:t>от 10.06.2011 № 1021-р</w:t>
      </w:r>
      <w:r w:rsidRPr="00D3269B">
        <w:rPr>
          <w:rFonts w:ascii="Times New Roman" w:eastAsia="Times New Roman" w:hAnsi="Times New Roman" w:cs="Times New Roman"/>
          <w:bCs/>
          <w:lang w:eastAsia="ru-RU"/>
        </w:rPr>
        <w:t>)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B0206" w:rsidRDefault="005B0206" w:rsidP="005B0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0206" w:rsidRPr="005B0206" w:rsidRDefault="005B0206" w:rsidP="005B020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5B0206">
        <w:rPr>
          <w:rFonts w:ascii="Times New Roman" w:eastAsia="Times New Roman" w:hAnsi="Times New Roman" w:cs="Times New Roman"/>
          <w:color w:val="000000"/>
          <w:lang w:eastAsia="ru-RU"/>
        </w:rPr>
        <w:t>Целями настоящей Концепции являются:</w:t>
      </w:r>
    </w:p>
    <w:p w:rsidR="005B0206" w:rsidRPr="00266009" w:rsidRDefault="005B0206" w:rsidP="005B0206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009">
        <w:rPr>
          <w:rFonts w:ascii="Times New Roman" w:eastAsia="Times New Roman" w:hAnsi="Times New Roman" w:cs="Times New Roman"/>
          <w:color w:val="000000"/>
          <w:lang w:eastAsia="ru-RU"/>
        </w:rPr>
        <w:t>снижение административных барьеров;</w:t>
      </w:r>
    </w:p>
    <w:p w:rsidR="005B0206" w:rsidRPr="00266009" w:rsidRDefault="005B0206" w:rsidP="005B0206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009">
        <w:rPr>
          <w:rFonts w:ascii="Times New Roman" w:eastAsia="Times New Roman" w:hAnsi="Times New Roman" w:cs="Times New Roman"/>
          <w:color w:val="000000"/>
          <w:lang w:eastAsia="ru-RU"/>
        </w:rPr>
        <w:t>повышение качества и доступности государственных и муниципальных услуг.</w:t>
      </w:r>
    </w:p>
    <w:p w:rsidR="005B0206" w:rsidRDefault="005B0206" w:rsidP="005B020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0206" w:rsidRPr="00266009" w:rsidRDefault="005B0206" w:rsidP="005B02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Pr="00266009">
        <w:rPr>
          <w:rFonts w:ascii="Times New Roman" w:eastAsia="Times New Roman" w:hAnsi="Times New Roman" w:cs="Times New Roman"/>
          <w:color w:val="000000"/>
          <w:lang w:eastAsia="ru-RU"/>
        </w:rPr>
        <w:t xml:space="preserve">Для достижения поставленных целей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выделены  следующие </w:t>
      </w:r>
      <w:r w:rsidRPr="00266009">
        <w:rPr>
          <w:rFonts w:ascii="Times New Roman" w:eastAsia="Times New Roman" w:hAnsi="Times New Roman" w:cs="Times New Roman"/>
          <w:color w:val="000000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266009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B0206" w:rsidRPr="00266009" w:rsidRDefault="005B0206" w:rsidP="005B0206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009">
        <w:rPr>
          <w:rFonts w:ascii="Times New Roman" w:eastAsia="Times New Roman" w:hAnsi="Times New Roman" w:cs="Times New Roman"/>
          <w:color w:val="000000"/>
          <w:lang w:eastAsia="ru-RU"/>
        </w:rPr>
        <w:t>реализация общесистемных мер снижения административных барьеров и повышения доступности государственных и муниципальных услуг;</w:t>
      </w:r>
    </w:p>
    <w:p w:rsidR="005B0206" w:rsidRPr="005B0206" w:rsidRDefault="005B0206" w:rsidP="005B0206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B020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оптимизация </w:t>
      </w:r>
      <w:proofErr w:type="gramStart"/>
      <w:r w:rsidRPr="005B0206">
        <w:rPr>
          <w:rFonts w:ascii="Times New Roman" w:eastAsia="Times New Roman" w:hAnsi="Times New Roman" w:cs="Times New Roman"/>
          <w:b/>
          <w:color w:val="000000"/>
          <w:lang w:eastAsia="ru-RU"/>
        </w:rPr>
        <w:t>механизмов осуществления функций органов исполнительной власти</w:t>
      </w:r>
      <w:proofErr w:type="gramEnd"/>
      <w:r w:rsidRPr="005B020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 органов местного самоуправления;</w:t>
      </w:r>
    </w:p>
    <w:p w:rsidR="005B0206" w:rsidRDefault="005B0206" w:rsidP="005B0206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009">
        <w:rPr>
          <w:rFonts w:ascii="Times New Roman" w:eastAsia="Times New Roman" w:hAnsi="Times New Roman" w:cs="Times New Roman"/>
          <w:color w:val="000000"/>
          <w:lang w:eastAsia="ru-RU"/>
        </w:rPr>
        <w:t>совершенствование разрешительной и контрольно-надзорной деятельности в различны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 сферах общественных отношений.</w:t>
      </w:r>
    </w:p>
    <w:p w:rsidR="005B0206" w:rsidRPr="00377D12" w:rsidRDefault="005B0206" w:rsidP="005B020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0206" w:rsidRDefault="005B0206" w:rsidP="005B0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377D12">
        <w:rPr>
          <w:rFonts w:ascii="Times New Roman" w:eastAsia="Times New Roman" w:hAnsi="Times New Roman" w:cs="Times New Roman"/>
          <w:color w:val="000000"/>
          <w:lang w:eastAsia="ru-RU"/>
        </w:rPr>
        <w:t>В целях реализации Концепции  и повышения эффективности бюджетных расходов распоряжением Правительства 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Ф </w:t>
      </w:r>
      <w:r w:rsidRPr="002F56D1">
        <w:rPr>
          <w:rFonts w:ascii="Times New Roman" w:eastAsia="Times New Roman" w:hAnsi="Times New Roman" w:cs="Times New Roman"/>
          <w:b/>
          <w:color w:val="000000"/>
          <w:lang w:eastAsia="ru-RU"/>
        </w:rPr>
        <w:t>от 30.06.2010  № 1101-р</w:t>
      </w:r>
      <w:r w:rsidRPr="00377D12">
        <w:rPr>
          <w:rFonts w:ascii="Times New Roman" w:eastAsia="Times New Roman" w:hAnsi="Times New Roman" w:cs="Times New Roman"/>
          <w:color w:val="000000"/>
          <w:lang w:eastAsia="ru-RU"/>
        </w:rPr>
        <w:t xml:space="preserve"> утверждена </w:t>
      </w:r>
      <w:r w:rsidRPr="002F56D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Программа по повышению эффективности бюджетных расходов </w:t>
      </w:r>
      <w:r w:rsidRPr="005B020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 период до 2012 года, </w:t>
      </w:r>
      <w:r w:rsidRPr="00377D12">
        <w:rPr>
          <w:rFonts w:ascii="Times New Roman" w:eastAsia="Times New Roman" w:hAnsi="Times New Roman" w:cs="Times New Roman"/>
          <w:color w:val="000000"/>
          <w:lang w:eastAsia="ru-RU"/>
        </w:rPr>
        <w:t>предусматривающая</w:t>
      </w:r>
      <w:r w:rsidRPr="002F56D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77D12">
        <w:rPr>
          <w:rFonts w:ascii="Times New Roman" w:eastAsia="Times New Roman" w:hAnsi="Times New Roman" w:cs="Times New Roman"/>
          <w:color w:val="000000"/>
          <w:lang w:eastAsia="ru-RU"/>
        </w:rPr>
        <w:t>создание условий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77D12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повышения эффективности деятельности публично-правовых образований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B0206" w:rsidRDefault="005B0206" w:rsidP="005B0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377D1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Pr="00377D12">
        <w:rPr>
          <w:rFonts w:ascii="Times New Roman" w:eastAsia="Times New Roman" w:hAnsi="Times New Roman" w:cs="Times New Roman"/>
          <w:color w:val="000000"/>
          <w:lang w:eastAsia="ru-RU"/>
        </w:rPr>
        <w:t>исполнению государственных и муниципальных функций и обеспечению потребностей граждан и юридических лиц в государственных и муниципальных услугах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B0206" w:rsidRDefault="005B0206" w:rsidP="005B0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377D1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Pr="00377D12">
        <w:rPr>
          <w:rFonts w:ascii="Times New Roman" w:eastAsia="Times New Roman" w:hAnsi="Times New Roman" w:cs="Times New Roman"/>
          <w:color w:val="000000"/>
          <w:lang w:eastAsia="ru-RU"/>
        </w:rPr>
        <w:t>увеличению их доступности и качества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B0206" w:rsidRDefault="005B0206" w:rsidP="005B0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по</w:t>
      </w:r>
      <w:r w:rsidRPr="00377D12">
        <w:rPr>
          <w:rFonts w:ascii="Times New Roman" w:eastAsia="Times New Roman" w:hAnsi="Times New Roman" w:cs="Times New Roman"/>
          <w:color w:val="000000"/>
          <w:lang w:eastAsia="ru-RU"/>
        </w:rPr>
        <w:t xml:space="preserve"> реализации долгосрочных приоритетов и целей социально-экономического развития.</w:t>
      </w:r>
    </w:p>
    <w:p w:rsidR="0093579A" w:rsidRPr="00377D12" w:rsidRDefault="0093579A" w:rsidP="005B0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0206" w:rsidRDefault="005B0206" w:rsidP="005B0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82E70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93579A">
        <w:rPr>
          <w:rFonts w:ascii="Times New Roman" w:eastAsia="Times New Roman" w:hAnsi="Times New Roman" w:cs="Times New Roman"/>
          <w:b/>
          <w:color w:val="000000"/>
          <w:lang w:eastAsia="ru-RU"/>
        </w:rPr>
        <w:t>Правительством РФ ре</w:t>
      </w:r>
      <w:r w:rsidRPr="0093579A">
        <w:rPr>
          <w:rFonts w:ascii="Times New Roman" w:hAnsi="Times New Roman" w:cs="Times New Roman"/>
          <w:b/>
        </w:rPr>
        <w:t xml:space="preserve">комендовано органам исполнительной власти субъектов Российской Федерации и органам местного самоуправления </w:t>
      </w:r>
      <w:proofErr w:type="gramStart"/>
      <w:r w:rsidRPr="0093579A">
        <w:rPr>
          <w:rFonts w:ascii="Times New Roman" w:hAnsi="Times New Roman" w:cs="Times New Roman"/>
          <w:b/>
        </w:rPr>
        <w:t>разработать</w:t>
      </w:r>
      <w:proofErr w:type="gramEnd"/>
      <w:r w:rsidRPr="0093579A">
        <w:rPr>
          <w:rFonts w:ascii="Times New Roman" w:hAnsi="Times New Roman" w:cs="Times New Roman"/>
          <w:b/>
        </w:rPr>
        <w:t xml:space="preserve"> и реализовать аналогичные региональные и муниципальные программы по повышению эффективности расходов соответствующих бюджетов,</w:t>
      </w:r>
      <w:r>
        <w:rPr>
          <w:rFonts w:ascii="Times New Roman" w:hAnsi="Times New Roman" w:cs="Times New Roman"/>
        </w:rPr>
        <w:t xml:space="preserve">  что  исполнено:</w:t>
      </w:r>
    </w:p>
    <w:p w:rsidR="005B0206" w:rsidRDefault="005B0206" w:rsidP="005B0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постановлением ПП МО </w:t>
      </w:r>
      <w:r w:rsidRPr="002F56D1">
        <w:rPr>
          <w:rFonts w:ascii="Times New Roman" w:hAnsi="Times New Roman" w:cs="Times New Roman"/>
          <w:b/>
        </w:rPr>
        <w:t>от  30.05.2011 № 255-ПП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утверждена</w:t>
      </w:r>
      <w:proofErr w:type="gramEnd"/>
      <w:r>
        <w:rPr>
          <w:rFonts w:ascii="Times New Roman" w:hAnsi="Times New Roman" w:cs="Times New Roman"/>
        </w:rPr>
        <w:t xml:space="preserve">   ДЦП «Повышение  эффективности  бюджетных расходов  Мурманской  области  на  2011-2013г.г.»;</w:t>
      </w:r>
    </w:p>
    <w:p w:rsidR="005B0206" w:rsidRDefault="005B0206" w:rsidP="005B0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постановлением  администрации</w:t>
      </w:r>
      <w:r w:rsidR="0093579A">
        <w:rPr>
          <w:rFonts w:ascii="Times New Roman" w:hAnsi="Times New Roman" w:cs="Times New Roman"/>
        </w:rPr>
        <w:t xml:space="preserve"> </w:t>
      </w:r>
      <w:proofErr w:type="spellStart"/>
      <w:r w:rsidR="0093579A">
        <w:rPr>
          <w:rFonts w:ascii="Times New Roman" w:hAnsi="Times New Roman" w:cs="Times New Roman"/>
        </w:rPr>
        <w:t>м.о</w:t>
      </w:r>
      <w:proofErr w:type="spellEnd"/>
      <w:r w:rsidR="0093579A">
        <w:rPr>
          <w:rFonts w:ascii="Times New Roman" w:hAnsi="Times New Roman" w:cs="Times New Roman"/>
        </w:rPr>
        <w:t>.</w:t>
      </w:r>
      <w:r w:rsidR="00F07689">
        <w:rPr>
          <w:rFonts w:ascii="Times New Roman" w:hAnsi="Times New Roman" w:cs="Times New Roman"/>
        </w:rPr>
        <w:t xml:space="preserve"> </w:t>
      </w:r>
      <w:proofErr w:type="spellStart"/>
      <w:r w:rsidR="0093579A">
        <w:rPr>
          <w:rFonts w:ascii="Times New Roman" w:hAnsi="Times New Roman" w:cs="Times New Roman"/>
        </w:rPr>
        <w:t>Кандалашский</w:t>
      </w:r>
      <w:proofErr w:type="spellEnd"/>
      <w:r w:rsidR="0093579A">
        <w:rPr>
          <w:rFonts w:ascii="Times New Roman" w:hAnsi="Times New Roman" w:cs="Times New Roman"/>
        </w:rPr>
        <w:t xml:space="preserve">  район </w:t>
      </w:r>
      <w:r>
        <w:rPr>
          <w:rFonts w:ascii="Times New Roman" w:hAnsi="Times New Roman" w:cs="Times New Roman"/>
        </w:rPr>
        <w:t xml:space="preserve">  </w:t>
      </w:r>
      <w:r w:rsidRPr="002F56D1">
        <w:rPr>
          <w:rFonts w:ascii="Times New Roman" w:hAnsi="Times New Roman" w:cs="Times New Roman"/>
          <w:b/>
        </w:rPr>
        <w:t>от  07.12.2011 № 1783</w:t>
      </w:r>
      <w:r>
        <w:rPr>
          <w:rFonts w:ascii="Times New Roman" w:hAnsi="Times New Roman" w:cs="Times New Roman"/>
        </w:rPr>
        <w:t xml:space="preserve"> утверждена  МЦП «Повышение  эффективности  бюджетных расходов  в  муниципальном  образовании Кандалакшский  район   на  2012-2014г.г.»,  где в  качестве одной  из  основных  задач   определена   </w:t>
      </w:r>
      <w:r w:rsidRPr="005B0206">
        <w:rPr>
          <w:rFonts w:ascii="Times New Roman" w:hAnsi="Times New Roman" w:cs="Times New Roman"/>
          <w:b/>
        </w:rPr>
        <w:t>задача</w:t>
      </w:r>
      <w:r>
        <w:rPr>
          <w:rFonts w:ascii="Times New Roman" w:hAnsi="Times New Roman" w:cs="Times New Roman"/>
        </w:rPr>
        <w:t xml:space="preserve">  </w:t>
      </w:r>
      <w:r w:rsidRPr="005B0206">
        <w:rPr>
          <w:rFonts w:ascii="Times New Roman" w:hAnsi="Times New Roman" w:cs="Times New Roman"/>
          <w:b/>
        </w:rPr>
        <w:t>по  о</w:t>
      </w:r>
      <w:r w:rsidRPr="0035236D">
        <w:rPr>
          <w:rFonts w:ascii="Times New Roman" w:hAnsi="Times New Roman" w:cs="Times New Roman"/>
          <w:b/>
        </w:rPr>
        <w:t>птимизаци</w:t>
      </w:r>
      <w:r>
        <w:rPr>
          <w:rFonts w:ascii="Times New Roman" w:hAnsi="Times New Roman" w:cs="Times New Roman"/>
          <w:b/>
        </w:rPr>
        <w:t>и</w:t>
      </w:r>
      <w:r w:rsidRPr="0035236D">
        <w:rPr>
          <w:rFonts w:ascii="Times New Roman" w:hAnsi="Times New Roman" w:cs="Times New Roman"/>
          <w:b/>
        </w:rPr>
        <w:t xml:space="preserve">  функций</w:t>
      </w:r>
      <w:r>
        <w:rPr>
          <w:rFonts w:ascii="Times New Roman" w:hAnsi="Times New Roman" w:cs="Times New Roman"/>
          <w:b/>
        </w:rPr>
        <w:t xml:space="preserve"> </w:t>
      </w:r>
      <w:r w:rsidRPr="0035236D">
        <w:rPr>
          <w:rFonts w:ascii="Times New Roman" w:hAnsi="Times New Roman" w:cs="Times New Roman"/>
          <w:b/>
        </w:rPr>
        <w:t>муниципального управления и повышени</w:t>
      </w:r>
      <w:r>
        <w:rPr>
          <w:rFonts w:ascii="Times New Roman" w:hAnsi="Times New Roman" w:cs="Times New Roman"/>
          <w:b/>
        </w:rPr>
        <w:t>ю</w:t>
      </w:r>
      <w:r w:rsidRPr="0035236D">
        <w:rPr>
          <w:rFonts w:ascii="Times New Roman" w:hAnsi="Times New Roman" w:cs="Times New Roman"/>
          <w:b/>
        </w:rPr>
        <w:t xml:space="preserve">  их  обеспечения</w:t>
      </w:r>
      <w:r>
        <w:rPr>
          <w:rFonts w:ascii="Times New Roman" w:hAnsi="Times New Roman" w:cs="Times New Roman"/>
        </w:rPr>
        <w:t xml:space="preserve">, для  исполнения которой  обозначены   следующие  направления  деятельности:  </w:t>
      </w:r>
      <w:proofErr w:type="gramEnd"/>
    </w:p>
    <w:p w:rsidR="005B0206" w:rsidRPr="005B0206" w:rsidRDefault="005B0206" w:rsidP="005B0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5B0206">
        <w:rPr>
          <w:rFonts w:ascii="Times New Roman" w:hAnsi="Times New Roman" w:cs="Times New Roman"/>
          <w:b/>
        </w:rPr>
        <w:t>устранение  избыточных  и  дублирующих  функций органов  местного  самоуправления и  оптимизация  численности муниципальных  служащих;</w:t>
      </w:r>
    </w:p>
    <w:p w:rsidR="005B0206" w:rsidRPr="005B0206" w:rsidRDefault="005B0206" w:rsidP="005B0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5B0206">
        <w:rPr>
          <w:rFonts w:ascii="Times New Roman" w:hAnsi="Times New Roman" w:cs="Times New Roman"/>
          <w:b/>
        </w:rPr>
        <w:t>- организация работы по передаче функций исполнительного органа, не отнесенные к основному виду деятельности специализированным организациям;</w:t>
      </w:r>
    </w:p>
    <w:p w:rsidR="005B0206" w:rsidRDefault="005B0206" w:rsidP="005B0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соблюдение  норматива  расходов  на   содержание  органов  местного  самоуправления;</w:t>
      </w:r>
    </w:p>
    <w:p w:rsidR="005B0206" w:rsidRDefault="005B0206" w:rsidP="005B0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переход на оказание муниципальных услуг по осуществлению юридически значимых действий структурными подразделениями Администрации в электронном виде.</w:t>
      </w:r>
    </w:p>
    <w:p w:rsidR="005B0206" w:rsidRDefault="005B0206" w:rsidP="005B0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B0206" w:rsidRDefault="005B0206" w:rsidP="005B0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 ходе  исполнение  запланированных  мероприятий  финансовое  обеспечение  не выделялось. МЦП прекратила  действие с  2014 года.</w:t>
      </w:r>
    </w:p>
    <w:p w:rsidR="005B0206" w:rsidRDefault="005B0206" w:rsidP="005B0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B0206" w:rsidRDefault="0093579A" w:rsidP="004C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5B0206">
        <w:rPr>
          <w:rFonts w:ascii="Times New Roman" w:eastAsia="Times New Roman" w:hAnsi="Times New Roman" w:cs="Times New Roman"/>
          <w:color w:val="000000"/>
          <w:lang w:eastAsia="ru-RU"/>
        </w:rPr>
        <w:t xml:space="preserve">бозначенные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ранее</w:t>
      </w:r>
      <w:r w:rsidRPr="004229D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B0206" w:rsidRPr="0093579A">
        <w:rPr>
          <w:rFonts w:ascii="Times New Roman" w:eastAsia="Times New Roman" w:hAnsi="Times New Roman" w:cs="Times New Roman"/>
          <w:b/>
          <w:color w:val="000000"/>
          <w:lang w:eastAsia="ru-RU"/>
        </w:rPr>
        <w:t>задачи</w:t>
      </w:r>
      <w:r w:rsidR="005B0206" w:rsidRPr="0093579A">
        <w:rPr>
          <w:rFonts w:ascii="Times New Roman" w:hAnsi="Times New Roman" w:cs="Times New Roman"/>
          <w:b/>
        </w:rPr>
        <w:t xml:space="preserve"> по оптимизации  функций муниципального управления </w:t>
      </w:r>
      <w:r w:rsidR="005B0206" w:rsidRPr="0093579A">
        <w:rPr>
          <w:rFonts w:ascii="Times New Roman" w:hAnsi="Times New Roman" w:cs="Times New Roman"/>
        </w:rPr>
        <w:t xml:space="preserve">актуальны  </w:t>
      </w:r>
      <w:r w:rsidR="005B0206">
        <w:rPr>
          <w:rFonts w:ascii="Times New Roman" w:hAnsi="Times New Roman" w:cs="Times New Roman"/>
        </w:rPr>
        <w:t xml:space="preserve">и </w:t>
      </w:r>
      <w:r w:rsidR="005B0206" w:rsidRPr="004229D1">
        <w:rPr>
          <w:rFonts w:ascii="Times New Roman" w:hAnsi="Times New Roman" w:cs="Times New Roman"/>
        </w:rPr>
        <w:t>на    сегодняшний  день</w:t>
      </w:r>
      <w:r w:rsidR="005B0206">
        <w:rPr>
          <w:rFonts w:ascii="Times New Roman" w:hAnsi="Times New Roman" w:cs="Times New Roman"/>
        </w:rPr>
        <w:t xml:space="preserve">, что </w:t>
      </w:r>
      <w:r w:rsidR="005B0206" w:rsidRPr="004229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нашло  свое  отражение </w:t>
      </w:r>
      <w:r w:rsidR="005B0206" w:rsidRPr="004229D1">
        <w:rPr>
          <w:rFonts w:ascii="Times New Roman" w:hAnsi="Times New Roman" w:cs="Times New Roman"/>
        </w:rPr>
        <w:t xml:space="preserve"> </w:t>
      </w:r>
      <w:r w:rsidR="005B0206">
        <w:rPr>
          <w:rFonts w:ascii="Times New Roman" w:hAnsi="Times New Roman" w:cs="Times New Roman"/>
        </w:rPr>
        <w:t>в МП «</w:t>
      </w:r>
      <w:r w:rsidR="005B0206" w:rsidRPr="00A2501D">
        <w:rPr>
          <w:rFonts w:ascii="Times New Roman" w:eastAsia="Times New Roman" w:hAnsi="Times New Roman" w:cs="Times New Roman"/>
          <w:color w:val="000000"/>
          <w:lang w:eastAsia="ru-RU"/>
        </w:rPr>
        <w:t xml:space="preserve">Управление муниципальными финансами в </w:t>
      </w:r>
      <w:proofErr w:type="spellStart"/>
      <w:r w:rsidR="005B0206" w:rsidRPr="00A2501D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5B0206">
        <w:rPr>
          <w:rFonts w:ascii="Times New Roman" w:eastAsia="Times New Roman" w:hAnsi="Times New Roman" w:cs="Times New Roman"/>
          <w:color w:val="000000"/>
          <w:lang w:eastAsia="ru-RU"/>
        </w:rPr>
        <w:t>.о</w:t>
      </w:r>
      <w:proofErr w:type="spellEnd"/>
      <w:r w:rsidR="005B020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B0206" w:rsidRPr="00A2501D">
        <w:rPr>
          <w:rFonts w:ascii="Times New Roman" w:eastAsia="Times New Roman" w:hAnsi="Times New Roman" w:cs="Times New Roman"/>
          <w:color w:val="000000"/>
          <w:lang w:eastAsia="ru-RU"/>
        </w:rPr>
        <w:t xml:space="preserve"> Кандалакшский район в 2014-2016 </w:t>
      </w:r>
      <w:proofErr w:type="spellStart"/>
      <w:r w:rsidR="005B0206" w:rsidRPr="00A2501D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="005B0206">
        <w:rPr>
          <w:rFonts w:ascii="Times New Roman" w:eastAsia="Times New Roman" w:hAnsi="Times New Roman" w:cs="Times New Roman"/>
          <w:color w:val="000000"/>
          <w:lang w:eastAsia="ru-RU"/>
        </w:rPr>
        <w:t>.г</w:t>
      </w:r>
      <w:proofErr w:type="spellEnd"/>
      <w:r w:rsidR="005B020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B0206" w:rsidRPr="004229D1">
        <w:rPr>
          <w:rFonts w:ascii="Times New Roman" w:eastAsia="Times New Roman" w:hAnsi="Times New Roman" w:cs="Times New Roman"/>
          <w:i/>
          <w:color w:val="000000"/>
          <w:lang w:eastAsia="ru-RU"/>
        </w:rPr>
        <w:t>»</w:t>
      </w:r>
      <w:r w:rsidR="005B020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5B0206" w:rsidRPr="004229D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подпрограмма  «Повышение эффективности бюджетных расходов в </w:t>
      </w:r>
      <w:proofErr w:type="spellStart"/>
      <w:r w:rsidR="005B0206" w:rsidRPr="004229D1">
        <w:rPr>
          <w:rFonts w:ascii="Times New Roman" w:eastAsia="Times New Roman" w:hAnsi="Times New Roman" w:cs="Times New Roman"/>
          <w:i/>
          <w:color w:val="000000"/>
          <w:lang w:eastAsia="ru-RU"/>
        </w:rPr>
        <w:t>м.о</w:t>
      </w:r>
      <w:proofErr w:type="spellEnd"/>
      <w:r w:rsidR="005B0206" w:rsidRPr="004229D1">
        <w:rPr>
          <w:rFonts w:ascii="Times New Roman" w:eastAsia="Times New Roman" w:hAnsi="Times New Roman" w:cs="Times New Roman"/>
          <w:i/>
          <w:color w:val="000000"/>
          <w:lang w:eastAsia="ru-RU"/>
        </w:rPr>
        <w:t>. Кандалакшский район в 2014 - 2016 годах»</w:t>
      </w:r>
      <w:r w:rsidR="005B0206">
        <w:rPr>
          <w:rFonts w:ascii="Times New Roman" w:eastAsia="Times New Roman" w:hAnsi="Times New Roman" w:cs="Times New Roman"/>
          <w:color w:val="000000"/>
          <w:lang w:eastAsia="ru-RU"/>
        </w:rPr>
        <w:t xml:space="preserve"> (утверждено постановлением администрации   от  12.11.2013 № 2362) – </w:t>
      </w:r>
      <w:r w:rsidR="005B0206" w:rsidRPr="004229D1">
        <w:rPr>
          <w:rFonts w:ascii="Times New Roman" w:eastAsia="Times New Roman" w:hAnsi="Times New Roman" w:cs="Times New Roman"/>
          <w:color w:val="000000"/>
          <w:lang w:eastAsia="ru-RU"/>
        </w:rPr>
        <w:t xml:space="preserve">это </w:t>
      </w:r>
      <w:r w:rsidR="005B0206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проведение </w:t>
      </w:r>
      <w:r w:rsidR="005B0206" w:rsidRPr="004229D1">
        <w:rPr>
          <w:rFonts w:ascii="Times New Roman" w:eastAsia="Times New Roman" w:hAnsi="Times New Roman" w:cs="Times New Roman"/>
          <w:color w:val="000000"/>
          <w:lang w:eastAsia="ru-RU"/>
        </w:rPr>
        <w:t>мероприяти</w:t>
      </w:r>
      <w:r w:rsidR="005B0206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5B0206" w:rsidRPr="004229D1">
        <w:rPr>
          <w:rFonts w:ascii="Times New Roman" w:eastAsia="Times New Roman" w:hAnsi="Times New Roman" w:cs="Times New Roman"/>
          <w:color w:val="000000"/>
          <w:lang w:eastAsia="ru-RU"/>
        </w:rPr>
        <w:t xml:space="preserve"> по передаче специализированным организациям</w:t>
      </w:r>
      <w:r w:rsidR="005B02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B0206" w:rsidRPr="004229D1">
        <w:rPr>
          <w:rFonts w:ascii="Times New Roman" w:eastAsia="Times New Roman" w:hAnsi="Times New Roman" w:cs="Times New Roman"/>
          <w:color w:val="000000"/>
          <w:lang w:eastAsia="ru-RU"/>
        </w:rPr>
        <w:t>функций исполнительного</w:t>
      </w:r>
      <w:proofErr w:type="gramEnd"/>
      <w:r w:rsidR="005B0206" w:rsidRPr="004229D1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органа, не </w:t>
      </w:r>
      <w:proofErr w:type="gramStart"/>
      <w:r w:rsidR="005B0206" w:rsidRPr="004229D1">
        <w:rPr>
          <w:rFonts w:ascii="Times New Roman" w:eastAsia="Times New Roman" w:hAnsi="Times New Roman" w:cs="Times New Roman"/>
          <w:color w:val="000000"/>
          <w:lang w:eastAsia="ru-RU"/>
        </w:rPr>
        <w:t>отнесенных</w:t>
      </w:r>
      <w:proofErr w:type="gramEnd"/>
      <w:r w:rsidR="005B0206" w:rsidRPr="004229D1">
        <w:rPr>
          <w:rFonts w:ascii="Times New Roman" w:eastAsia="Times New Roman" w:hAnsi="Times New Roman" w:cs="Times New Roman"/>
          <w:color w:val="000000"/>
          <w:lang w:eastAsia="ru-RU"/>
        </w:rPr>
        <w:t xml:space="preserve"> к основному виду деятельности </w:t>
      </w:r>
      <w:r w:rsidR="005B020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5B0206" w:rsidRPr="004229D1">
        <w:rPr>
          <w:rFonts w:ascii="Times New Roman" w:eastAsia="Times New Roman" w:hAnsi="Times New Roman" w:cs="Times New Roman"/>
          <w:color w:val="000000"/>
          <w:lang w:eastAsia="ru-RU"/>
        </w:rPr>
        <w:t>без финансового  обеспечения).</w:t>
      </w:r>
    </w:p>
    <w:p w:rsidR="00C56323" w:rsidRPr="004229D1" w:rsidRDefault="00C56323" w:rsidP="00441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0206" w:rsidRDefault="005B0206" w:rsidP="005B0206">
      <w:pPr>
        <w:pStyle w:val="af0"/>
        <w:ind w:firstLine="709"/>
        <w:jc w:val="center"/>
        <w:rPr>
          <w:rFonts w:eastAsia="Calibri"/>
          <w:b/>
          <w:sz w:val="22"/>
          <w:szCs w:val="22"/>
        </w:rPr>
      </w:pPr>
      <w:r w:rsidRPr="005B0206">
        <w:rPr>
          <w:rFonts w:eastAsia="Calibri"/>
          <w:b/>
          <w:sz w:val="22"/>
          <w:szCs w:val="22"/>
        </w:rPr>
        <w:t>Местное самоуправление</w:t>
      </w:r>
    </w:p>
    <w:p w:rsidR="005B0206" w:rsidRPr="005B0206" w:rsidRDefault="005B0206" w:rsidP="005B0206">
      <w:pPr>
        <w:pStyle w:val="af0"/>
        <w:ind w:firstLine="709"/>
        <w:jc w:val="center"/>
        <w:rPr>
          <w:rFonts w:eastAsia="Calibri"/>
          <w:b/>
          <w:sz w:val="22"/>
          <w:szCs w:val="22"/>
        </w:rPr>
      </w:pPr>
    </w:p>
    <w:p w:rsidR="00A64A2B" w:rsidRPr="005B0206" w:rsidRDefault="00A64A2B" w:rsidP="00A64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A64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A64A2B">
        <w:rPr>
          <w:rFonts w:ascii="Times New Roman" w:hAnsi="Times New Roman" w:cs="Times New Roman"/>
          <w:color w:val="000000"/>
        </w:rPr>
        <w:t xml:space="preserve">Принципы  организации местного самоуправления в Российской Федерации </w:t>
      </w:r>
      <w:r>
        <w:rPr>
          <w:rFonts w:ascii="Times New Roman" w:hAnsi="Times New Roman" w:cs="Times New Roman"/>
          <w:color w:val="000000"/>
        </w:rPr>
        <w:t xml:space="preserve"> определены Ф</w:t>
      </w:r>
      <w:r w:rsidRPr="00A64A2B">
        <w:rPr>
          <w:rFonts w:ascii="Times New Roman" w:hAnsi="Times New Roman" w:cs="Times New Roman"/>
          <w:color w:val="000000"/>
        </w:rPr>
        <w:t xml:space="preserve">едеральным законом от </w:t>
      </w:r>
      <w:r w:rsidRPr="00A64A2B">
        <w:rPr>
          <w:rFonts w:ascii="Times New Roman" w:hAnsi="Times New Roman" w:cs="Times New Roman"/>
          <w:b/>
          <w:color w:val="000000"/>
        </w:rPr>
        <w:t>06.10.2003 № 131-ФЗ</w:t>
      </w:r>
      <w:r w:rsidRPr="00A64A2B">
        <w:rPr>
          <w:rFonts w:ascii="Times New Roman" w:hAnsi="Times New Roman" w:cs="Times New Roman"/>
          <w:color w:val="000000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</w:rPr>
        <w:t xml:space="preserve">, в </w:t>
      </w:r>
      <w:r w:rsidRPr="00A64A2B">
        <w:rPr>
          <w:rFonts w:ascii="Times New Roman" w:hAnsi="Times New Roman" w:cs="Times New Roman"/>
          <w:color w:val="000000"/>
        </w:rPr>
        <w:t xml:space="preserve"> соответствии с </w:t>
      </w:r>
      <w:r>
        <w:rPr>
          <w:rFonts w:ascii="Times New Roman" w:hAnsi="Times New Roman" w:cs="Times New Roman"/>
          <w:color w:val="000000"/>
        </w:rPr>
        <w:t>которым</w:t>
      </w:r>
      <w:r w:rsidR="002C3104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="002C3104" w:rsidRPr="005B0206">
        <w:rPr>
          <w:rFonts w:ascii="Times New Roman" w:hAnsi="Times New Roman" w:cs="Times New Roman"/>
          <w:b/>
          <w:color w:val="000000"/>
        </w:rPr>
        <w:t>м</w:t>
      </w:r>
      <w:r w:rsidR="002C3104" w:rsidRPr="005B0206">
        <w:rPr>
          <w:rFonts w:ascii="Times New Roman" w:eastAsia="Calibri" w:hAnsi="Times New Roman" w:cs="Times New Roman"/>
          <w:b/>
        </w:rPr>
        <w:t xml:space="preserve">естное самоуправление осуществляется населением непосредственно и (или) через органы местного самоуправления. </w:t>
      </w:r>
    </w:p>
    <w:p w:rsidR="00A64A2B" w:rsidRPr="00674C5E" w:rsidRDefault="00A64A2B" w:rsidP="00674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  </w:t>
      </w:r>
    </w:p>
    <w:p w:rsidR="00056DAE" w:rsidRPr="00BD542B" w:rsidRDefault="005B0206" w:rsidP="00056D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 xml:space="preserve">  </w:t>
      </w:r>
      <w:r w:rsidR="00056DAE">
        <w:rPr>
          <w:rFonts w:ascii="Times New Roman" w:hAnsi="Times New Roman" w:cs="Times New Roman"/>
        </w:rPr>
        <w:t xml:space="preserve">Согласно  статье  30 Устава  муниципального  образования Кандалакшский  район </w:t>
      </w:r>
      <w:r w:rsidR="00056DAE" w:rsidRPr="00E75F42">
        <w:rPr>
          <w:rFonts w:ascii="Times New Roman" w:eastAsia="Times New Roman" w:hAnsi="Times New Roman" w:cs="Times New Roman"/>
          <w:lang w:eastAsia="ru-RU"/>
        </w:rPr>
        <w:t>(в редакции решения Совета депутатов от 11.06.2013 № 75)</w:t>
      </w:r>
      <w:r w:rsidR="00056D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6DAE" w:rsidRPr="00BD542B">
        <w:rPr>
          <w:rFonts w:ascii="Times New Roman" w:eastAsia="Times New Roman" w:hAnsi="Times New Roman" w:cs="Times New Roman"/>
          <w:b/>
          <w:lang w:eastAsia="ru-RU"/>
        </w:rPr>
        <w:t>структуру органов местного самоуправления муниципального района образуют:</w:t>
      </w:r>
    </w:p>
    <w:p w:rsidR="00056DAE" w:rsidRPr="00E75F42" w:rsidRDefault="00056DAE" w:rsidP="00056DA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542B">
        <w:rPr>
          <w:rFonts w:ascii="Times New Roman" w:eastAsia="Times New Roman" w:hAnsi="Times New Roman" w:cs="Times New Roman"/>
          <w:b/>
          <w:lang w:eastAsia="ru-RU"/>
        </w:rPr>
        <w:t>представительный орган</w:t>
      </w:r>
      <w:r w:rsidRPr="00E75F42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Кандалакшский района - Совет депутатов муниципального образования Кандалакшский район (далее </w:t>
      </w:r>
      <w:r w:rsidRPr="00B220A1">
        <w:rPr>
          <w:rFonts w:ascii="Times New Roman" w:eastAsia="Times New Roman" w:hAnsi="Times New Roman" w:cs="Times New Roman"/>
          <w:b/>
          <w:lang w:eastAsia="ru-RU"/>
        </w:rPr>
        <w:t>-</w:t>
      </w:r>
      <w:r w:rsidRPr="00E75F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5F42">
        <w:rPr>
          <w:rFonts w:ascii="Times New Roman" w:eastAsia="Times New Roman" w:hAnsi="Times New Roman" w:cs="Times New Roman"/>
          <w:b/>
          <w:lang w:eastAsia="ru-RU"/>
        </w:rPr>
        <w:t>Совет депутатов);</w:t>
      </w:r>
    </w:p>
    <w:p w:rsidR="00056DAE" w:rsidRPr="00E75F42" w:rsidRDefault="00BD542B" w:rsidP="00056DA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="00056DAE" w:rsidRPr="00E75F42">
        <w:rPr>
          <w:rFonts w:ascii="Times New Roman" w:eastAsia="Times New Roman" w:hAnsi="Times New Roman" w:cs="Times New Roman"/>
          <w:lang w:eastAsia="ru-RU"/>
        </w:rPr>
        <w:t xml:space="preserve">лава муниципального образования Кандалакшский район (далее - </w:t>
      </w:r>
      <w:r>
        <w:rPr>
          <w:rFonts w:ascii="Times New Roman" w:eastAsia="Times New Roman" w:hAnsi="Times New Roman" w:cs="Times New Roman"/>
          <w:lang w:eastAsia="ru-RU"/>
        </w:rPr>
        <w:t>Г</w:t>
      </w:r>
      <w:r w:rsidR="00056DAE" w:rsidRPr="00E75F42">
        <w:rPr>
          <w:rFonts w:ascii="Times New Roman" w:eastAsia="Times New Roman" w:hAnsi="Times New Roman" w:cs="Times New Roman"/>
          <w:b/>
          <w:lang w:eastAsia="ru-RU"/>
        </w:rPr>
        <w:t>лава Кандалакшского района);</w:t>
      </w:r>
    </w:p>
    <w:p w:rsidR="00056DAE" w:rsidRPr="00E75F42" w:rsidRDefault="00056DAE" w:rsidP="00056DA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75F42">
        <w:rPr>
          <w:rFonts w:ascii="Times New Roman" w:eastAsia="Times New Roman" w:hAnsi="Times New Roman" w:cs="Times New Roman"/>
          <w:lang w:eastAsia="ru-RU"/>
        </w:rPr>
        <w:t>местная   администрация  (</w:t>
      </w:r>
      <w:r w:rsidRPr="00BD542B">
        <w:rPr>
          <w:rFonts w:ascii="Times New Roman" w:eastAsia="Times New Roman" w:hAnsi="Times New Roman" w:cs="Times New Roman"/>
          <w:b/>
          <w:lang w:eastAsia="ru-RU"/>
        </w:rPr>
        <w:t>исполнительно-распорядительный орган</w:t>
      </w:r>
      <w:r w:rsidRPr="00E75F42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Кандалакшский район) - </w:t>
      </w:r>
      <w:r w:rsidR="00BD542B">
        <w:rPr>
          <w:rFonts w:ascii="Times New Roman" w:eastAsia="Times New Roman" w:hAnsi="Times New Roman" w:cs="Times New Roman"/>
          <w:lang w:eastAsia="ru-RU"/>
        </w:rPr>
        <w:t>А</w:t>
      </w:r>
      <w:r w:rsidRPr="00E75F42">
        <w:rPr>
          <w:rFonts w:ascii="Times New Roman" w:eastAsia="Times New Roman" w:hAnsi="Times New Roman" w:cs="Times New Roman"/>
          <w:lang w:eastAsia="ru-RU"/>
        </w:rPr>
        <w:t xml:space="preserve">дминистрация муниципального образования Кандалакшский район (далее </w:t>
      </w:r>
      <w:r w:rsidRPr="00B220A1">
        <w:rPr>
          <w:rFonts w:ascii="Times New Roman" w:eastAsia="Times New Roman" w:hAnsi="Times New Roman" w:cs="Times New Roman"/>
          <w:b/>
          <w:lang w:eastAsia="ru-RU"/>
        </w:rPr>
        <w:t>-</w:t>
      </w:r>
      <w:r w:rsidRPr="00E75F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542B">
        <w:rPr>
          <w:rFonts w:ascii="Times New Roman" w:eastAsia="Times New Roman" w:hAnsi="Times New Roman" w:cs="Times New Roman"/>
          <w:lang w:eastAsia="ru-RU"/>
        </w:rPr>
        <w:t>А</w:t>
      </w:r>
      <w:r w:rsidRPr="00E75F42">
        <w:rPr>
          <w:rFonts w:ascii="Times New Roman" w:eastAsia="Times New Roman" w:hAnsi="Times New Roman" w:cs="Times New Roman"/>
          <w:b/>
          <w:lang w:eastAsia="ru-RU"/>
        </w:rPr>
        <w:t>дминистрация Кандалакшского района</w:t>
      </w:r>
      <w:r w:rsidR="00C72745">
        <w:rPr>
          <w:rFonts w:ascii="Times New Roman" w:eastAsia="Times New Roman" w:hAnsi="Times New Roman" w:cs="Times New Roman"/>
          <w:b/>
          <w:lang w:eastAsia="ru-RU"/>
        </w:rPr>
        <w:t xml:space="preserve"> Администрация)</w:t>
      </w:r>
      <w:r w:rsidRPr="00E75F42">
        <w:rPr>
          <w:rFonts w:ascii="Times New Roman" w:eastAsia="Times New Roman" w:hAnsi="Times New Roman" w:cs="Times New Roman"/>
          <w:lang w:eastAsia="ru-RU"/>
        </w:rPr>
        <w:t>;</w:t>
      </w:r>
    </w:p>
    <w:p w:rsidR="00056DAE" w:rsidRPr="00E75F42" w:rsidRDefault="00BD542B" w:rsidP="00056DA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="00056DAE" w:rsidRPr="00B220A1">
        <w:rPr>
          <w:rFonts w:ascii="Times New Roman" w:eastAsia="Times New Roman" w:hAnsi="Times New Roman" w:cs="Times New Roman"/>
          <w:lang w:eastAsia="ru-RU"/>
        </w:rPr>
        <w:t>онтрольно-счетный орган</w:t>
      </w:r>
      <w:r w:rsidR="00056DAE" w:rsidRPr="00E75F42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Кандалакшский район (далее</w:t>
      </w:r>
      <w:r w:rsidR="00056DAE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056DAE" w:rsidRPr="00B220A1">
        <w:rPr>
          <w:rFonts w:ascii="Times New Roman" w:eastAsia="Times New Roman" w:hAnsi="Times New Roman" w:cs="Times New Roman"/>
          <w:b/>
          <w:lang w:eastAsia="ru-RU"/>
        </w:rPr>
        <w:t>КСО);</w:t>
      </w:r>
    </w:p>
    <w:p w:rsidR="00056DAE" w:rsidRDefault="00056DAE" w:rsidP="00056DA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D542B">
        <w:rPr>
          <w:rFonts w:ascii="Times New Roman" w:eastAsia="Times New Roman" w:hAnsi="Times New Roman" w:cs="Times New Roman"/>
          <w:b/>
          <w:lang w:eastAsia="ru-RU"/>
        </w:rPr>
        <w:t>отраслевые (функциональные) органы администрации</w:t>
      </w:r>
      <w:r w:rsidRPr="00E75F42">
        <w:rPr>
          <w:rFonts w:ascii="Times New Roman" w:eastAsia="Times New Roman" w:hAnsi="Times New Roman" w:cs="Times New Roman"/>
          <w:lang w:eastAsia="ru-RU"/>
        </w:rPr>
        <w:t xml:space="preserve"> Кандалакшского ра</w:t>
      </w:r>
      <w:r>
        <w:rPr>
          <w:rFonts w:ascii="Times New Roman" w:eastAsia="Times New Roman" w:hAnsi="Times New Roman" w:cs="Times New Roman"/>
          <w:lang w:eastAsia="ru-RU"/>
        </w:rPr>
        <w:t>йона, осуществляющи</w:t>
      </w:r>
      <w:r w:rsidR="00C72745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 xml:space="preserve"> полномочия:</w:t>
      </w:r>
    </w:p>
    <w:p w:rsidR="00056DAE" w:rsidRPr="00B220A1" w:rsidRDefault="00056DAE" w:rsidP="00056DAE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220A1">
        <w:rPr>
          <w:rFonts w:ascii="Times New Roman" w:eastAsia="Times New Roman" w:hAnsi="Times New Roman" w:cs="Times New Roman"/>
          <w:lang w:eastAsia="ru-RU"/>
        </w:rPr>
        <w:t xml:space="preserve">в сфере финансово-бюджетных отношений Кандалакшского района - Управление финансов администрации муниципального образования Кандалакшский район (далее - </w:t>
      </w:r>
      <w:r w:rsidRPr="00B220A1">
        <w:rPr>
          <w:rFonts w:ascii="Times New Roman" w:eastAsia="Times New Roman" w:hAnsi="Times New Roman" w:cs="Times New Roman"/>
          <w:b/>
          <w:lang w:eastAsia="ru-RU"/>
        </w:rPr>
        <w:t>Управление финансов</w:t>
      </w:r>
      <w:r w:rsidRPr="00B220A1">
        <w:rPr>
          <w:rFonts w:ascii="Times New Roman" w:eastAsia="Times New Roman" w:hAnsi="Times New Roman" w:cs="Times New Roman"/>
          <w:lang w:eastAsia="ru-RU"/>
        </w:rPr>
        <w:t>);</w:t>
      </w:r>
    </w:p>
    <w:p w:rsidR="00056DAE" w:rsidRDefault="00056DAE" w:rsidP="00056DAE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220A1">
        <w:rPr>
          <w:rFonts w:ascii="Times New Roman" w:eastAsia="Times New Roman" w:hAnsi="Times New Roman" w:cs="Times New Roman"/>
          <w:lang w:eastAsia="ru-RU"/>
        </w:rPr>
        <w:t xml:space="preserve">в сфере управления муниципальным имуществом и земельными участками, находящимися в муниципальной собственности и государственной собственности до их разграничения, и полномочиями по территориальному планированию и градостроительной деятельности  муниципального образования - Комитет имущественных, земельных отношений и градостроительства администрации муниципального образования Кандалакшский район (далее  </w:t>
      </w:r>
      <w:r w:rsidRPr="00B220A1">
        <w:rPr>
          <w:rFonts w:ascii="Times New Roman" w:eastAsia="Times New Roman" w:hAnsi="Times New Roman" w:cs="Times New Roman"/>
          <w:b/>
          <w:lang w:eastAsia="ru-RU"/>
        </w:rPr>
        <w:t>-</w:t>
      </w:r>
      <w:r w:rsidRPr="00B220A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20A1">
        <w:rPr>
          <w:rFonts w:ascii="Times New Roman" w:eastAsia="Times New Roman" w:hAnsi="Times New Roman" w:cs="Times New Roman"/>
          <w:b/>
          <w:lang w:eastAsia="ru-RU"/>
        </w:rPr>
        <w:t xml:space="preserve">Комитет </w:t>
      </w:r>
      <w:proofErr w:type="gramStart"/>
      <w:r w:rsidRPr="00B220A1">
        <w:rPr>
          <w:rFonts w:ascii="Times New Roman" w:eastAsia="Times New Roman" w:hAnsi="Times New Roman" w:cs="Times New Roman"/>
          <w:b/>
          <w:lang w:eastAsia="ru-RU"/>
        </w:rPr>
        <w:t>ИЗО</w:t>
      </w:r>
      <w:proofErr w:type="gramEnd"/>
      <w:r w:rsidRPr="00B220A1">
        <w:rPr>
          <w:rFonts w:ascii="Times New Roman" w:eastAsia="Times New Roman" w:hAnsi="Times New Roman" w:cs="Times New Roman"/>
          <w:b/>
          <w:lang w:eastAsia="ru-RU"/>
        </w:rPr>
        <w:t xml:space="preserve"> и Г</w:t>
      </w:r>
      <w:r w:rsidRPr="00B220A1">
        <w:rPr>
          <w:rFonts w:ascii="Times New Roman" w:eastAsia="Times New Roman" w:hAnsi="Times New Roman" w:cs="Times New Roman"/>
          <w:lang w:eastAsia="ru-RU"/>
        </w:rPr>
        <w:t>)</w:t>
      </w:r>
      <w:r w:rsidR="00C72745">
        <w:rPr>
          <w:rFonts w:ascii="Times New Roman" w:eastAsia="Times New Roman" w:hAnsi="Times New Roman" w:cs="Times New Roman"/>
          <w:lang w:eastAsia="ru-RU"/>
        </w:rPr>
        <w:t>;</w:t>
      </w:r>
    </w:p>
    <w:p w:rsidR="00BD542B" w:rsidRPr="00BD542B" w:rsidRDefault="00056DAE" w:rsidP="00BD542B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220A1">
        <w:rPr>
          <w:rFonts w:ascii="Times New Roman" w:eastAsia="Times New Roman" w:hAnsi="Times New Roman" w:cs="Times New Roman"/>
          <w:lang w:eastAsia="ru-RU"/>
        </w:rPr>
        <w:t xml:space="preserve">в сфере образования – Управление образования администрации муниципального образования Кандалакшский район (далее – </w:t>
      </w:r>
      <w:r w:rsidRPr="00B220A1">
        <w:rPr>
          <w:rFonts w:ascii="Times New Roman" w:eastAsia="Times New Roman" w:hAnsi="Times New Roman" w:cs="Times New Roman"/>
          <w:b/>
          <w:lang w:eastAsia="ru-RU"/>
        </w:rPr>
        <w:t>Управление образования</w:t>
      </w:r>
      <w:r w:rsidRPr="00B220A1">
        <w:rPr>
          <w:rFonts w:ascii="Times New Roman" w:eastAsia="Times New Roman" w:hAnsi="Times New Roman" w:cs="Times New Roman"/>
          <w:lang w:eastAsia="ru-RU"/>
        </w:rPr>
        <w:t>).</w:t>
      </w:r>
    </w:p>
    <w:p w:rsidR="00056DAE" w:rsidRDefault="00BD542B" w:rsidP="00056DAE">
      <w:pPr>
        <w:tabs>
          <w:tab w:val="left" w:pos="471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56DAE" w:rsidRPr="00E75F42">
        <w:rPr>
          <w:rFonts w:ascii="Times New Roman" w:eastAsia="Times New Roman" w:hAnsi="Times New Roman" w:cs="Times New Roman"/>
          <w:lang w:eastAsia="ru-RU"/>
        </w:rPr>
        <w:t xml:space="preserve"> Изменение структуры органов местного самоуправления осуществляется не иначе как путем внесения изменений в настоящий Устав. </w:t>
      </w:r>
    </w:p>
    <w:p w:rsidR="002E046F" w:rsidRDefault="002E046F" w:rsidP="002E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542B" w:rsidRPr="00BD542B" w:rsidRDefault="00BD542B" w:rsidP="00BD542B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824D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D542B">
        <w:rPr>
          <w:rFonts w:ascii="Times New Roman" w:hAnsi="Times New Roman" w:cs="Times New Roman"/>
          <w:bCs/>
          <w:color w:val="000000"/>
        </w:rPr>
        <w:t xml:space="preserve">В соответствии </w:t>
      </w:r>
      <w:proofErr w:type="gramStart"/>
      <w:r w:rsidRPr="00BD542B">
        <w:rPr>
          <w:rFonts w:ascii="Times New Roman" w:hAnsi="Times New Roman" w:cs="Times New Roman"/>
          <w:bCs/>
          <w:color w:val="000000"/>
        </w:rPr>
        <w:t>с</w:t>
      </w:r>
      <w:proofErr w:type="gramEnd"/>
      <w:r w:rsidRPr="00BD542B">
        <w:rPr>
          <w:rFonts w:ascii="Times New Roman" w:eastAsiaTheme="minorEastAsia" w:hAnsi="Times New Roman" w:cs="Times New Roman"/>
          <w:lang w:eastAsia="ru-RU"/>
        </w:rPr>
        <w:t xml:space="preserve"> статьей  35 Устава  </w:t>
      </w:r>
      <w:r w:rsidRPr="00BD542B">
        <w:rPr>
          <w:rFonts w:ascii="Times New Roman" w:eastAsiaTheme="minorEastAsia" w:hAnsi="Times New Roman" w:cs="Times New Roman"/>
          <w:b/>
          <w:lang w:eastAsia="ru-RU"/>
        </w:rPr>
        <w:t>в компетенци</w:t>
      </w:r>
      <w:r w:rsidR="00C72745">
        <w:rPr>
          <w:rFonts w:ascii="Times New Roman" w:eastAsiaTheme="minorEastAsia" w:hAnsi="Times New Roman" w:cs="Times New Roman"/>
          <w:b/>
          <w:lang w:eastAsia="ru-RU"/>
        </w:rPr>
        <w:t>и</w:t>
      </w:r>
      <w:r w:rsidRPr="00BD542B">
        <w:rPr>
          <w:rFonts w:ascii="Times New Roman" w:eastAsiaTheme="minorEastAsia" w:hAnsi="Times New Roman" w:cs="Times New Roman"/>
          <w:b/>
          <w:lang w:eastAsia="ru-RU"/>
        </w:rPr>
        <w:t xml:space="preserve"> Совета  депутатов</w:t>
      </w:r>
      <w:r w:rsidRPr="00BD542B">
        <w:rPr>
          <w:rFonts w:ascii="Times New Roman" w:eastAsiaTheme="minorEastAsia" w:hAnsi="Times New Roman" w:cs="Times New Roman"/>
          <w:lang w:eastAsia="ru-RU"/>
        </w:rPr>
        <w:t xml:space="preserve"> находится:</w:t>
      </w:r>
    </w:p>
    <w:p w:rsidR="00BD542B" w:rsidRPr="00C77D0E" w:rsidRDefault="00BD542B" w:rsidP="00BD542B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D542B">
        <w:rPr>
          <w:rFonts w:ascii="Times New Roman" w:eastAsiaTheme="minorEastAsia" w:hAnsi="Times New Roman" w:cs="Times New Roman"/>
          <w:lang w:eastAsia="ru-RU"/>
        </w:rPr>
        <w:t>- утверждение структуры</w:t>
      </w:r>
      <w:r w:rsidRPr="00BD542B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А</w:t>
      </w:r>
      <w:r w:rsidRPr="00C77D0E">
        <w:rPr>
          <w:rFonts w:ascii="Times New Roman" w:eastAsiaTheme="minorEastAsia" w:hAnsi="Times New Roman" w:cs="Times New Roman"/>
          <w:lang w:eastAsia="ru-RU"/>
        </w:rPr>
        <w:t>дминистрации муниципального района по представлению Главы</w:t>
      </w:r>
      <w:r w:rsidRPr="00C77D0E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C77D0E">
        <w:rPr>
          <w:rFonts w:ascii="Times New Roman" w:eastAsiaTheme="minorEastAsia" w:hAnsi="Times New Roman" w:cs="Times New Roman"/>
          <w:lang w:eastAsia="ru-RU"/>
        </w:rPr>
        <w:t>администрации муниципального района;</w:t>
      </w:r>
    </w:p>
    <w:p w:rsidR="00BD542B" w:rsidRDefault="00BD542B" w:rsidP="00BD542B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C77D0E">
        <w:rPr>
          <w:rFonts w:ascii="Times New Roman" w:eastAsiaTheme="minorEastAsia" w:hAnsi="Times New Roman" w:cs="Times New Roman"/>
          <w:lang w:eastAsia="ru-RU"/>
        </w:rPr>
        <w:t>- учреждение органа местной администрации в качестве юридического лица и  утверждение Положения об этом органе.</w:t>
      </w:r>
    </w:p>
    <w:p w:rsidR="004218EB" w:rsidRDefault="004218EB" w:rsidP="0042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18EB" w:rsidRDefault="004218EB" w:rsidP="004218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4218EB">
        <w:rPr>
          <w:rFonts w:ascii="Times New Roman" w:hAnsi="Times New Roman" w:cs="Times New Roman"/>
          <w:b/>
        </w:rPr>
        <w:t xml:space="preserve">Структура  и  штатная  численность  </w:t>
      </w:r>
      <w:r w:rsidR="005B0206">
        <w:rPr>
          <w:rFonts w:ascii="Times New Roman" w:hAnsi="Times New Roman" w:cs="Times New Roman"/>
          <w:b/>
        </w:rPr>
        <w:t>ОМС</w:t>
      </w:r>
    </w:p>
    <w:p w:rsidR="004218EB" w:rsidRPr="004218EB" w:rsidRDefault="004218EB" w:rsidP="004218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4218EB" w:rsidRDefault="00C72745" w:rsidP="00421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Представленные  ш</w:t>
      </w:r>
      <w:r w:rsidR="009008CA">
        <w:rPr>
          <w:rFonts w:ascii="Times New Roman" w:hAnsi="Times New Roman" w:cs="Times New Roman"/>
        </w:rPr>
        <w:t xml:space="preserve">татные  расписания соответствуют  утвержденной </w:t>
      </w:r>
      <w:r w:rsidR="004218EB">
        <w:rPr>
          <w:rFonts w:ascii="Times New Roman" w:hAnsi="Times New Roman" w:cs="Times New Roman"/>
        </w:rPr>
        <w:t xml:space="preserve"> Советом  депутатов  структуры органов  местного  самоуправления</w:t>
      </w:r>
      <w:r w:rsidR="009008CA">
        <w:rPr>
          <w:rFonts w:ascii="Times New Roman" w:hAnsi="Times New Roman" w:cs="Times New Roman"/>
        </w:rPr>
        <w:t>.</w:t>
      </w:r>
      <w:r w:rsidR="004218EB">
        <w:rPr>
          <w:rFonts w:ascii="Times New Roman" w:hAnsi="Times New Roman" w:cs="Times New Roman"/>
        </w:rPr>
        <w:t xml:space="preserve"> </w:t>
      </w:r>
    </w:p>
    <w:p w:rsidR="00C2456F" w:rsidRDefault="00C2456F" w:rsidP="00B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2456F" w:rsidRPr="00C2456F" w:rsidRDefault="00C2456F" w:rsidP="00C24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456F">
        <w:rPr>
          <w:rFonts w:ascii="Times New Roman" w:hAnsi="Times New Roman" w:cs="Times New Roman"/>
          <w:b/>
        </w:rPr>
        <w:t>Штатная  численность  ОМС и  функциональных  органов  администрации</w:t>
      </w:r>
    </w:p>
    <w:p w:rsidR="00C2456F" w:rsidRPr="00D54778" w:rsidRDefault="00C2456F" w:rsidP="00C24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2456F">
        <w:rPr>
          <w:rFonts w:ascii="Times New Roman" w:hAnsi="Times New Roman" w:cs="Times New Roman"/>
          <w:b/>
        </w:rPr>
        <w:t>в  динамике  2011-2015г.г.</w:t>
      </w:r>
      <w:r>
        <w:rPr>
          <w:rFonts w:ascii="Times New Roman" w:hAnsi="Times New Roman" w:cs="Times New Roman"/>
        </w:rPr>
        <w:t xml:space="preserve"> </w:t>
      </w:r>
      <w:r w:rsidRPr="00D54778">
        <w:rPr>
          <w:rFonts w:ascii="Times New Roman" w:hAnsi="Times New Roman" w:cs="Times New Roman"/>
          <w:i/>
          <w:sz w:val="20"/>
          <w:szCs w:val="20"/>
        </w:rPr>
        <w:t>(численность  на конец  года</w:t>
      </w:r>
      <w:r w:rsidR="00CA187D" w:rsidRPr="00D54778">
        <w:rPr>
          <w:rFonts w:ascii="Times New Roman" w:hAnsi="Times New Roman" w:cs="Times New Roman"/>
          <w:i/>
          <w:sz w:val="20"/>
          <w:szCs w:val="20"/>
        </w:rPr>
        <w:t xml:space="preserve"> по  штатному  расписанию</w:t>
      </w:r>
      <w:r w:rsidRPr="00D54778">
        <w:rPr>
          <w:rFonts w:ascii="Times New Roman" w:hAnsi="Times New Roman" w:cs="Times New Roman"/>
          <w:i/>
          <w:sz w:val="20"/>
          <w:szCs w:val="20"/>
        </w:rPr>
        <w:t>)</w:t>
      </w:r>
    </w:p>
    <w:p w:rsidR="00C2456F" w:rsidRPr="00D54778" w:rsidRDefault="00C2456F" w:rsidP="00C24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74"/>
        <w:gridCol w:w="838"/>
        <w:gridCol w:w="837"/>
        <w:gridCol w:w="1117"/>
        <w:gridCol w:w="838"/>
        <w:gridCol w:w="1117"/>
        <w:gridCol w:w="837"/>
        <w:gridCol w:w="1162"/>
        <w:gridCol w:w="653"/>
        <w:gridCol w:w="1001"/>
      </w:tblGrid>
      <w:tr w:rsidR="00C2456F" w:rsidRPr="00D42457" w:rsidTr="00A861A5">
        <w:trPr>
          <w:trHeight w:val="41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Показатель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2011г.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2012г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Отклонение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2013г.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Отклонение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2014г.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Отклонение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2015г.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Отклонение</w:t>
            </w:r>
          </w:p>
        </w:tc>
      </w:tr>
      <w:tr w:rsidR="00C2456F" w:rsidRPr="00D42457" w:rsidTr="00A861A5">
        <w:trPr>
          <w:trHeight w:val="268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Лица,  замещающие  муниципальные  должности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C2456F" w:rsidRPr="00D42457" w:rsidTr="00A861A5">
        <w:trPr>
          <w:trHeight w:val="187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Муниципальные  служащие</w:t>
            </w:r>
          </w:p>
        </w:tc>
      </w:tr>
      <w:tr w:rsidR="00C2456F" w:rsidRPr="00D42457" w:rsidTr="00A861A5">
        <w:trPr>
          <w:trHeight w:val="232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Совет  депутатов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C2456F" w:rsidRPr="00D42457" w:rsidTr="00A861A5">
        <w:trPr>
          <w:trHeight w:val="252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КСО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D42457" w:rsidRDefault="002948FA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+ </w:t>
            </w:r>
            <w:r w:rsidR="00C2456F"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C2456F" w:rsidRPr="00D42457" w:rsidTr="00A861A5">
        <w:trPr>
          <w:trHeight w:val="352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Администрация Кандалакшского района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52,5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D42457" w:rsidRDefault="002948FA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+ </w:t>
            </w:r>
            <w:r w:rsidR="00C2456F"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52,5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52,5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C2456F" w:rsidRPr="00D42457" w:rsidTr="00A861A5">
        <w:trPr>
          <w:trHeight w:val="243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Управление финансов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C2456F" w:rsidRPr="00D42457" w:rsidTr="00A861A5">
        <w:trPr>
          <w:trHeight w:val="248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Отдел </w:t>
            </w:r>
            <w:proofErr w:type="gramStart"/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</w:t>
            </w:r>
            <w:proofErr w:type="gramEnd"/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и ИО  / Комитет ИЗО и 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6F" w:rsidRPr="00D42457" w:rsidRDefault="002948FA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+ </w:t>
            </w:r>
            <w:r w:rsidR="00C2456F"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D42457" w:rsidRDefault="002948FA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+ </w:t>
            </w:r>
            <w:r w:rsidR="00C2456F"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D42457" w:rsidRDefault="002948FA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+ </w:t>
            </w:r>
            <w:r w:rsidR="00C2456F"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C2456F" w:rsidRPr="00D42457" w:rsidTr="00A861A5">
        <w:trPr>
          <w:trHeight w:val="239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Управление  образования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6F" w:rsidRPr="00D42457" w:rsidRDefault="002948FA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+ </w:t>
            </w:r>
            <w:r w:rsidR="00C2456F"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D4245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948FA" w:rsidRPr="00D42457" w:rsidTr="00A861A5">
        <w:trPr>
          <w:trHeight w:val="252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FA" w:rsidRPr="00D42457" w:rsidRDefault="002948FA" w:rsidP="00294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итого Администрация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FA" w:rsidRPr="00D42457" w:rsidRDefault="002948FA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76,5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FA" w:rsidRPr="00D42457" w:rsidRDefault="002948FA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76,5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FA" w:rsidRPr="00D42457" w:rsidRDefault="002948FA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8FA" w:rsidRPr="00D42457" w:rsidRDefault="002948FA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99,5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8FA" w:rsidRPr="00D42457" w:rsidRDefault="002948FA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+ 23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8FA" w:rsidRPr="00D42457" w:rsidRDefault="002948FA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100,5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8FA" w:rsidRPr="00D42457" w:rsidRDefault="002948FA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+ 1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8FA" w:rsidRPr="00D42457" w:rsidRDefault="002948FA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100,5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8FA" w:rsidRPr="00D42457" w:rsidRDefault="002948FA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C2456F" w:rsidRPr="00C65BB7" w:rsidTr="00A861A5">
        <w:trPr>
          <w:trHeight w:val="252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6F" w:rsidRPr="00C65BB7" w:rsidRDefault="00C2456F" w:rsidP="00C65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5"/>
                <w:szCs w:val="15"/>
                <w:lang w:eastAsia="ru-RU"/>
              </w:rPr>
            </w:pPr>
            <w:r w:rsidRPr="00C65B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5"/>
                <w:szCs w:val="15"/>
                <w:lang w:eastAsia="ru-RU"/>
              </w:rPr>
              <w:t>итого</w:t>
            </w:r>
            <w:r w:rsidR="00C65BB7" w:rsidRPr="00D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C65BB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м</w:t>
            </w:r>
            <w:r w:rsidR="00C65BB7" w:rsidRPr="00D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униципальные  служащие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6F" w:rsidRPr="00C65BB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5"/>
                <w:szCs w:val="15"/>
                <w:lang w:eastAsia="ru-RU"/>
              </w:rPr>
            </w:pPr>
            <w:r w:rsidRPr="00C65B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5"/>
                <w:szCs w:val="15"/>
                <w:lang w:eastAsia="ru-RU"/>
              </w:rPr>
              <w:t>82,5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6F" w:rsidRPr="00C65BB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5"/>
                <w:szCs w:val="15"/>
                <w:lang w:eastAsia="ru-RU"/>
              </w:rPr>
            </w:pPr>
            <w:r w:rsidRPr="00C65B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5"/>
                <w:szCs w:val="15"/>
                <w:lang w:eastAsia="ru-RU"/>
              </w:rPr>
              <w:t>82,5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6F" w:rsidRPr="00C65BB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5"/>
                <w:szCs w:val="15"/>
                <w:lang w:eastAsia="ru-RU"/>
              </w:rPr>
            </w:pPr>
            <w:r w:rsidRPr="00C65B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C65BB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5"/>
                <w:szCs w:val="15"/>
                <w:lang w:eastAsia="ru-RU"/>
              </w:rPr>
            </w:pPr>
            <w:r w:rsidRPr="00C65B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5"/>
                <w:szCs w:val="15"/>
                <w:lang w:eastAsia="ru-RU"/>
              </w:rPr>
              <w:t>105,5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C65BB7" w:rsidRDefault="002948FA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5"/>
                <w:szCs w:val="15"/>
                <w:lang w:eastAsia="ru-RU"/>
              </w:rPr>
            </w:pPr>
            <w:r w:rsidRPr="00C65B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5"/>
                <w:szCs w:val="15"/>
                <w:lang w:eastAsia="ru-RU"/>
              </w:rPr>
              <w:t xml:space="preserve">+ </w:t>
            </w:r>
            <w:r w:rsidR="00C2456F" w:rsidRPr="00C65B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C65BB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5"/>
                <w:szCs w:val="15"/>
                <w:lang w:eastAsia="ru-RU"/>
              </w:rPr>
            </w:pPr>
            <w:r w:rsidRPr="00C65B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5"/>
                <w:szCs w:val="15"/>
                <w:lang w:eastAsia="ru-RU"/>
              </w:rPr>
              <w:t>106,5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C65BB7" w:rsidRDefault="002948FA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5"/>
                <w:szCs w:val="15"/>
                <w:lang w:eastAsia="ru-RU"/>
              </w:rPr>
            </w:pPr>
            <w:r w:rsidRPr="00C65B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5"/>
                <w:szCs w:val="15"/>
                <w:lang w:eastAsia="ru-RU"/>
              </w:rPr>
              <w:t xml:space="preserve">+ </w:t>
            </w:r>
            <w:r w:rsidR="00C2456F" w:rsidRPr="00C65B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C65BB7" w:rsidRDefault="00C2456F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5"/>
                <w:szCs w:val="15"/>
                <w:lang w:eastAsia="ru-RU"/>
              </w:rPr>
            </w:pPr>
            <w:r w:rsidRPr="00C65B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5"/>
                <w:szCs w:val="15"/>
                <w:lang w:eastAsia="ru-RU"/>
              </w:rPr>
              <w:t>107,5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F" w:rsidRPr="00C65BB7" w:rsidRDefault="002948FA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5"/>
                <w:szCs w:val="15"/>
                <w:lang w:eastAsia="ru-RU"/>
              </w:rPr>
            </w:pPr>
            <w:r w:rsidRPr="00C65B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5"/>
                <w:szCs w:val="15"/>
                <w:lang w:eastAsia="ru-RU"/>
              </w:rPr>
              <w:t xml:space="preserve">+ </w:t>
            </w:r>
            <w:r w:rsidR="00C2456F" w:rsidRPr="00C65B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A861A5" w:rsidRPr="00C65BB7" w:rsidTr="00A861A5">
        <w:trPr>
          <w:trHeight w:val="252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1A5" w:rsidRPr="00D42457" w:rsidRDefault="00A861A5" w:rsidP="00A8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Показатель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1A5" w:rsidRPr="00D42457" w:rsidRDefault="00A861A5" w:rsidP="00A8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2011г.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1A5" w:rsidRPr="00D42457" w:rsidRDefault="00A861A5" w:rsidP="00A8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2012г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1A5" w:rsidRPr="00D42457" w:rsidRDefault="00A861A5" w:rsidP="00A8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Отклонение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1A5" w:rsidRPr="00D42457" w:rsidRDefault="00A861A5" w:rsidP="00A8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2013г.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1A5" w:rsidRPr="00D42457" w:rsidRDefault="00A861A5" w:rsidP="00A8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Отклонение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1A5" w:rsidRPr="00D42457" w:rsidRDefault="00A861A5" w:rsidP="00A8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2014г.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1A5" w:rsidRPr="00D42457" w:rsidRDefault="00A861A5" w:rsidP="00A8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Отклонение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1A5" w:rsidRPr="00D42457" w:rsidRDefault="00A861A5" w:rsidP="00A8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2015г.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1A5" w:rsidRPr="00D42457" w:rsidRDefault="00A861A5" w:rsidP="00A8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Отклонение</w:t>
            </w:r>
          </w:p>
        </w:tc>
      </w:tr>
      <w:tr w:rsidR="00A861A5" w:rsidRPr="00D42457" w:rsidTr="00A861A5">
        <w:trPr>
          <w:trHeight w:val="233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Немуниципальные  служащие</w:t>
            </w:r>
          </w:p>
        </w:tc>
      </w:tr>
      <w:tr w:rsidR="00A861A5" w:rsidRPr="00D42457" w:rsidTr="00A861A5">
        <w:trPr>
          <w:trHeight w:val="256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Совет  депутатов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861A5" w:rsidRPr="00D42457" w:rsidTr="00A861A5">
        <w:trPr>
          <w:trHeight w:val="23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КСО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861A5" w:rsidRPr="00D42457" w:rsidTr="00A861A5">
        <w:trPr>
          <w:trHeight w:val="24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Администрация Кандалакшского района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6,75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4,75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7,75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10,25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10,25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861A5" w:rsidRPr="00D42457" w:rsidTr="00A861A5">
        <w:trPr>
          <w:trHeight w:val="313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Управление финансов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861A5" w:rsidRPr="00D42457" w:rsidTr="00A861A5">
        <w:trPr>
          <w:trHeight w:val="252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Отдел </w:t>
            </w:r>
            <w:proofErr w:type="gramStart"/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</w:t>
            </w:r>
            <w:proofErr w:type="gramEnd"/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и ИО  / Комитет ИЗО и 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861A5" w:rsidRPr="00D42457" w:rsidTr="00A861A5">
        <w:trPr>
          <w:trHeight w:val="225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Управление  образования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+</w:t>
            </w: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861A5" w:rsidRPr="00D42457" w:rsidTr="00A861A5">
        <w:trPr>
          <w:trHeight w:val="252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1A5" w:rsidRPr="00D42457" w:rsidRDefault="00A861A5" w:rsidP="00294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итого  Администрация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8,75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7,75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- 1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13,75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+ 6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16,25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+ 2,5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16,25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861A5" w:rsidRPr="00C65BB7" w:rsidTr="00A861A5">
        <w:trPr>
          <w:trHeight w:val="212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A5" w:rsidRPr="00C65BB7" w:rsidRDefault="00A861A5" w:rsidP="00C65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5"/>
                <w:szCs w:val="15"/>
                <w:lang w:eastAsia="ru-RU"/>
              </w:rPr>
            </w:pPr>
            <w:r w:rsidRPr="00C65B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5"/>
                <w:szCs w:val="15"/>
                <w:lang w:eastAsia="ru-RU"/>
              </w:rPr>
              <w:t>итого</w:t>
            </w:r>
            <w:r w:rsidRPr="00D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н</w:t>
            </w:r>
            <w:r w:rsidRPr="00D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емуниципальные  служащие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A5" w:rsidRPr="00C65BB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5"/>
                <w:szCs w:val="15"/>
                <w:lang w:eastAsia="ru-RU"/>
              </w:rPr>
            </w:pPr>
            <w:r w:rsidRPr="00C65B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5"/>
                <w:szCs w:val="15"/>
                <w:lang w:eastAsia="ru-RU"/>
              </w:rPr>
              <w:t>9,75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A5" w:rsidRPr="00C65BB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5"/>
                <w:szCs w:val="15"/>
                <w:lang w:eastAsia="ru-RU"/>
              </w:rPr>
            </w:pPr>
            <w:r w:rsidRPr="00C65B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5"/>
                <w:szCs w:val="15"/>
                <w:lang w:eastAsia="ru-RU"/>
              </w:rPr>
              <w:t>8,75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A5" w:rsidRPr="00C65BB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5"/>
                <w:szCs w:val="15"/>
                <w:lang w:eastAsia="ru-RU"/>
              </w:rPr>
            </w:pPr>
            <w:r w:rsidRPr="00C65B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5"/>
                <w:szCs w:val="15"/>
                <w:lang w:eastAsia="ru-RU"/>
              </w:rPr>
              <w:t>-1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C65BB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5"/>
                <w:szCs w:val="15"/>
                <w:lang w:eastAsia="ru-RU"/>
              </w:rPr>
            </w:pPr>
            <w:r w:rsidRPr="00C65B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5"/>
                <w:szCs w:val="15"/>
                <w:lang w:eastAsia="ru-RU"/>
              </w:rPr>
              <w:t>13,75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C65BB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5"/>
                <w:szCs w:val="15"/>
                <w:lang w:eastAsia="ru-RU"/>
              </w:rPr>
            </w:pPr>
            <w:r w:rsidRPr="00C65B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5"/>
                <w:szCs w:val="15"/>
                <w:lang w:eastAsia="ru-RU"/>
              </w:rPr>
              <w:t>+ 5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C65BB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5"/>
                <w:szCs w:val="15"/>
                <w:lang w:eastAsia="ru-RU"/>
              </w:rPr>
            </w:pPr>
            <w:r w:rsidRPr="00C65B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5"/>
                <w:szCs w:val="15"/>
                <w:lang w:eastAsia="ru-RU"/>
              </w:rPr>
              <w:t>16,25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C65BB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5"/>
                <w:szCs w:val="15"/>
                <w:lang w:eastAsia="ru-RU"/>
              </w:rPr>
            </w:pPr>
            <w:r w:rsidRPr="00C65B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5"/>
                <w:szCs w:val="15"/>
                <w:lang w:eastAsia="ru-RU"/>
              </w:rPr>
              <w:t>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C65BB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5"/>
                <w:szCs w:val="15"/>
                <w:lang w:eastAsia="ru-RU"/>
              </w:rPr>
            </w:pPr>
            <w:r w:rsidRPr="00C65B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5"/>
                <w:szCs w:val="15"/>
                <w:lang w:eastAsia="ru-RU"/>
              </w:rPr>
              <w:t>16,25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C65BB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5"/>
                <w:szCs w:val="15"/>
                <w:lang w:eastAsia="ru-RU"/>
              </w:rPr>
            </w:pPr>
            <w:r w:rsidRPr="00C65B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861A5" w:rsidRPr="00D42457" w:rsidTr="00A861A5">
        <w:trPr>
          <w:trHeight w:val="212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A5" w:rsidRPr="00D42457" w:rsidRDefault="00A861A5" w:rsidP="00C2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СЕГО</w:t>
            </w:r>
            <w:r w:rsidRPr="00D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94,25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93,25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-1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121,25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124,75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125,75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A5" w:rsidRPr="00D42457" w:rsidRDefault="00A861A5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</w:tbl>
    <w:p w:rsidR="00C2456F" w:rsidRDefault="00C2456F" w:rsidP="00C245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8FA" w:rsidRDefault="00C65BB7" w:rsidP="00C24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2948FA">
        <w:rPr>
          <w:rFonts w:ascii="Times New Roman" w:eastAsia="Times New Roman" w:hAnsi="Times New Roman" w:cs="Times New Roman"/>
          <w:lang w:eastAsia="ru-RU"/>
        </w:rPr>
        <w:t>С  2011г.</w:t>
      </w:r>
      <w:r w:rsidR="00491C57">
        <w:rPr>
          <w:rFonts w:ascii="Times New Roman" w:eastAsia="Times New Roman" w:hAnsi="Times New Roman" w:cs="Times New Roman"/>
          <w:lang w:eastAsia="ru-RU"/>
        </w:rPr>
        <w:t xml:space="preserve"> по  2015г.</w:t>
      </w:r>
      <w:r w:rsidR="002948FA">
        <w:rPr>
          <w:rFonts w:ascii="Times New Roman" w:eastAsia="Times New Roman" w:hAnsi="Times New Roman" w:cs="Times New Roman"/>
          <w:lang w:eastAsia="ru-RU"/>
        </w:rPr>
        <w:t>:</w:t>
      </w:r>
    </w:p>
    <w:p w:rsidR="002948FA" w:rsidRPr="002948FA" w:rsidRDefault="002948FA" w:rsidP="002948F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948FA">
        <w:rPr>
          <w:rFonts w:ascii="Times New Roman" w:eastAsia="Times New Roman" w:hAnsi="Times New Roman" w:cs="Times New Roman"/>
          <w:lang w:eastAsia="ru-RU"/>
        </w:rPr>
        <w:t>численность  лиц,</w:t>
      </w:r>
      <w:r w:rsidRPr="002948F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 </w:t>
      </w:r>
      <w:r w:rsidRPr="002948FA">
        <w:rPr>
          <w:rFonts w:ascii="Times New Roman" w:eastAsia="Times New Roman" w:hAnsi="Times New Roman" w:cs="Times New Roman"/>
          <w:color w:val="000000"/>
          <w:lang w:eastAsia="ru-RU"/>
        </w:rPr>
        <w:t xml:space="preserve">замещающих  муниципальные  должности,  не  изменилась  и  составляет  2 ед. – это Глава  муниципального  образования  и  </w:t>
      </w:r>
      <w:r w:rsidRPr="002948FA">
        <w:rPr>
          <w:rFonts w:ascii="Times New Roman" w:hAnsi="Times New Roman" w:cs="Times New Roman"/>
        </w:rPr>
        <w:t>заместитель председателя Совета  депутатов;</w:t>
      </w:r>
    </w:p>
    <w:p w:rsidR="002948FA" w:rsidRDefault="002948FA" w:rsidP="002948F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численность аппарата  Совета  депутатов  с 4 ед. сократилась  до  3 ед</w:t>
      </w:r>
      <w:r w:rsidR="00C65BB7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C65BB7" w:rsidRDefault="002948FA" w:rsidP="002948F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численность  КСО</w:t>
      </w:r>
      <w:r w:rsidR="00C65BB7">
        <w:rPr>
          <w:rFonts w:ascii="Times New Roman" w:eastAsia="Times New Roman" w:hAnsi="Times New Roman" w:cs="Times New Roman"/>
          <w:lang w:eastAsia="ru-RU"/>
        </w:rPr>
        <w:t xml:space="preserve"> увеличилась  с  3 ед.  до 4 ед.;</w:t>
      </w:r>
    </w:p>
    <w:p w:rsidR="009008CA" w:rsidRDefault="00C65BB7" w:rsidP="002948F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общая численность  аппарата  Администрации </w:t>
      </w:r>
      <w:r w:rsidR="00491C57">
        <w:rPr>
          <w:rFonts w:ascii="Times New Roman" w:eastAsia="Times New Roman" w:hAnsi="Times New Roman" w:cs="Times New Roman"/>
          <w:lang w:eastAsia="ru-RU"/>
        </w:rPr>
        <w:t>(с функциональными  отделами)</w:t>
      </w:r>
      <w:r>
        <w:rPr>
          <w:rFonts w:ascii="Times New Roman" w:eastAsia="Times New Roman" w:hAnsi="Times New Roman" w:cs="Times New Roman"/>
          <w:lang w:eastAsia="ru-RU"/>
        </w:rPr>
        <w:t xml:space="preserve"> с 85,25 ед.  увеличилась  до  116,75 ед.</w:t>
      </w:r>
      <w:r w:rsidR="00491C57">
        <w:rPr>
          <w:rFonts w:ascii="Times New Roman" w:eastAsia="Times New Roman" w:hAnsi="Times New Roman" w:cs="Times New Roman"/>
          <w:lang w:eastAsia="ru-RU"/>
        </w:rPr>
        <w:t xml:space="preserve"> или  «+» 37,0%</w:t>
      </w:r>
      <w:r w:rsidR="009008CA">
        <w:rPr>
          <w:rFonts w:ascii="Times New Roman" w:eastAsia="Times New Roman" w:hAnsi="Times New Roman" w:cs="Times New Roman"/>
          <w:lang w:eastAsia="ru-RU"/>
        </w:rPr>
        <w:t>;</w:t>
      </w:r>
    </w:p>
    <w:p w:rsidR="009008CA" w:rsidRDefault="009008CA" w:rsidP="002948F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доля  муниципальных  служащих в  об</w:t>
      </w:r>
      <w:r w:rsidR="00491C57">
        <w:rPr>
          <w:rFonts w:ascii="Times New Roman" w:eastAsia="Times New Roman" w:hAnsi="Times New Roman" w:cs="Times New Roman"/>
          <w:lang w:eastAsia="ru-RU"/>
        </w:rPr>
        <w:t>щей</w:t>
      </w:r>
      <w:r>
        <w:rPr>
          <w:rFonts w:ascii="Times New Roman" w:eastAsia="Times New Roman" w:hAnsi="Times New Roman" w:cs="Times New Roman"/>
          <w:lang w:eastAsia="ru-RU"/>
        </w:rPr>
        <w:t xml:space="preserve">  штатной  численности снизилась  с 88,0%   </w:t>
      </w:r>
      <w:r w:rsidR="00491C57">
        <w:rPr>
          <w:rFonts w:ascii="Times New Roman" w:eastAsia="Times New Roman" w:hAnsi="Times New Roman" w:cs="Times New Roman"/>
          <w:lang w:eastAsia="ru-RU"/>
        </w:rPr>
        <w:t>д</w:t>
      </w:r>
      <w:r>
        <w:rPr>
          <w:rFonts w:ascii="Times New Roman" w:eastAsia="Times New Roman" w:hAnsi="Times New Roman" w:cs="Times New Roman"/>
          <w:lang w:eastAsia="ru-RU"/>
        </w:rPr>
        <w:t>о  85,0%;</w:t>
      </w:r>
    </w:p>
    <w:p w:rsidR="00491C57" w:rsidRDefault="00491C57" w:rsidP="002948F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соответственно  доля  немуниципальных служащих незначительно увеличилась  с  12,0%  до  15,0%.</w:t>
      </w:r>
    </w:p>
    <w:p w:rsidR="005F7EB1" w:rsidRDefault="005F7EB1" w:rsidP="005F7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3B0F" w:rsidRDefault="00193B0F" w:rsidP="00193B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93B0F">
        <w:rPr>
          <w:rFonts w:ascii="Times New Roman" w:hAnsi="Times New Roman" w:cs="Times New Roman"/>
          <w:b/>
          <w:color w:val="000000" w:themeColor="text1"/>
        </w:rPr>
        <w:t xml:space="preserve">Характеристика    проведенных </w:t>
      </w:r>
      <w:proofErr w:type="spellStart"/>
      <w:r w:rsidRPr="00193B0F">
        <w:rPr>
          <w:rFonts w:ascii="Times New Roman" w:hAnsi="Times New Roman" w:cs="Times New Roman"/>
          <w:b/>
          <w:color w:val="000000" w:themeColor="text1"/>
        </w:rPr>
        <w:t>орг</w:t>
      </w:r>
      <w:proofErr w:type="spellEnd"/>
      <w:r w:rsidRPr="00193B0F">
        <w:rPr>
          <w:rFonts w:ascii="Times New Roman" w:hAnsi="Times New Roman" w:cs="Times New Roman"/>
          <w:b/>
          <w:color w:val="000000" w:themeColor="text1"/>
        </w:rPr>
        <w:t>-штатных  мероприятий</w:t>
      </w:r>
      <w:r>
        <w:rPr>
          <w:rFonts w:ascii="Times New Roman" w:hAnsi="Times New Roman" w:cs="Times New Roman"/>
          <w:b/>
          <w:color w:val="000000" w:themeColor="text1"/>
        </w:rPr>
        <w:t xml:space="preserve"> по  оптимизации</w:t>
      </w:r>
    </w:p>
    <w:p w:rsidR="00193B0F" w:rsidRPr="00193B0F" w:rsidRDefault="00193B0F" w:rsidP="00193B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структуры  и численности </w:t>
      </w:r>
    </w:p>
    <w:p w:rsidR="00193B0F" w:rsidRPr="00193B0F" w:rsidRDefault="00193B0F" w:rsidP="00193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0629" w:type="dxa"/>
        <w:tblInd w:w="-743" w:type="dxa"/>
        <w:tblLook w:val="04A0" w:firstRow="1" w:lastRow="0" w:firstColumn="1" w:lastColumn="0" w:noHBand="0" w:noVBand="1"/>
      </w:tblPr>
      <w:tblGrid>
        <w:gridCol w:w="1519"/>
        <w:gridCol w:w="737"/>
        <w:gridCol w:w="867"/>
        <w:gridCol w:w="736"/>
        <w:gridCol w:w="867"/>
        <w:gridCol w:w="736"/>
        <w:gridCol w:w="924"/>
        <w:gridCol w:w="736"/>
        <w:gridCol w:w="961"/>
        <w:gridCol w:w="754"/>
        <w:gridCol w:w="911"/>
        <w:gridCol w:w="881"/>
      </w:tblGrid>
      <w:tr w:rsidR="003E6B03" w:rsidRPr="003E6B03" w:rsidTr="00A861A5">
        <w:trPr>
          <w:trHeight w:val="322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ОМС,</w:t>
            </w:r>
          </w:p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функциональные  отделы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2011г.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2012г.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2013г.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2014г.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2015г.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Всего</w:t>
            </w:r>
          </w:p>
        </w:tc>
      </w:tr>
      <w:tr w:rsidR="003E6B03" w:rsidRPr="003E6B03" w:rsidTr="00A861A5">
        <w:trPr>
          <w:trHeight w:val="242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введено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сокращено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введено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сокращено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введено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сокращено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введено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сокращено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введено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сокращено </w:t>
            </w:r>
          </w:p>
        </w:tc>
        <w:tc>
          <w:tcPr>
            <w:tcW w:w="8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6B03" w:rsidRPr="003E6B03" w:rsidTr="00A861A5">
        <w:trPr>
          <w:trHeight w:val="242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Совет  депутатов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03" w:rsidRPr="003E6B03" w:rsidRDefault="003E6B03" w:rsidP="003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- 1</w:t>
            </w:r>
          </w:p>
        </w:tc>
      </w:tr>
      <w:tr w:rsidR="003E6B03" w:rsidRPr="003E6B03" w:rsidTr="00A861A5">
        <w:trPr>
          <w:trHeight w:val="242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КСО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03" w:rsidRPr="003E6B03" w:rsidRDefault="003E6B03" w:rsidP="003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3E6B03" w:rsidRPr="003E6B03" w:rsidTr="00A861A5">
        <w:trPr>
          <w:trHeight w:val="242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03" w:rsidRPr="003E6B03" w:rsidRDefault="003E6B03" w:rsidP="003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21,5</w:t>
            </w:r>
          </w:p>
        </w:tc>
      </w:tr>
      <w:tr w:rsidR="003E6B03" w:rsidRPr="003E6B03" w:rsidTr="00A861A5">
        <w:trPr>
          <w:trHeight w:val="242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Отдел  </w:t>
            </w:r>
            <w:proofErr w:type="gramStart"/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</w:t>
            </w:r>
            <w:proofErr w:type="gramEnd"/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ИО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03" w:rsidRPr="003E6B03" w:rsidRDefault="003E6B03" w:rsidP="003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-10</w:t>
            </w:r>
          </w:p>
        </w:tc>
      </w:tr>
      <w:tr w:rsidR="003E6B03" w:rsidRPr="003E6B03" w:rsidTr="00A861A5">
        <w:trPr>
          <w:trHeight w:val="242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Комитет </w:t>
            </w:r>
            <w:proofErr w:type="gramStart"/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ИЗО</w:t>
            </w:r>
            <w:proofErr w:type="gramEnd"/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03" w:rsidRPr="003E6B03" w:rsidRDefault="003E6B03" w:rsidP="003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</w:tr>
      <w:tr w:rsidR="003E6B03" w:rsidRPr="003E6B03" w:rsidTr="00A861A5">
        <w:trPr>
          <w:trHeight w:val="242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финансов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03" w:rsidRPr="003E6B03" w:rsidRDefault="003E6B03" w:rsidP="003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- 3</w:t>
            </w:r>
          </w:p>
        </w:tc>
      </w:tr>
      <w:tr w:rsidR="003E6B03" w:rsidRPr="003E6B03" w:rsidTr="00A861A5">
        <w:trPr>
          <w:trHeight w:val="242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03" w:rsidRPr="003E6B03" w:rsidRDefault="003E6B03" w:rsidP="003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3E6B03" w:rsidRPr="003E6B03" w:rsidTr="00A861A5">
        <w:trPr>
          <w:trHeight w:val="242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итого Администрация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03" w:rsidRPr="003E6B03" w:rsidRDefault="003E6B03" w:rsidP="003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32,5</w:t>
            </w:r>
          </w:p>
        </w:tc>
      </w:tr>
      <w:tr w:rsidR="003E6B03" w:rsidRPr="003E6B03" w:rsidTr="00A861A5">
        <w:trPr>
          <w:trHeight w:val="22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 ОМС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03" w:rsidRPr="003E6B03" w:rsidRDefault="003E6B03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03" w:rsidRPr="003E6B03" w:rsidRDefault="003E6B03" w:rsidP="003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31,5</w:t>
            </w:r>
          </w:p>
        </w:tc>
      </w:tr>
    </w:tbl>
    <w:p w:rsidR="00193B0F" w:rsidRPr="00674C5E" w:rsidRDefault="00193B0F" w:rsidP="00193B0F">
      <w:pPr>
        <w:spacing w:after="0" w:line="240" w:lineRule="auto"/>
        <w:rPr>
          <w:color w:val="9BBB59" w:themeColor="accent3"/>
        </w:rPr>
      </w:pPr>
    </w:p>
    <w:p w:rsidR="00193B0F" w:rsidRDefault="00193B0F" w:rsidP="00193B0F">
      <w:pPr>
        <w:spacing w:after="0" w:line="240" w:lineRule="auto"/>
        <w:rPr>
          <w:rFonts w:ascii="Times New Roman" w:hAnsi="Times New Roman" w:cs="Times New Roman"/>
        </w:rPr>
      </w:pPr>
      <w:r w:rsidRPr="004C7FE5">
        <w:rPr>
          <w:rFonts w:ascii="Times New Roman" w:hAnsi="Times New Roman" w:cs="Times New Roman"/>
        </w:rPr>
        <w:t xml:space="preserve">Всего с  </w:t>
      </w:r>
      <w:r>
        <w:rPr>
          <w:rFonts w:ascii="Times New Roman" w:hAnsi="Times New Roman" w:cs="Times New Roman"/>
        </w:rPr>
        <w:t>2011г.</w:t>
      </w:r>
    </w:p>
    <w:p w:rsidR="00193B0F" w:rsidRDefault="00193B0F" w:rsidP="00193B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Совету  депутатов  введено  3 ед.,  сокращено  - 4 ед.;</w:t>
      </w:r>
    </w:p>
    <w:p w:rsidR="00193B0F" w:rsidRPr="004C7FE5" w:rsidRDefault="00193B0F" w:rsidP="00193B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КСО введено  2 ед.,  сокращено  - </w:t>
      </w:r>
      <w:r w:rsidR="00C7274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ед.;</w:t>
      </w:r>
    </w:p>
    <w:p w:rsidR="00193B0F" w:rsidRPr="008B1D9E" w:rsidRDefault="00193B0F" w:rsidP="0019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8B1D9E">
        <w:rPr>
          <w:rFonts w:ascii="Times New Roman" w:hAnsi="Times New Roman" w:cs="Times New Roman"/>
          <w:color w:val="000000" w:themeColor="text1"/>
          <w:u w:val="single"/>
        </w:rPr>
        <w:t>- по Администрации в  целом введено  137,5  ед.,  сокращено  - 105 ед.</w:t>
      </w:r>
    </w:p>
    <w:p w:rsidR="00193B0F" w:rsidRDefault="008B1D9E" w:rsidP="005F7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Всего: </w:t>
      </w:r>
      <w:r>
        <w:rPr>
          <w:rFonts w:ascii="Times New Roman" w:hAnsi="Times New Roman" w:cs="Times New Roman"/>
        </w:rPr>
        <w:t>введено  14</w:t>
      </w:r>
      <w:r w:rsidR="00C7274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,5 ед.,  сокращено  - 11</w:t>
      </w:r>
      <w:r w:rsidR="00C7274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ед.</w:t>
      </w:r>
    </w:p>
    <w:p w:rsidR="00193B0F" w:rsidRDefault="00193B0F" w:rsidP="005F7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61A5" w:rsidRDefault="00A861A5" w:rsidP="005F7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3372" w:rsidRDefault="005F7EB1" w:rsidP="005F7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7EB1">
        <w:rPr>
          <w:rFonts w:ascii="Times New Roman" w:eastAsia="Times New Roman" w:hAnsi="Times New Roman" w:cs="Times New Roman"/>
          <w:b/>
          <w:lang w:eastAsia="ru-RU"/>
        </w:rPr>
        <w:t xml:space="preserve">Характеристика  укомплектованности  штатов  </w:t>
      </w:r>
      <w:r w:rsidR="00CA187D">
        <w:rPr>
          <w:rFonts w:ascii="Times New Roman" w:eastAsia="Times New Roman" w:hAnsi="Times New Roman" w:cs="Times New Roman"/>
          <w:b/>
          <w:lang w:eastAsia="ru-RU"/>
        </w:rPr>
        <w:t>ОМС</w:t>
      </w:r>
      <w:r w:rsidR="00C72745">
        <w:rPr>
          <w:rFonts w:ascii="Times New Roman" w:eastAsia="Times New Roman" w:hAnsi="Times New Roman" w:cs="Times New Roman"/>
          <w:b/>
          <w:lang w:eastAsia="ru-RU"/>
        </w:rPr>
        <w:t xml:space="preserve"> по  категориям   служащих</w:t>
      </w:r>
    </w:p>
    <w:p w:rsidR="005F7EB1" w:rsidRDefault="005F7EB1" w:rsidP="005F7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7EB1">
        <w:rPr>
          <w:rFonts w:ascii="Times New Roman" w:eastAsia="Times New Roman" w:hAnsi="Times New Roman" w:cs="Times New Roman"/>
          <w:b/>
          <w:lang w:eastAsia="ru-RU"/>
        </w:rPr>
        <w:t xml:space="preserve"> в  динамике  2011-2015г.г.</w:t>
      </w:r>
    </w:p>
    <w:p w:rsidR="00F07689" w:rsidRPr="005F7EB1" w:rsidRDefault="00F07689" w:rsidP="005F7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7EB1" w:rsidRPr="00D54778" w:rsidRDefault="005F7EB1" w:rsidP="005F7EB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D54778">
        <w:rPr>
          <w:rFonts w:ascii="Times New Roman" w:hAnsi="Times New Roman" w:cs="Times New Roman"/>
          <w:sz w:val="20"/>
          <w:szCs w:val="20"/>
        </w:rPr>
        <w:t>(</w:t>
      </w:r>
      <w:r w:rsidRPr="00D54778">
        <w:rPr>
          <w:rFonts w:ascii="Times New Roman" w:hAnsi="Times New Roman" w:cs="Times New Roman"/>
          <w:i/>
          <w:sz w:val="20"/>
          <w:szCs w:val="20"/>
        </w:rPr>
        <w:t xml:space="preserve">по  данным  </w:t>
      </w:r>
      <w:r w:rsidR="00491C57" w:rsidRPr="00D54778">
        <w:rPr>
          <w:rFonts w:ascii="Times New Roman" w:hAnsi="Times New Roman" w:cs="Times New Roman"/>
          <w:i/>
          <w:sz w:val="20"/>
          <w:szCs w:val="20"/>
        </w:rPr>
        <w:t xml:space="preserve">ф. 14МО </w:t>
      </w:r>
      <w:r w:rsidRPr="00D54778">
        <w:rPr>
          <w:rFonts w:ascii="Times New Roman" w:hAnsi="Times New Roman" w:cs="Times New Roman"/>
          <w:i/>
          <w:sz w:val="20"/>
          <w:szCs w:val="20"/>
        </w:rPr>
        <w:t xml:space="preserve">«Отчет о расходах и численности работников органов местного самоуправления, избирательных комиссий муниципальных образований» </w:t>
      </w:r>
      <w:r w:rsidR="00491C57" w:rsidRPr="00D54778">
        <w:rPr>
          <w:rFonts w:ascii="Times New Roman" w:hAnsi="Times New Roman" w:cs="Times New Roman"/>
          <w:i/>
          <w:sz w:val="20"/>
          <w:szCs w:val="20"/>
        </w:rPr>
        <w:t xml:space="preserve">(ф. </w:t>
      </w:r>
      <w:r w:rsidRPr="00D54778">
        <w:rPr>
          <w:rFonts w:ascii="Times New Roman" w:hAnsi="Times New Roman" w:cs="Times New Roman"/>
          <w:i/>
          <w:sz w:val="20"/>
          <w:szCs w:val="20"/>
        </w:rPr>
        <w:t>ОКУД 0503075)</w:t>
      </w:r>
      <w:proofErr w:type="gramEnd"/>
    </w:p>
    <w:p w:rsidR="00445B92" w:rsidRDefault="00445B92" w:rsidP="00B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7689" w:rsidRDefault="00F07689" w:rsidP="00B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958" w:type="dxa"/>
        <w:tblInd w:w="-885" w:type="dxa"/>
        <w:tblLook w:val="04A0" w:firstRow="1" w:lastRow="0" w:firstColumn="1" w:lastColumn="0" w:noHBand="0" w:noVBand="1"/>
      </w:tblPr>
      <w:tblGrid>
        <w:gridCol w:w="1939"/>
        <w:gridCol w:w="1095"/>
        <w:gridCol w:w="1010"/>
        <w:gridCol w:w="747"/>
        <w:gridCol w:w="1095"/>
        <w:gridCol w:w="1083"/>
        <w:gridCol w:w="897"/>
        <w:gridCol w:w="1095"/>
        <w:gridCol w:w="1100"/>
        <w:gridCol w:w="897"/>
      </w:tblGrid>
      <w:tr w:rsidR="005F7EB1" w:rsidRPr="005F7EB1" w:rsidTr="00A861A5">
        <w:trPr>
          <w:trHeight w:val="176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491C57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1C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2011г.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491C57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1C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2012г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491C57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1C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2013г.</w:t>
            </w:r>
          </w:p>
        </w:tc>
      </w:tr>
      <w:tr w:rsidR="005F7EB1" w:rsidRPr="005F7EB1" w:rsidTr="00A861A5">
        <w:trPr>
          <w:trHeight w:val="544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утверждено  штатным расписанием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фактически  замещено  штатных единиц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утверждено  штатным расписанием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фактически  замещено  штатных единиц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утверждено  штатным расписанием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фактически  замещено  штатных единиц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откло-нение</w:t>
            </w:r>
            <w:proofErr w:type="spellEnd"/>
            <w:proofErr w:type="gramEnd"/>
          </w:p>
        </w:tc>
      </w:tr>
      <w:tr w:rsidR="005F7EB1" w:rsidRPr="005F7EB1" w:rsidTr="00A861A5">
        <w:trPr>
          <w:trHeight w:val="32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Глава Кандалакшского  района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F7EB1" w:rsidRPr="005F7EB1" w:rsidTr="00A861A5">
        <w:trPr>
          <w:trHeight w:val="17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Совет  депутатов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F7EB1" w:rsidRPr="005F7EB1" w:rsidTr="00A861A5">
        <w:trPr>
          <w:trHeight w:val="175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Аппарат Совета  депутатов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F7EB1" w:rsidRPr="005F7EB1" w:rsidTr="00A861A5">
        <w:trPr>
          <w:trHeight w:val="175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B1" w:rsidRPr="005F7EB1" w:rsidRDefault="005F7EB1" w:rsidP="00AC6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B1" w:rsidRPr="005F7EB1" w:rsidRDefault="005F7EB1" w:rsidP="00AC6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B1" w:rsidRPr="005F7EB1" w:rsidRDefault="005F7EB1" w:rsidP="00AC6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7EB1" w:rsidRPr="005F7EB1" w:rsidTr="00A861A5">
        <w:trPr>
          <w:trHeight w:val="17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муниципальные  служащие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F7EB1" w:rsidRPr="005F7EB1" w:rsidTr="00A861A5">
        <w:trPr>
          <w:trHeight w:val="17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немуниципальные  служащие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F7EB1" w:rsidRPr="005F7EB1" w:rsidTr="00A861A5">
        <w:trPr>
          <w:trHeight w:val="17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7EB1" w:rsidRPr="005F7EB1" w:rsidTr="00A861A5">
        <w:trPr>
          <w:trHeight w:val="32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Кандалакшского района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F7EB1" w:rsidRPr="005F7EB1" w:rsidTr="00A861A5">
        <w:trPr>
          <w:trHeight w:val="17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администрации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F7EB1" w:rsidRPr="005F7EB1" w:rsidTr="00A861A5">
        <w:trPr>
          <w:trHeight w:val="17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аппарат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F7EB1" w:rsidRPr="005F7EB1" w:rsidTr="00A861A5">
        <w:trPr>
          <w:trHeight w:val="17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7EB1" w:rsidRPr="005F7EB1" w:rsidTr="00A861A5">
        <w:trPr>
          <w:trHeight w:val="17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муниципальные  служащие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F7EB1" w:rsidRPr="005F7EB1" w:rsidTr="00A861A5">
        <w:trPr>
          <w:trHeight w:val="17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немуниципальные  служащие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F7EB1" w:rsidRPr="005F7EB1" w:rsidTr="00A861A5">
        <w:trPr>
          <w:trHeight w:val="17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7EB1" w:rsidRPr="005F7EB1" w:rsidTr="00A861A5">
        <w:trPr>
          <w:trHeight w:val="17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КСО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F7EB1" w:rsidRPr="005F7EB1" w:rsidTr="00A861A5">
        <w:trPr>
          <w:trHeight w:val="17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7EB1" w:rsidRPr="005F7EB1" w:rsidTr="00A861A5">
        <w:trPr>
          <w:trHeight w:val="17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Председатель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F7EB1" w:rsidRPr="005F7EB1" w:rsidTr="00A861A5">
        <w:trPr>
          <w:trHeight w:val="17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аппарат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F7EB1" w:rsidRPr="005F7EB1" w:rsidTr="00A861A5">
        <w:trPr>
          <w:trHeight w:val="175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72745" w:rsidRPr="00FE0C6D" w:rsidTr="00A861A5">
        <w:trPr>
          <w:trHeight w:val="175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45" w:rsidRPr="00FE0C6D" w:rsidRDefault="00C72745" w:rsidP="00AC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FE0C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%  замещения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45" w:rsidRPr="00FE0C6D" w:rsidRDefault="003F6E12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FE0C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95,8%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45" w:rsidRPr="00FE0C6D" w:rsidRDefault="003F6E12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FE0C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96,8%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45" w:rsidRPr="00FE0C6D" w:rsidRDefault="003F6E12" w:rsidP="00AC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FE0C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E0C6D" w:rsidRPr="005F7EB1" w:rsidTr="00A861A5">
        <w:trPr>
          <w:trHeight w:val="175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6D" w:rsidRPr="009C2A2B" w:rsidRDefault="00FE0C6D" w:rsidP="00B478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9C2A2B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6D" w:rsidRPr="005F7EB1" w:rsidRDefault="00FE0C6D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6D" w:rsidRPr="005F7EB1" w:rsidRDefault="00FE0C6D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6D" w:rsidRPr="005F7EB1" w:rsidRDefault="00FE0C6D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6D" w:rsidRPr="005F7EB1" w:rsidRDefault="00FE0C6D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6D" w:rsidRPr="005F7EB1" w:rsidRDefault="00FE0C6D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6D" w:rsidRPr="005F7EB1" w:rsidRDefault="00FE0C6D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6D" w:rsidRPr="005F7EB1" w:rsidRDefault="00FE0C6D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6D" w:rsidRPr="005F7EB1" w:rsidRDefault="00FE0C6D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C6D" w:rsidRPr="005F7EB1" w:rsidRDefault="00FE0C6D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E0C6D" w:rsidRPr="005F7EB1" w:rsidTr="00A861A5">
        <w:trPr>
          <w:trHeight w:val="175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6D" w:rsidRPr="005F7EB1" w:rsidRDefault="00FE0C6D" w:rsidP="00B47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муниципальные должности и должности </w:t>
            </w: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ой</w:t>
            </w: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служ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6D" w:rsidRPr="00CB1C0C" w:rsidRDefault="00FE0C6D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1C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6D" w:rsidRPr="00CB1C0C" w:rsidRDefault="00CB1C0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1C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0C" w:rsidRPr="00CB1C0C" w:rsidRDefault="00CB1C0C" w:rsidP="00CB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1C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- 4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6D" w:rsidRPr="00CB1C0C" w:rsidRDefault="00CB1C0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1C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6D" w:rsidRPr="00CB1C0C" w:rsidRDefault="00CB1C0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6D" w:rsidRPr="00CB1C0C" w:rsidRDefault="00CB1C0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- 2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6D" w:rsidRPr="00CB1C0C" w:rsidRDefault="00CB1C0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6D" w:rsidRPr="00CB1C0C" w:rsidRDefault="00CB1C0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C6D" w:rsidRPr="00CB1C0C" w:rsidRDefault="00CB1C0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B1C0C" w:rsidRPr="00FE0C6D" w:rsidTr="00A861A5">
        <w:trPr>
          <w:trHeight w:val="175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0C" w:rsidRPr="00FE0C6D" w:rsidRDefault="00CB1C0C" w:rsidP="00B47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FE0C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%  замещения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0C" w:rsidRPr="00FE0C6D" w:rsidRDefault="00CB1C0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95,3%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0C" w:rsidRPr="00FE0C6D" w:rsidRDefault="00CB1C0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97,6%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0C" w:rsidRPr="00FE0C6D" w:rsidRDefault="00CB1C0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E0C6D" w:rsidRPr="005F7EB1" w:rsidTr="00A861A5">
        <w:trPr>
          <w:trHeight w:val="175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6D" w:rsidRPr="009C2A2B" w:rsidRDefault="00FE0C6D" w:rsidP="00B478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немуниципальные  служащие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6D" w:rsidRPr="00CB1C0C" w:rsidRDefault="00FE0C6D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1C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6D" w:rsidRPr="00CB1C0C" w:rsidRDefault="00CB1C0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1C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6D" w:rsidRPr="00CB1C0C" w:rsidRDefault="00CB1C0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1C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6D" w:rsidRPr="00CB1C0C" w:rsidRDefault="00CB1C0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1C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6D" w:rsidRPr="00CB1C0C" w:rsidRDefault="00CB1C0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1C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6D" w:rsidRPr="00CB1C0C" w:rsidRDefault="00CB1C0C" w:rsidP="00CB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1C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- 1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6D" w:rsidRPr="00CB1C0C" w:rsidRDefault="00CB1C0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6D" w:rsidRPr="00CB1C0C" w:rsidRDefault="00CB1C0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C6D" w:rsidRPr="00CB1C0C" w:rsidRDefault="00CB1C0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B1C0C" w:rsidRPr="00CB1C0C" w:rsidTr="00A861A5">
        <w:trPr>
          <w:trHeight w:val="175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0C" w:rsidRPr="00CB1C0C" w:rsidRDefault="00CB1C0C" w:rsidP="00B47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CB1C0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%  замещения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0C" w:rsidRPr="00CB1C0C" w:rsidRDefault="00CB1C0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CB1C0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0C" w:rsidRPr="00CB1C0C" w:rsidRDefault="00CB1C0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88,9%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0C" w:rsidRPr="00CB1C0C" w:rsidRDefault="00CB1C0C" w:rsidP="00CB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</w:tbl>
    <w:p w:rsidR="00C2456F" w:rsidRPr="005F7EB1" w:rsidRDefault="00C2456F" w:rsidP="00B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87" w:type="dxa"/>
        <w:tblInd w:w="-34" w:type="dxa"/>
        <w:tblLook w:val="04A0" w:firstRow="1" w:lastRow="0" w:firstColumn="1" w:lastColumn="0" w:noHBand="0" w:noVBand="1"/>
      </w:tblPr>
      <w:tblGrid>
        <w:gridCol w:w="2697"/>
        <w:gridCol w:w="1278"/>
        <w:gridCol w:w="1171"/>
        <w:gridCol w:w="1005"/>
        <w:gridCol w:w="1267"/>
        <w:gridCol w:w="1164"/>
        <w:gridCol w:w="1005"/>
      </w:tblGrid>
      <w:tr w:rsidR="005F7EB1" w:rsidRPr="00AC6972" w:rsidTr="00A861A5">
        <w:trPr>
          <w:trHeight w:val="212"/>
        </w:trPr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491C57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1C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2014г.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491C57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1C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2015г.</w:t>
            </w:r>
          </w:p>
        </w:tc>
      </w:tr>
      <w:tr w:rsidR="005F7EB1" w:rsidRPr="00AC6972" w:rsidTr="00A861A5">
        <w:trPr>
          <w:trHeight w:val="591"/>
        </w:trPr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утверждено  штатным расписанием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фактически  замещено  штатных единиц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утверждено  штатным расписанием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фактически  замещено  штатных единиц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</w:tr>
      <w:tr w:rsidR="005F7EB1" w:rsidRPr="00AC6972" w:rsidTr="00A861A5">
        <w:trPr>
          <w:trHeight w:val="298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Глава Кандалакшского 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F7EB1" w:rsidRPr="00AC6972" w:rsidTr="00A861A5">
        <w:trPr>
          <w:trHeight w:val="16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Совет  депутатов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F7EB1" w:rsidRPr="00AC6972" w:rsidTr="00A861A5">
        <w:trPr>
          <w:trHeight w:val="16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Аппарат Совета  депутатов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F7EB1" w:rsidRPr="00AC6972" w:rsidTr="00A861A5">
        <w:trPr>
          <w:trHeight w:val="16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7EB1" w:rsidRPr="00AC6972" w:rsidTr="00A861A5">
        <w:trPr>
          <w:trHeight w:val="16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муниципальные  служащие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F7EB1" w:rsidRPr="00AC6972" w:rsidTr="00A861A5">
        <w:trPr>
          <w:trHeight w:val="16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немуниципальные  служащие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F7EB1" w:rsidRPr="00AC6972" w:rsidTr="00A861A5">
        <w:trPr>
          <w:trHeight w:val="16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7EB1" w:rsidRPr="00AC6972" w:rsidTr="00A861A5">
        <w:trPr>
          <w:trHeight w:val="298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Кандалакшского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</w:t>
            </w:r>
          </w:p>
        </w:tc>
      </w:tr>
      <w:tr w:rsidR="005F7EB1" w:rsidRPr="00AC6972" w:rsidTr="00A861A5">
        <w:trPr>
          <w:trHeight w:val="16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администрации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F7EB1" w:rsidRPr="00AC6972" w:rsidTr="00A861A5">
        <w:trPr>
          <w:trHeight w:val="16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аппарат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</w:t>
            </w:r>
          </w:p>
        </w:tc>
      </w:tr>
      <w:tr w:rsidR="005F7EB1" w:rsidRPr="00AC6972" w:rsidTr="00A861A5">
        <w:trPr>
          <w:trHeight w:val="16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7EB1" w:rsidRPr="00AC6972" w:rsidTr="00A861A5">
        <w:trPr>
          <w:trHeight w:val="16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муниципальные  служащие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</w:t>
            </w:r>
          </w:p>
        </w:tc>
      </w:tr>
      <w:tr w:rsidR="005F7EB1" w:rsidRPr="00AC6972" w:rsidTr="00A861A5">
        <w:trPr>
          <w:trHeight w:val="16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немуниципальные  служащие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</w:t>
            </w:r>
          </w:p>
        </w:tc>
      </w:tr>
      <w:tr w:rsidR="005F7EB1" w:rsidRPr="00AC6972" w:rsidTr="00A861A5">
        <w:trPr>
          <w:trHeight w:val="16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7EB1" w:rsidRPr="00AC6972" w:rsidTr="00A861A5">
        <w:trPr>
          <w:trHeight w:val="16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КСО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F7EB1" w:rsidRPr="00AC6972" w:rsidTr="00A861A5">
        <w:trPr>
          <w:trHeight w:val="16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7EB1" w:rsidRPr="00AC6972" w:rsidTr="00A861A5">
        <w:trPr>
          <w:trHeight w:val="16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Председатель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F7EB1" w:rsidRPr="00AC6972" w:rsidTr="00A861A5">
        <w:trPr>
          <w:trHeight w:val="16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аппарат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F7EB1" w:rsidRPr="00AC6972" w:rsidTr="00A861A5">
        <w:trPr>
          <w:trHeight w:val="1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B1" w:rsidRPr="005F7EB1" w:rsidRDefault="005F7EB1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</w:t>
            </w:r>
          </w:p>
        </w:tc>
      </w:tr>
      <w:tr w:rsidR="003F6E12" w:rsidRPr="00FE0C6D" w:rsidTr="00A861A5">
        <w:trPr>
          <w:trHeight w:val="1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12" w:rsidRPr="00FE0C6D" w:rsidRDefault="003F6E12" w:rsidP="0029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FE0C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%  замещения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12" w:rsidRPr="00FE0C6D" w:rsidRDefault="003F6E12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FE0C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99,2%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12" w:rsidRPr="00FE0C6D" w:rsidRDefault="003F6E12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FE0C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98,4%</w:t>
            </w:r>
          </w:p>
        </w:tc>
      </w:tr>
      <w:tr w:rsidR="009C2A2B" w:rsidRPr="00AC6972" w:rsidTr="00A861A5">
        <w:trPr>
          <w:trHeight w:val="1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B" w:rsidRPr="009C2A2B" w:rsidRDefault="009C2A2B" w:rsidP="00B478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9C2A2B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B" w:rsidRPr="005F7EB1" w:rsidRDefault="009C2A2B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2B" w:rsidRPr="005F7EB1" w:rsidRDefault="009C2A2B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2B" w:rsidRPr="005F7EB1" w:rsidRDefault="009C2A2B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2B" w:rsidRPr="005F7EB1" w:rsidRDefault="009C2A2B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2B" w:rsidRPr="005F7EB1" w:rsidRDefault="009C2A2B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2B" w:rsidRPr="005F7EB1" w:rsidRDefault="009C2A2B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C2A2B" w:rsidRPr="00AC6972" w:rsidTr="00A861A5">
        <w:trPr>
          <w:trHeight w:val="1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B" w:rsidRPr="009C2A2B" w:rsidRDefault="009C2A2B" w:rsidP="009C2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муниципальные должности и должности </w:t>
            </w: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ой</w:t>
            </w: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служ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B" w:rsidRPr="00FE0C6D" w:rsidRDefault="00FE0C6D" w:rsidP="00FE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0C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2B" w:rsidRPr="00FE0C6D" w:rsidRDefault="00FE0C6D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2B" w:rsidRPr="00FE0C6D" w:rsidRDefault="00FE0C6D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2B" w:rsidRPr="00FE0C6D" w:rsidRDefault="00FE0C6D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2B" w:rsidRPr="00FE0C6D" w:rsidRDefault="00FE0C6D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2B" w:rsidRPr="00FE0C6D" w:rsidRDefault="00FE0C6D" w:rsidP="00FE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- 1 </w:t>
            </w:r>
          </w:p>
        </w:tc>
      </w:tr>
      <w:tr w:rsidR="00FE0C6D" w:rsidRPr="00FE0C6D" w:rsidTr="00A861A5">
        <w:trPr>
          <w:trHeight w:val="1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6D" w:rsidRPr="00FE0C6D" w:rsidRDefault="00FE0C6D" w:rsidP="00B47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FE0C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%  замещения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6D" w:rsidRPr="00FE0C6D" w:rsidRDefault="00FE0C6D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FE0C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C6D" w:rsidRPr="00FE0C6D" w:rsidRDefault="00FE0C6D" w:rsidP="00FE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FE0C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99,1%</w:t>
            </w:r>
          </w:p>
        </w:tc>
      </w:tr>
      <w:tr w:rsidR="009C2A2B" w:rsidRPr="00AC6972" w:rsidTr="00A861A5">
        <w:trPr>
          <w:trHeight w:val="1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B" w:rsidRPr="009C2A2B" w:rsidRDefault="009C2A2B" w:rsidP="00B478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F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немуниципальные  служащие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B" w:rsidRPr="00FE0C6D" w:rsidRDefault="00FE0C6D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0C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2B" w:rsidRPr="00FE0C6D" w:rsidRDefault="00FE0C6D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0C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2B" w:rsidRPr="00FE0C6D" w:rsidRDefault="00FE0C6D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- 1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2B" w:rsidRPr="00FE0C6D" w:rsidRDefault="00FE0C6D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2B" w:rsidRPr="00FE0C6D" w:rsidRDefault="00FE0C6D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2B" w:rsidRPr="00FE0C6D" w:rsidRDefault="00FE0C6D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- 1</w:t>
            </w:r>
          </w:p>
        </w:tc>
      </w:tr>
      <w:tr w:rsidR="00FE0C6D" w:rsidRPr="00FE0C6D" w:rsidTr="00A861A5">
        <w:trPr>
          <w:trHeight w:val="1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6D" w:rsidRPr="00FE0C6D" w:rsidRDefault="00FE0C6D" w:rsidP="00B47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FE0C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%  замещения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6D" w:rsidRPr="00FE0C6D" w:rsidRDefault="00FE0C6D" w:rsidP="00FE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FE0C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94,1%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C6D" w:rsidRPr="00FE0C6D" w:rsidRDefault="00FE0C6D" w:rsidP="00FE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FE0C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94,1%</w:t>
            </w:r>
          </w:p>
        </w:tc>
      </w:tr>
    </w:tbl>
    <w:p w:rsidR="005F7EB1" w:rsidRPr="00AC6972" w:rsidRDefault="005F7EB1" w:rsidP="00B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445B92" w:rsidRDefault="00856C51" w:rsidP="00B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6C51">
        <w:rPr>
          <w:rFonts w:ascii="Times New Roman" w:hAnsi="Times New Roman" w:cs="Times New Roman"/>
        </w:rPr>
        <w:t xml:space="preserve">      </w:t>
      </w:r>
      <w:r w:rsidR="003F6E12">
        <w:rPr>
          <w:rFonts w:ascii="Times New Roman" w:hAnsi="Times New Roman" w:cs="Times New Roman"/>
        </w:rPr>
        <w:t xml:space="preserve">Процент  замещения </w:t>
      </w:r>
      <w:r w:rsidR="00003372">
        <w:rPr>
          <w:rFonts w:ascii="Times New Roman" w:hAnsi="Times New Roman" w:cs="Times New Roman"/>
        </w:rPr>
        <w:t xml:space="preserve"> в ОМС </w:t>
      </w:r>
      <w:r w:rsidR="003F6E12">
        <w:rPr>
          <w:rFonts w:ascii="Times New Roman" w:hAnsi="Times New Roman" w:cs="Times New Roman"/>
        </w:rPr>
        <w:t xml:space="preserve">штатных единиц </w:t>
      </w:r>
      <w:r w:rsidRPr="00856C51">
        <w:rPr>
          <w:rFonts w:ascii="Times New Roman" w:hAnsi="Times New Roman" w:cs="Times New Roman"/>
        </w:rPr>
        <w:t>высок</w:t>
      </w:r>
      <w:r w:rsidR="003F6E12">
        <w:rPr>
          <w:rFonts w:ascii="Times New Roman" w:hAnsi="Times New Roman" w:cs="Times New Roman"/>
        </w:rPr>
        <w:t>ий</w:t>
      </w:r>
      <w:r w:rsidRPr="00856C51">
        <w:rPr>
          <w:rFonts w:ascii="Times New Roman" w:hAnsi="Times New Roman" w:cs="Times New Roman"/>
        </w:rPr>
        <w:t>.</w:t>
      </w:r>
    </w:p>
    <w:p w:rsidR="00491C57" w:rsidRPr="00856C51" w:rsidRDefault="00491C57" w:rsidP="00B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D542B" w:rsidRPr="002103E9" w:rsidRDefault="00BD542B" w:rsidP="00B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 определено статьей  6 </w:t>
      </w:r>
      <w:r w:rsidRPr="002103E9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>а</w:t>
      </w:r>
      <w:r w:rsidRPr="002103E9">
        <w:rPr>
          <w:rFonts w:ascii="Times New Roman" w:hAnsi="Times New Roman" w:cs="Times New Roman"/>
        </w:rPr>
        <w:t xml:space="preserve"> Мурманской области </w:t>
      </w:r>
      <w:r w:rsidRPr="00BD542B">
        <w:rPr>
          <w:rFonts w:ascii="Times New Roman" w:hAnsi="Times New Roman" w:cs="Times New Roman"/>
          <w:b/>
        </w:rPr>
        <w:t>от 29.06.2007 № 860-01-ЗМО</w:t>
      </w:r>
      <w:r w:rsidRPr="002103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2103E9">
        <w:rPr>
          <w:rFonts w:ascii="Times New Roman" w:hAnsi="Times New Roman" w:cs="Times New Roman"/>
        </w:rPr>
        <w:t>О муниципальной службе в Мурманской области</w:t>
      </w:r>
      <w:r>
        <w:rPr>
          <w:rFonts w:ascii="Times New Roman" w:hAnsi="Times New Roman" w:cs="Times New Roman"/>
        </w:rPr>
        <w:t>»:</w:t>
      </w:r>
    </w:p>
    <w:p w:rsidR="00BD542B" w:rsidRDefault="00BD542B" w:rsidP="00BD542B">
      <w:pPr>
        <w:pStyle w:val="ConsPlusNormal"/>
        <w:jc w:val="both"/>
      </w:pPr>
      <w:r>
        <w:t xml:space="preserve">- должности муниципальной службы устанавливаются муниципальными правовыми актами в соответствии с </w:t>
      </w:r>
      <w:hyperlink r:id="rId9" w:history="1">
        <w:r w:rsidRPr="002103E9">
          <w:rPr>
            <w:b/>
          </w:rPr>
          <w:t>Реестром</w:t>
        </w:r>
      </w:hyperlink>
      <w:r>
        <w:t xml:space="preserve"> должностей муниципальной службы в Мурманской области, утвержденным данным Законом;</w:t>
      </w:r>
    </w:p>
    <w:p w:rsidR="004A6FE2" w:rsidRDefault="00BD542B" w:rsidP="003F6E12">
      <w:pPr>
        <w:pStyle w:val="ConsPlusNormal"/>
        <w:jc w:val="both"/>
      </w:pPr>
      <w:r>
        <w:t xml:space="preserve">- при составлении и утверждении штатного расписания органа местного самоуправления муниципального образования используются наименования должностей муниципальной службы, предусмотренные указанным </w:t>
      </w:r>
      <w:hyperlink r:id="rId10" w:history="1">
        <w:r w:rsidRPr="002103E9">
          <w:rPr>
            <w:b/>
          </w:rPr>
          <w:t>Реестром</w:t>
        </w:r>
      </w:hyperlink>
      <w:r>
        <w:t xml:space="preserve"> должностей муниципальной службы в Мурманской области.</w:t>
      </w:r>
    </w:p>
    <w:p w:rsidR="0096269D" w:rsidRDefault="00BD542B" w:rsidP="009626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A6FE2" w:rsidRPr="0096269D">
        <w:rPr>
          <w:rFonts w:ascii="Times New Roman" w:hAnsi="Times New Roman" w:cs="Times New Roman"/>
        </w:rPr>
        <w:t xml:space="preserve">В соответствии  </w:t>
      </w:r>
      <w:proofErr w:type="gramStart"/>
      <w:r w:rsidR="004A6FE2" w:rsidRPr="0096269D">
        <w:rPr>
          <w:rFonts w:ascii="Times New Roman" w:hAnsi="Times New Roman" w:cs="Times New Roman"/>
        </w:rPr>
        <w:t>с</w:t>
      </w:r>
      <w:proofErr w:type="gramEnd"/>
      <w:r w:rsidR="004A6FE2" w:rsidRPr="0096269D">
        <w:rPr>
          <w:rFonts w:ascii="Times New Roman" w:hAnsi="Times New Roman" w:cs="Times New Roman"/>
        </w:rPr>
        <w:t xml:space="preserve"> </w:t>
      </w:r>
      <w:r w:rsidR="0096269D" w:rsidRPr="0096269D">
        <w:rPr>
          <w:rFonts w:ascii="Times New Roman" w:hAnsi="Times New Roman" w:cs="Times New Roman"/>
        </w:rPr>
        <w:t>стать</w:t>
      </w:r>
      <w:r w:rsidR="0096269D">
        <w:rPr>
          <w:rFonts w:ascii="Times New Roman" w:hAnsi="Times New Roman" w:cs="Times New Roman"/>
        </w:rPr>
        <w:t>ей</w:t>
      </w:r>
      <w:r w:rsidR="0096269D" w:rsidRPr="0096269D">
        <w:rPr>
          <w:rFonts w:ascii="Times New Roman" w:hAnsi="Times New Roman" w:cs="Times New Roman"/>
        </w:rPr>
        <w:t xml:space="preserve"> 8 </w:t>
      </w:r>
      <w:r w:rsidR="0096269D" w:rsidRPr="00D7691E">
        <w:rPr>
          <w:rFonts w:ascii="Times New Roman" w:hAnsi="Times New Roman" w:cs="Times New Roman"/>
          <w:b/>
        </w:rPr>
        <w:t>ЗМО № 860-01-ЗМО</w:t>
      </w:r>
      <w:r w:rsidR="0096269D" w:rsidRPr="0096269D">
        <w:rPr>
          <w:rFonts w:ascii="Times New Roman" w:hAnsi="Times New Roman" w:cs="Times New Roman"/>
        </w:rPr>
        <w:t xml:space="preserve"> </w:t>
      </w:r>
      <w:r w:rsidR="0096269D">
        <w:rPr>
          <w:rFonts w:ascii="Times New Roman" w:hAnsi="Times New Roman" w:cs="Times New Roman"/>
        </w:rPr>
        <w:t>д</w:t>
      </w:r>
      <w:r w:rsidR="0096269D" w:rsidRPr="0096269D">
        <w:rPr>
          <w:rFonts w:ascii="Times New Roman" w:hAnsi="Times New Roman" w:cs="Times New Roman"/>
        </w:rPr>
        <w:t>олжности муниципальной службы подразделяются на следующие</w:t>
      </w:r>
      <w:r w:rsidR="0096269D">
        <w:rPr>
          <w:rFonts w:ascii="Times New Roman" w:hAnsi="Times New Roman" w:cs="Times New Roman"/>
        </w:rPr>
        <w:t xml:space="preserve"> группы:</w:t>
      </w:r>
    </w:p>
    <w:p w:rsidR="0096269D" w:rsidRDefault="0096269D" w:rsidP="00962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высшие должности муниципальной службы;</w:t>
      </w:r>
    </w:p>
    <w:p w:rsidR="0096269D" w:rsidRDefault="0096269D" w:rsidP="00962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главные должности муниципальной службы;</w:t>
      </w:r>
    </w:p>
    <w:p w:rsidR="0096269D" w:rsidRDefault="0096269D" w:rsidP="00962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ведущие должности муниципальной службы;</w:t>
      </w:r>
    </w:p>
    <w:p w:rsidR="0096269D" w:rsidRDefault="0096269D" w:rsidP="00962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старшие должности муниципальной службы;</w:t>
      </w:r>
    </w:p>
    <w:p w:rsidR="0096269D" w:rsidRDefault="0096269D" w:rsidP="00962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младшие должности муниципальной службы.</w:t>
      </w:r>
    </w:p>
    <w:p w:rsidR="0096269D" w:rsidRDefault="0096269D" w:rsidP="004A6FE2">
      <w:pPr>
        <w:pStyle w:val="ac"/>
        <w:ind w:firstLine="426"/>
        <w:rPr>
          <w:sz w:val="22"/>
          <w:szCs w:val="22"/>
        </w:rPr>
      </w:pPr>
    </w:p>
    <w:p w:rsidR="004A6FE2" w:rsidRPr="003310B4" w:rsidRDefault="004A6FE2" w:rsidP="004A6FE2">
      <w:pPr>
        <w:pStyle w:val="ac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A4607">
        <w:rPr>
          <w:sz w:val="22"/>
          <w:szCs w:val="22"/>
        </w:rPr>
        <w:t xml:space="preserve"> </w:t>
      </w:r>
      <w:r>
        <w:rPr>
          <w:sz w:val="22"/>
          <w:szCs w:val="22"/>
        </w:rPr>
        <w:t>К  группе  «Муниципальные  должности»  относятся    выборные   должностные   лица, действующие    на постоянной основе.</w:t>
      </w:r>
    </w:p>
    <w:p w:rsidR="00BD542B" w:rsidRDefault="00BD542B" w:rsidP="00BD542B">
      <w:pPr>
        <w:spacing w:after="0" w:line="240" w:lineRule="auto"/>
        <w:rPr>
          <w:rFonts w:ascii="Times New Roman" w:hAnsi="Times New Roman" w:cs="Times New Roman"/>
        </w:rPr>
      </w:pPr>
    </w:p>
    <w:p w:rsidR="002233BB" w:rsidRPr="00D54778" w:rsidRDefault="00167BDB" w:rsidP="005F7EB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</w:t>
      </w:r>
      <w:r w:rsidR="00491C57" w:rsidRPr="00491C57">
        <w:rPr>
          <w:rFonts w:ascii="Times New Roman" w:hAnsi="Times New Roman" w:cs="Times New Roman"/>
          <w:b/>
        </w:rPr>
        <w:t>И</w:t>
      </w:r>
      <w:r w:rsidRPr="00491C57">
        <w:rPr>
          <w:rFonts w:ascii="Times New Roman" w:hAnsi="Times New Roman" w:cs="Times New Roman"/>
          <w:b/>
        </w:rPr>
        <w:t>з</w:t>
      </w:r>
      <w:r w:rsidRPr="00167BDB">
        <w:rPr>
          <w:rFonts w:ascii="Times New Roman" w:hAnsi="Times New Roman" w:cs="Times New Roman"/>
          <w:b/>
        </w:rPr>
        <w:t xml:space="preserve">менения  численности   должностей   </w:t>
      </w:r>
      <w:r w:rsidR="005F7EB1">
        <w:rPr>
          <w:rFonts w:ascii="Times New Roman" w:hAnsi="Times New Roman" w:cs="Times New Roman"/>
          <w:b/>
        </w:rPr>
        <w:t xml:space="preserve">ОМС   в  разрезе  </w:t>
      </w:r>
      <w:r w:rsidR="00003372">
        <w:rPr>
          <w:rFonts w:ascii="Times New Roman" w:hAnsi="Times New Roman" w:cs="Times New Roman"/>
          <w:b/>
        </w:rPr>
        <w:t xml:space="preserve">квалификационных </w:t>
      </w:r>
      <w:r w:rsidR="005F7EB1">
        <w:rPr>
          <w:rFonts w:ascii="Times New Roman" w:hAnsi="Times New Roman" w:cs="Times New Roman"/>
          <w:b/>
        </w:rPr>
        <w:t xml:space="preserve">групп </w:t>
      </w:r>
      <w:r>
        <w:rPr>
          <w:rFonts w:ascii="Times New Roman" w:hAnsi="Times New Roman" w:cs="Times New Roman"/>
          <w:b/>
        </w:rPr>
        <w:t xml:space="preserve">  в  динамике  за 2011-2015г.г</w:t>
      </w:r>
      <w:r w:rsidR="00491C57">
        <w:rPr>
          <w:rFonts w:ascii="Times New Roman" w:hAnsi="Times New Roman" w:cs="Times New Roman"/>
          <w:b/>
        </w:rPr>
        <w:t xml:space="preserve">. </w:t>
      </w:r>
      <w:r w:rsidR="005F7EB1">
        <w:rPr>
          <w:rFonts w:ascii="Times New Roman" w:hAnsi="Times New Roman" w:cs="Times New Roman"/>
          <w:b/>
        </w:rPr>
        <w:t xml:space="preserve"> </w:t>
      </w:r>
      <w:r w:rsidRPr="00D54778">
        <w:rPr>
          <w:rFonts w:ascii="Times New Roman" w:hAnsi="Times New Roman" w:cs="Times New Roman"/>
          <w:sz w:val="20"/>
          <w:szCs w:val="20"/>
        </w:rPr>
        <w:t>(</w:t>
      </w:r>
      <w:r w:rsidRPr="00D54778">
        <w:rPr>
          <w:rFonts w:ascii="Times New Roman" w:hAnsi="Times New Roman" w:cs="Times New Roman"/>
          <w:i/>
          <w:sz w:val="20"/>
          <w:szCs w:val="20"/>
        </w:rPr>
        <w:t xml:space="preserve">по  данным  </w:t>
      </w:r>
      <w:r w:rsidR="00491C57" w:rsidRPr="00D54778">
        <w:rPr>
          <w:rFonts w:ascii="Times New Roman" w:hAnsi="Times New Roman" w:cs="Times New Roman"/>
          <w:i/>
          <w:sz w:val="20"/>
          <w:szCs w:val="20"/>
        </w:rPr>
        <w:t xml:space="preserve">ф. 14МО </w:t>
      </w:r>
      <w:r w:rsidRPr="00D54778">
        <w:rPr>
          <w:rFonts w:ascii="Times New Roman" w:hAnsi="Times New Roman" w:cs="Times New Roman"/>
          <w:i/>
          <w:sz w:val="20"/>
          <w:szCs w:val="20"/>
        </w:rPr>
        <w:t>«</w:t>
      </w:r>
      <w:r w:rsidR="002233BB" w:rsidRPr="00D54778">
        <w:rPr>
          <w:rFonts w:ascii="Times New Roman" w:hAnsi="Times New Roman" w:cs="Times New Roman"/>
          <w:i/>
          <w:sz w:val="20"/>
          <w:szCs w:val="20"/>
        </w:rPr>
        <w:t>Отчет о расходах и численности работников органов местного самоуправления, избирательных комиссий муниципальных образований</w:t>
      </w:r>
      <w:r w:rsidRPr="00D54778">
        <w:rPr>
          <w:rFonts w:ascii="Times New Roman" w:hAnsi="Times New Roman" w:cs="Times New Roman"/>
          <w:i/>
          <w:sz w:val="20"/>
          <w:szCs w:val="20"/>
        </w:rPr>
        <w:t>»</w:t>
      </w:r>
      <w:r w:rsidR="00E255DC" w:rsidRPr="00D54778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D547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255DC" w:rsidRPr="00D54778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491C57" w:rsidRPr="00D54778">
        <w:rPr>
          <w:rFonts w:ascii="Times New Roman" w:hAnsi="Times New Roman" w:cs="Times New Roman"/>
          <w:i/>
          <w:sz w:val="20"/>
          <w:szCs w:val="20"/>
        </w:rPr>
        <w:t>ф</w:t>
      </w:r>
      <w:proofErr w:type="gramStart"/>
      <w:r w:rsidR="00491C57" w:rsidRPr="00D54778">
        <w:rPr>
          <w:rFonts w:ascii="Times New Roman" w:hAnsi="Times New Roman" w:cs="Times New Roman"/>
          <w:i/>
          <w:sz w:val="20"/>
          <w:szCs w:val="20"/>
        </w:rPr>
        <w:t>.</w:t>
      </w:r>
      <w:r w:rsidRPr="00D54778">
        <w:rPr>
          <w:rFonts w:ascii="Times New Roman" w:hAnsi="Times New Roman" w:cs="Times New Roman"/>
          <w:i/>
          <w:sz w:val="20"/>
          <w:szCs w:val="20"/>
        </w:rPr>
        <w:t>О</w:t>
      </w:r>
      <w:proofErr w:type="gramEnd"/>
      <w:r w:rsidRPr="00D54778">
        <w:rPr>
          <w:rFonts w:ascii="Times New Roman" w:hAnsi="Times New Roman" w:cs="Times New Roman"/>
          <w:i/>
          <w:sz w:val="20"/>
          <w:szCs w:val="20"/>
        </w:rPr>
        <w:t>КУД</w:t>
      </w:r>
      <w:proofErr w:type="spellEnd"/>
      <w:r w:rsidR="002233BB" w:rsidRPr="00D54778">
        <w:rPr>
          <w:rFonts w:ascii="Times New Roman" w:hAnsi="Times New Roman" w:cs="Times New Roman"/>
          <w:i/>
          <w:sz w:val="20"/>
          <w:szCs w:val="20"/>
        </w:rPr>
        <w:t xml:space="preserve"> 0503075)</w:t>
      </w:r>
    </w:p>
    <w:tbl>
      <w:tblPr>
        <w:tblW w:w="10078" w:type="dxa"/>
        <w:tblInd w:w="-176" w:type="dxa"/>
        <w:tblLook w:val="04A0" w:firstRow="1" w:lastRow="0" w:firstColumn="1" w:lastColumn="0" w:noHBand="0" w:noVBand="1"/>
      </w:tblPr>
      <w:tblGrid>
        <w:gridCol w:w="2095"/>
        <w:gridCol w:w="994"/>
        <w:gridCol w:w="1010"/>
        <w:gridCol w:w="657"/>
        <w:gridCol w:w="994"/>
        <w:gridCol w:w="1010"/>
        <w:gridCol w:w="657"/>
        <w:gridCol w:w="994"/>
        <w:gridCol w:w="1010"/>
        <w:gridCol w:w="657"/>
      </w:tblGrid>
      <w:tr w:rsidR="00445B92" w:rsidRPr="00167BDB" w:rsidTr="00F07689">
        <w:trPr>
          <w:trHeight w:val="247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491C57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1C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2011г.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491C57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1C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2012г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92" w:rsidRPr="00491C57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1C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2013г.</w:t>
            </w:r>
          </w:p>
        </w:tc>
      </w:tr>
      <w:tr w:rsidR="00445B92" w:rsidRPr="00167BDB" w:rsidTr="00F07689">
        <w:trPr>
          <w:trHeight w:val="401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штатное расписание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фактически  замещено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штатное расписание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фактически  замещено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штатное расписание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фактически  замещено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откло-нение</w:t>
            </w:r>
            <w:proofErr w:type="spellEnd"/>
            <w:proofErr w:type="gramEnd"/>
          </w:p>
        </w:tc>
      </w:tr>
      <w:tr w:rsidR="00445B92" w:rsidRPr="00167BDB" w:rsidTr="00F07689">
        <w:trPr>
          <w:trHeight w:val="34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167BDB" w:rsidP="00167BD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45B92" w:rsidRPr="00167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Муниципальные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445B92" w:rsidRPr="00167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должности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45B92" w:rsidRPr="00167BDB" w:rsidTr="00F07689">
        <w:trPr>
          <w:trHeight w:val="273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8E4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Должности  муниципальной  службы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0406F4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406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0406F4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406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0406F4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406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0406F4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406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0406F4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406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0406F4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406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92" w:rsidRPr="000406F4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406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92" w:rsidRPr="000406F4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406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92" w:rsidRPr="000406F4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406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-1</w:t>
            </w:r>
          </w:p>
        </w:tc>
      </w:tr>
      <w:tr w:rsidR="00E255DC" w:rsidRPr="00167BDB" w:rsidTr="00F07689">
        <w:trPr>
          <w:trHeight w:val="92"/>
        </w:trPr>
        <w:tc>
          <w:tcPr>
            <w:tcW w:w="10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DC" w:rsidRPr="00E255DC" w:rsidRDefault="00E255DC" w:rsidP="00E25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E451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из них  по  группам   должностей</w:t>
            </w: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445B92" w:rsidRPr="00167BDB" w:rsidTr="00F07689">
        <w:trPr>
          <w:trHeight w:val="23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167B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высшие 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45B92" w:rsidRPr="00167BDB" w:rsidTr="00F07689">
        <w:trPr>
          <w:trHeight w:val="23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167B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главные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45B92" w:rsidRPr="00167BDB" w:rsidTr="00F07689">
        <w:trPr>
          <w:trHeight w:val="26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167B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ведущие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45B92" w:rsidRPr="00167BDB" w:rsidTr="00F07689">
        <w:trPr>
          <w:trHeight w:val="23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167B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старшие 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45B92" w:rsidRPr="00167BDB" w:rsidTr="00F07689">
        <w:trPr>
          <w:trHeight w:val="23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167B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младшие 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92" w:rsidRPr="00167BDB" w:rsidRDefault="00445B9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</w:t>
            </w:r>
          </w:p>
        </w:tc>
      </w:tr>
      <w:tr w:rsidR="00003372" w:rsidRPr="00167BDB" w:rsidTr="00F07689">
        <w:trPr>
          <w:trHeight w:val="23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72" w:rsidRPr="00167BDB" w:rsidRDefault="00003372" w:rsidP="00003372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 должностей  работников ОМС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72" w:rsidRPr="00003372" w:rsidRDefault="0000337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33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72" w:rsidRPr="00003372" w:rsidRDefault="0000337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72" w:rsidRPr="00003372" w:rsidRDefault="0000337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- 4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72" w:rsidRPr="00003372" w:rsidRDefault="0000337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72" w:rsidRPr="00003372" w:rsidRDefault="0000337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72" w:rsidRPr="00003372" w:rsidRDefault="0000337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- 2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372" w:rsidRPr="00003372" w:rsidRDefault="0000337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372" w:rsidRPr="00003372" w:rsidRDefault="0000337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372" w:rsidRPr="00003372" w:rsidRDefault="0000337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- 1</w:t>
            </w:r>
          </w:p>
        </w:tc>
      </w:tr>
      <w:tr w:rsidR="00003372" w:rsidRPr="00167BDB" w:rsidTr="00F07689">
        <w:trPr>
          <w:trHeight w:val="23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72" w:rsidRPr="00167BDB" w:rsidRDefault="00003372" w:rsidP="00295080">
            <w:pPr>
              <w:spacing w:after="0" w:line="240" w:lineRule="auto"/>
              <w:ind w:leftChars="15" w:left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 замещения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72" w:rsidRPr="00167BDB" w:rsidRDefault="00003372" w:rsidP="0000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95,3%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72" w:rsidRPr="00167BDB" w:rsidRDefault="00003372" w:rsidP="0000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97,6%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372" w:rsidRPr="003F6E12" w:rsidRDefault="00003372" w:rsidP="0000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F6E1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99,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Pr="003F6E1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</w:tbl>
    <w:p w:rsidR="00056DAE" w:rsidRPr="00445B92" w:rsidRDefault="00056DAE" w:rsidP="00947ED5">
      <w:pPr>
        <w:pStyle w:val="Default"/>
        <w:rPr>
          <w:b/>
          <w:bCs/>
          <w:sz w:val="15"/>
          <w:szCs w:val="15"/>
        </w:rPr>
      </w:pPr>
    </w:p>
    <w:tbl>
      <w:tblPr>
        <w:tblW w:w="9695" w:type="dxa"/>
        <w:tblInd w:w="108" w:type="dxa"/>
        <w:tblLook w:val="04A0" w:firstRow="1" w:lastRow="0" w:firstColumn="1" w:lastColumn="0" w:noHBand="0" w:noVBand="1"/>
      </w:tblPr>
      <w:tblGrid>
        <w:gridCol w:w="3087"/>
        <w:gridCol w:w="994"/>
        <w:gridCol w:w="1123"/>
        <w:gridCol w:w="1126"/>
        <w:gridCol w:w="1087"/>
        <w:gridCol w:w="1153"/>
        <w:gridCol w:w="1125"/>
      </w:tblGrid>
      <w:tr w:rsidR="00167BDB" w:rsidRPr="00445B92" w:rsidTr="00F07689">
        <w:trPr>
          <w:trHeight w:val="264"/>
        </w:trPr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491C57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1C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2014г.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491C57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1C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2015г.</w:t>
            </w:r>
          </w:p>
        </w:tc>
      </w:tr>
      <w:tr w:rsidR="00167BDB" w:rsidRPr="00445B92" w:rsidTr="00F07689">
        <w:trPr>
          <w:trHeight w:val="392"/>
        </w:trPr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штатное расписание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фактически  замещено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штатное расписание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фактически  замещено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</w:tr>
      <w:tr w:rsidR="00167BDB" w:rsidRPr="00445B92" w:rsidTr="00F07689">
        <w:trPr>
          <w:trHeight w:val="256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DB" w:rsidRPr="00167BDB" w:rsidRDefault="004218EB" w:rsidP="00445B9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167BDB" w:rsidRPr="00167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Муниципальные  должности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</w:t>
            </w:r>
          </w:p>
        </w:tc>
      </w:tr>
      <w:tr w:rsidR="00167BDB" w:rsidRPr="00445B92" w:rsidTr="00F07689">
        <w:trPr>
          <w:trHeight w:val="199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DB" w:rsidRPr="00167BDB" w:rsidRDefault="004218EB" w:rsidP="00167BD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167BDB" w:rsidRPr="00167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Должности  муниципальной  службы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0406F4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406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0406F4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406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0406F4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406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0406F4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406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0406F4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406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0406F4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406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-2</w:t>
            </w:r>
          </w:p>
        </w:tc>
      </w:tr>
      <w:tr w:rsidR="00167BDB" w:rsidRPr="00445B92" w:rsidTr="00F07689">
        <w:trPr>
          <w:trHeight w:val="148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DB" w:rsidRPr="00856C51" w:rsidRDefault="00856C51" w:rsidP="00445B9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56C5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167BDB" w:rsidRPr="00856C5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из них  по  группам  должностей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7BDB" w:rsidRPr="00445B92" w:rsidTr="00F07689">
        <w:trPr>
          <w:trHeight w:val="25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DB" w:rsidRPr="00167BDB" w:rsidRDefault="00167BDB" w:rsidP="00167B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высшие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67BDB" w:rsidRPr="00445B92" w:rsidTr="00F07689">
        <w:trPr>
          <w:trHeight w:val="25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DB" w:rsidRPr="00167BDB" w:rsidRDefault="00167BDB" w:rsidP="00167B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67BDB" w:rsidRPr="00445B92" w:rsidTr="00F07689">
        <w:trPr>
          <w:trHeight w:val="277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DB" w:rsidRPr="00167BDB" w:rsidRDefault="00167BDB" w:rsidP="00167B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ведущие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67BDB" w:rsidRPr="00445B92" w:rsidTr="00F07689">
        <w:trPr>
          <w:trHeight w:val="25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DB" w:rsidRPr="00167BDB" w:rsidRDefault="00167BDB" w:rsidP="00167B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старшие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</w:t>
            </w:r>
          </w:p>
        </w:tc>
      </w:tr>
      <w:tr w:rsidR="00167BDB" w:rsidRPr="00445B92" w:rsidTr="00F07689">
        <w:trPr>
          <w:trHeight w:val="25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DB" w:rsidRPr="00167BDB" w:rsidRDefault="00167BDB" w:rsidP="00167B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младшие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DB" w:rsidRPr="00167BDB" w:rsidRDefault="00167BDB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</w:t>
            </w:r>
          </w:p>
        </w:tc>
      </w:tr>
      <w:tr w:rsidR="00003372" w:rsidRPr="00445B92" w:rsidTr="00F07689">
        <w:trPr>
          <w:trHeight w:val="25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72" w:rsidRPr="00167BDB" w:rsidRDefault="00003372" w:rsidP="00E2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 должностей  работников ОМС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372" w:rsidRPr="00003372" w:rsidRDefault="0000337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33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372" w:rsidRPr="00003372" w:rsidRDefault="0000337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372" w:rsidRPr="00003372" w:rsidRDefault="0000337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- 1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372" w:rsidRPr="00003372" w:rsidRDefault="0000337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372" w:rsidRPr="00003372" w:rsidRDefault="0000337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372" w:rsidRPr="00003372" w:rsidRDefault="00003372" w:rsidP="004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- 3</w:t>
            </w:r>
          </w:p>
        </w:tc>
      </w:tr>
      <w:tr w:rsidR="00003372" w:rsidRPr="00445B92" w:rsidTr="00F07689">
        <w:trPr>
          <w:trHeight w:val="245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72" w:rsidRDefault="00003372" w:rsidP="00295080">
            <w:pPr>
              <w:spacing w:after="0" w:line="240" w:lineRule="auto"/>
              <w:ind w:leftChars="-49" w:left="-108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 замещения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372" w:rsidRPr="00167BDB" w:rsidRDefault="00003372" w:rsidP="0000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99,1%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372" w:rsidRPr="00167BDB" w:rsidRDefault="00003372" w:rsidP="0000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97,3%</w:t>
            </w:r>
          </w:p>
        </w:tc>
      </w:tr>
    </w:tbl>
    <w:p w:rsidR="00445B92" w:rsidRDefault="00445B92" w:rsidP="00947ED5">
      <w:pPr>
        <w:pStyle w:val="Default"/>
        <w:rPr>
          <w:sz w:val="22"/>
          <w:szCs w:val="22"/>
        </w:rPr>
      </w:pPr>
    </w:p>
    <w:p w:rsidR="00445B92" w:rsidRDefault="0096269D" w:rsidP="0096269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Укомплектованность  </w:t>
      </w:r>
      <w:r w:rsidR="00D7691E">
        <w:rPr>
          <w:sz w:val="22"/>
          <w:szCs w:val="22"/>
        </w:rPr>
        <w:t xml:space="preserve">штата  органов  местного  самоуправления </w:t>
      </w:r>
      <w:r>
        <w:rPr>
          <w:sz w:val="22"/>
          <w:szCs w:val="22"/>
        </w:rPr>
        <w:t xml:space="preserve"> по </w:t>
      </w:r>
      <w:r w:rsidR="00E255DC">
        <w:rPr>
          <w:sz w:val="22"/>
          <w:szCs w:val="22"/>
        </w:rPr>
        <w:t>квалификационным</w:t>
      </w:r>
      <w:r w:rsidR="00E255DC" w:rsidRPr="00E255DC">
        <w:rPr>
          <w:sz w:val="22"/>
          <w:szCs w:val="22"/>
        </w:rPr>
        <w:t xml:space="preserve"> </w:t>
      </w:r>
      <w:r w:rsidR="003F6E12">
        <w:rPr>
          <w:sz w:val="22"/>
          <w:szCs w:val="22"/>
        </w:rPr>
        <w:t>группам</w:t>
      </w:r>
      <w:r>
        <w:rPr>
          <w:sz w:val="22"/>
          <w:szCs w:val="22"/>
        </w:rPr>
        <w:t xml:space="preserve">  </w:t>
      </w:r>
      <w:r w:rsidRPr="0096269D">
        <w:rPr>
          <w:sz w:val="22"/>
          <w:szCs w:val="22"/>
        </w:rPr>
        <w:t>должност</w:t>
      </w:r>
      <w:r>
        <w:rPr>
          <w:sz w:val="22"/>
          <w:szCs w:val="22"/>
        </w:rPr>
        <w:t>ей</w:t>
      </w:r>
      <w:r w:rsidRPr="0096269D">
        <w:rPr>
          <w:sz w:val="22"/>
          <w:szCs w:val="22"/>
        </w:rPr>
        <w:t xml:space="preserve"> муниципальной службы</w:t>
      </w:r>
      <w:r>
        <w:rPr>
          <w:sz w:val="22"/>
          <w:szCs w:val="22"/>
        </w:rPr>
        <w:t xml:space="preserve"> </w:t>
      </w:r>
      <w:r w:rsidR="003F6E12">
        <w:rPr>
          <w:sz w:val="22"/>
          <w:szCs w:val="22"/>
        </w:rPr>
        <w:t>в  пределах  от  95,</w:t>
      </w:r>
      <w:r w:rsidR="00003372">
        <w:rPr>
          <w:sz w:val="22"/>
          <w:szCs w:val="22"/>
        </w:rPr>
        <w:t>3</w:t>
      </w:r>
      <w:r w:rsidR="003F6E12">
        <w:rPr>
          <w:sz w:val="22"/>
          <w:szCs w:val="22"/>
        </w:rPr>
        <w:t>% от 9</w:t>
      </w:r>
      <w:r w:rsidR="00003372">
        <w:rPr>
          <w:sz w:val="22"/>
          <w:szCs w:val="22"/>
        </w:rPr>
        <w:t>9,1</w:t>
      </w:r>
      <w:r w:rsidR="003F6E12">
        <w:rPr>
          <w:sz w:val="22"/>
          <w:szCs w:val="22"/>
        </w:rPr>
        <w:t>%.</w:t>
      </w:r>
    </w:p>
    <w:p w:rsidR="00ED6CC8" w:rsidRDefault="0096269D" w:rsidP="0096269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</w:p>
    <w:p w:rsidR="002E046F" w:rsidRPr="00F07689" w:rsidRDefault="002E046F" w:rsidP="002E046F">
      <w:pPr>
        <w:tabs>
          <w:tab w:val="left" w:pos="342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7689">
        <w:rPr>
          <w:rFonts w:ascii="Times New Roman" w:hAnsi="Times New Roman" w:cs="Times New Roman"/>
          <w:b/>
        </w:rPr>
        <w:t xml:space="preserve">Процентное  соотношение  квалификационных  групп </w:t>
      </w:r>
    </w:p>
    <w:p w:rsidR="002E046F" w:rsidRPr="00F07689" w:rsidRDefault="002E046F" w:rsidP="002E046F">
      <w:pPr>
        <w:tabs>
          <w:tab w:val="left" w:pos="3425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07689">
        <w:rPr>
          <w:rFonts w:ascii="Times New Roman" w:hAnsi="Times New Roman" w:cs="Times New Roman"/>
          <w:i/>
          <w:sz w:val="20"/>
          <w:szCs w:val="20"/>
        </w:rPr>
        <w:t>(численность  на конец  года</w:t>
      </w:r>
      <w:r w:rsidR="00CA187D" w:rsidRPr="00F07689">
        <w:rPr>
          <w:rFonts w:ascii="Times New Roman" w:hAnsi="Times New Roman" w:cs="Times New Roman"/>
          <w:i/>
          <w:sz w:val="20"/>
          <w:szCs w:val="20"/>
        </w:rPr>
        <w:t xml:space="preserve"> по  штатному  расписанию</w:t>
      </w:r>
      <w:r w:rsidRPr="00F07689">
        <w:rPr>
          <w:rFonts w:ascii="Times New Roman" w:hAnsi="Times New Roman" w:cs="Times New Roman"/>
          <w:i/>
          <w:sz w:val="20"/>
          <w:szCs w:val="20"/>
        </w:rPr>
        <w:t>)</w:t>
      </w:r>
    </w:p>
    <w:p w:rsidR="002E046F" w:rsidRPr="00F07689" w:rsidRDefault="002E046F" w:rsidP="002E046F">
      <w:pPr>
        <w:spacing w:after="0" w:line="240" w:lineRule="auto"/>
        <w:rPr>
          <w:rFonts w:eastAsiaTheme="minorEastAsia"/>
          <w:lang w:eastAsia="ru-RU"/>
        </w:rPr>
      </w:pPr>
    </w:p>
    <w:tbl>
      <w:tblPr>
        <w:tblW w:w="10614" w:type="dxa"/>
        <w:tblInd w:w="-601" w:type="dxa"/>
        <w:tblLook w:val="04A0" w:firstRow="1" w:lastRow="0" w:firstColumn="1" w:lastColumn="0" w:noHBand="0" w:noVBand="1"/>
      </w:tblPr>
      <w:tblGrid>
        <w:gridCol w:w="2269"/>
        <w:gridCol w:w="901"/>
        <w:gridCol w:w="850"/>
        <w:gridCol w:w="851"/>
        <w:gridCol w:w="850"/>
        <w:gridCol w:w="851"/>
        <w:gridCol w:w="850"/>
        <w:gridCol w:w="851"/>
        <w:gridCol w:w="800"/>
        <w:gridCol w:w="695"/>
        <w:gridCol w:w="846"/>
      </w:tblGrid>
      <w:tr w:rsidR="00F07689" w:rsidRPr="00F07689" w:rsidTr="00D7691E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Квалификационные  группы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2011г.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</w:t>
            </w:r>
            <w:proofErr w:type="gramStart"/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.в</w:t>
            </w:r>
            <w:proofErr w:type="gramEnd"/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2012г.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</w:t>
            </w:r>
            <w:proofErr w:type="gramStart"/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.в</w:t>
            </w:r>
            <w:proofErr w:type="gramEnd"/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2013г.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</w:t>
            </w:r>
            <w:proofErr w:type="gramStart"/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.в</w:t>
            </w:r>
            <w:proofErr w:type="gramEnd"/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2014г.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</w:t>
            </w:r>
            <w:proofErr w:type="gramStart"/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.в</w:t>
            </w:r>
            <w:proofErr w:type="gramEnd"/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ес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2015г.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</w:t>
            </w:r>
            <w:proofErr w:type="gramStart"/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.в</w:t>
            </w:r>
            <w:proofErr w:type="gramEnd"/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ес</w:t>
            </w:r>
            <w:proofErr w:type="spellEnd"/>
          </w:p>
        </w:tc>
      </w:tr>
      <w:tr w:rsidR="00F07689" w:rsidRPr="00F07689" w:rsidTr="00CA187D">
        <w:trPr>
          <w:trHeight w:val="285"/>
        </w:trPr>
        <w:tc>
          <w:tcPr>
            <w:tcW w:w="1061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57" w:rsidRPr="00F07689" w:rsidRDefault="00491C57" w:rsidP="004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высшие  должности</w:t>
            </w:r>
          </w:p>
        </w:tc>
      </w:tr>
      <w:tr w:rsidR="00F07689" w:rsidRPr="00F07689" w:rsidTr="00D7691E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Глава администрации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0,9%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0,9%</w:t>
            </w:r>
          </w:p>
        </w:tc>
      </w:tr>
      <w:tr w:rsidR="00F07689" w:rsidRPr="00F07689" w:rsidTr="008E4512">
        <w:trPr>
          <w:trHeight w:val="37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0,9%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0,9%</w:t>
            </w:r>
          </w:p>
        </w:tc>
      </w:tr>
      <w:tr w:rsidR="00F07689" w:rsidRPr="00F07689" w:rsidTr="00D7691E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1,2%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1,2%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1,9%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1,9%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1,9%</w:t>
            </w:r>
          </w:p>
        </w:tc>
      </w:tr>
      <w:tr w:rsidR="00F07689" w:rsidRPr="00F07689" w:rsidTr="004218EB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F07689" w:rsidRPr="00F07689" w:rsidTr="00CA187D">
        <w:trPr>
          <w:trHeight w:val="270"/>
        </w:trPr>
        <w:tc>
          <w:tcPr>
            <w:tcW w:w="1061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57" w:rsidRPr="00F07689" w:rsidRDefault="00491C57" w:rsidP="004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главные должности</w:t>
            </w:r>
          </w:p>
        </w:tc>
      </w:tr>
      <w:tr w:rsidR="00F07689" w:rsidRPr="00F07689" w:rsidTr="00D7691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председатель КСО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0,9%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0,9%</w:t>
            </w:r>
          </w:p>
        </w:tc>
      </w:tr>
      <w:tr w:rsidR="00F07689" w:rsidRPr="00F07689" w:rsidTr="00D7691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заместитель Главы администрации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1,9%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1,9%</w:t>
            </w:r>
          </w:p>
        </w:tc>
      </w:tr>
      <w:tr w:rsidR="00F07689" w:rsidRPr="00F07689" w:rsidTr="00D7691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управляющий делами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F07689" w:rsidRPr="00F07689" w:rsidTr="00D7691E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начальник Управления</w:t>
            </w:r>
            <w:proofErr w:type="gramStart"/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(*)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1,9%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1,9%</w:t>
            </w:r>
          </w:p>
        </w:tc>
      </w:tr>
      <w:tr w:rsidR="00F07689" w:rsidRPr="00F07689" w:rsidTr="00D7691E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председатель Комитета</w:t>
            </w:r>
            <w:proofErr w:type="gramStart"/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(*)</w:t>
            </w:r>
            <w:proofErr w:type="gramEnd"/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0,9%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0,9%</w:t>
            </w:r>
          </w:p>
        </w:tc>
      </w:tr>
      <w:tr w:rsidR="00F07689" w:rsidRPr="00F07689" w:rsidTr="00295080">
        <w:trPr>
          <w:trHeight w:val="168"/>
        </w:trPr>
        <w:tc>
          <w:tcPr>
            <w:tcW w:w="1061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DC" w:rsidRPr="00F07689" w:rsidRDefault="00E255DC" w:rsidP="00E25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hAnsi="Times New Roman" w:cs="Times New Roman"/>
                <w:i/>
                <w:sz w:val="15"/>
                <w:szCs w:val="15"/>
              </w:rPr>
              <w:t>(*) с  правами  юридического  лица</w:t>
            </w:r>
          </w:p>
        </w:tc>
      </w:tr>
      <w:tr w:rsidR="00F07689" w:rsidRPr="00F07689" w:rsidTr="00D7691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60543B" w:rsidP="0060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60543B" w:rsidP="0060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6,1</w:t>
            </w:r>
            <w:r w:rsidR="002E046F"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8,5%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5,7%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5,6%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5,6%</w:t>
            </w:r>
          </w:p>
        </w:tc>
      </w:tr>
      <w:tr w:rsidR="00F07689" w:rsidRPr="00F07689" w:rsidTr="004218EB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 </w:t>
            </w:r>
          </w:p>
        </w:tc>
      </w:tr>
      <w:tr w:rsidR="00F07689" w:rsidRPr="00F07689" w:rsidTr="00CA187D">
        <w:trPr>
          <w:trHeight w:val="285"/>
        </w:trPr>
        <w:tc>
          <w:tcPr>
            <w:tcW w:w="1061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57" w:rsidRPr="00F07689" w:rsidRDefault="00491C57" w:rsidP="004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ведущие  должности</w:t>
            </w:r>
          </w:p>
        </w:tc>
      </w:tr>
      <w:tr w:rsidR="00F07689" w:rsidRPr="00F07689" w:rsidTr="008E4512">
        <w:trPr>
          <w:trHeight w:val="33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заместитель  председателя Комитета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1,9%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1,9%</w:t>
            </w:r>
          </w:p>
        </w:tc>
      </w:tr>
      <w:tr w:rsidR="00F07689" w:rsidRPr="00F07689" w:rsidTr="008E4512">
        <w:trPr>
          <w:trHeight w:val="4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2,8%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2,8%</w:t>
            </w:r>
          </w:p>
        </w:tc>
      </w:tr>
      <w:tr w:rsidR="00F07689" w:rsidRPr="00F07689" w:rsidTr="00D7691E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аудитор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1,2%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0,9%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0,9%</w:t>
            </w:r>
          </w:p>
        </w:tc>
      </w:tr>
      <w:tr w:rsidR="00F07689" w:rsidRPr="00F07689" w:rsidTr="008E4512">
        <w:trPr>
          <w:trHeight w:val="4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советник  Главы  муниципального 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0,9%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0,9%</w:t>
            </w:r>
          </w:p>
        </w:tc>
      </w:tr>
      <w:tr w:rsidR="00F07689" w:rsidRPr="00F07689" w:rsidTr="00D7691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3,6%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6,1%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5,7%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6,6%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6,5%</w:t>
            </w:r>
          </w:p>
        </w:tc>
      </w:tr>
      <w:tr w:rsidR="00F07689" w:rsidRPr="00F07689" w:rsidTr="004218EB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F07689" w:rsidRPr="00F07689" w:rsidTr="00CA187D">
        <w:trPr>
          <w:trHeight w:val="315"/>
        </w:trPr>
        <w:tc>
          <w:tcPr>
            <w:tcW w:w="1061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57" w:rsidRPr="00F07689" w:rsidRDefault="00491C57" w:rsidP="004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старшие должности</w:t>
            </w:r>
          </w:p>
        </w:tc>
      </w:tr>
      <w:tr w:rsidR="00F07689" w:rsidRPr="00F07689" w:rsidTr="00D7691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начальник  отдела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60543B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60543B" w:rsidP="0060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8,5</w:t>
            </w:r>
            <w:r w:rsidR="002E046F"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6,6%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5,6%</w:t>
            </w:r>
          </w:p>
        </w:tc>
      </w:tr>
      <w:tr w:rsidR="00F07689" w:rsidRPr="00F07689" w:rsidTr="00D7691E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заместитель  начальника  отдела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1,9%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1,9%</w:t>
            </w:r>
          </w:p>
        </w:tc>
      </w:tr>
      <w:tr w:rsidR="00F07689" w:rsidRPr="00F07689" w:rsidTr="00D7691E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заведующий  сектором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11,3%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11,2%</w:t>
            </w:r>
          </w:p>
        </w:tc>
      </w:tr>
      <w:tr w:rsidR="00F07689" w:rsidRPr="00F07689" w:rsidTr="00D7691E">
        <w:trPr>
          <w:trHeight w:val="51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E2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заместитель  председателя  </w:t>
            </w:r>
            <w:r w:rsidR="00E255DC"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</w:t>
            </w: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омиссии  по делам </w:t>
            </w:r>
            <w:proofErr w:type="spellStart"/>
            <w:proofErr w:type="gramStart"/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несовер-шеннолетних</w:t>
            </w:r>
            <w:proofErr w:type="spellEnd"/>
            <w:proofErr w:type="gramEnd"/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и защите их прав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0,9%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0,9%</w:t>
            </w:r>
          </w:p>
        </w:tc>
      </w:tr>
      <w:tr w:rsidR="00F07689" w:rsidRPr="00F07689" w:rsidTr="00D7691E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главный специалист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24,4%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26,0%</w:t>
            </w:r>
          </w:p>
        </w:tc>
      </w:tr>
      <w:tr w:rsidR="00F07689" w:rsidRPr="00F07689" w:rsidTr="00D7691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ведущий специалист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31,9%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30,7%</w:t>
            </w:r>
          </w:p>
        </w:tc>
      </w:tr>
      <w:tr w:rsidR="00F07689" w:rsidRPr="00F07689" w:rsidTr="00D7691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инспектор КСО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0,9%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1,9%</w:t>
            </w:r>
          </w:p>
        </w:tc>
      </w:tr>
      <w:tr w:rsidR="00F07689" w:rsidRPr="00F07689" w:rsidTr="00D7691E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60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5</w:t>
            </w:r>
            <w:r w:rsidR="0060543B"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60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6</w:t>
            </w:r>
            <w:r w:rsidR="0060543B"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4,2</w:t>
            </w: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66,7%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75,8%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77,9%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78,1%</w:t>
            </w:r>
          </w:p>
        </w:tc>
      </w:tr>
      <w:tr w:rsidR="00F07689" w:rsidRPr="00F07689" w:rsidTr="004218EB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F07689" w:rsidRPr="00F07689" w:rsidTr="00CA187D">
        <w:trPr>
          <w:trHeight w:val="315"/>
        </w:trPr>
        <w:tc>
          <w:tcPr>
            <w:tcW w:w="1061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57" w:rsidRPr="00F07689" w:rsidRDefault="00491C57" w:rsidP="004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младшие должности</w:t>
            </w:r>
          </w:p>
        </w:tc>
      </w:tr>
      <w:tr w:rsidR="00F07689" w:rsidRPr="00F07689" w:rsidTr="00267D4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специалист 1 категории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8,0%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7,9%</w:t>
            </w:r>
          </w:p>
        </w:tc>
      </w:tr>
      <w:tr w:rsidR="00F07689" w:rsidRPr="00F07689" w:rsidTr="00267D47">
        <w:trPr>
          <w:trHeight w:val="2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специалист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F07689" w:rsidRPr="00F07689" w:rsidTr="00267D47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24,8%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17,6%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10,9%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8,5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8,0%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8,5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7,9%</w:t>
            </w:r>
          </w:p>
        </w:tc>
      </w:tr>
      <w:tr w:rsidR="00F07689" w:rsidRPr="00F07689" w:rsidTr="004218EB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 </w:t>
            </w:r>
          </w:p>
        </w:tc>
      </w:tr>
      <w:tr w:rsidR="00F07689" w:rsidRPr="00F07689" w:rsidTr="00D7691E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105,5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106,5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100,0%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107,5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6F" w:rsidRPr="00F07689" w:rsidRDefault="002E046F" w:rsidP="00D7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100,0%</w:t>
            </w:r>
          </w:p>
        </w:tc>
      </w:tr>
    </w:tbl>
    <w:p w:rsidR="002E046F" w:rsidRPr="00F07689" w:rsidRDefault="00E255DC" w:rsidP="0096269D">
      <w:pPr>
        <w:pStyle w:val="Default"/>
        <w:jc w:val="both"/>
        <w:rPr>
          <w:i/>
          <w:color w:val="auto"/>
          <w:sz w:val="20"/>
          <w:szCs w:val="20"/>
        </w:rPr>
      </w:pPr>
      <w:r w:rsidRPr="00F07689">
        <w:rPr>
          <w:i/>
          <w:color w:val="auto"/>
          <w:sz w:val="20"/>
          <w:szCs w:val="20"/>
        </w:rPr>
        <w:t xml:space="preserve"> </w:t>
      </w:r>
      <w:proofErr w:type="gramStart"/>
      <w:r w:rsidRPr="00F07689">
        <w:rPr>
          <w:i/>
          <w:color w:val="auto"/>
          <w:sz w:val="20"/>
          <w:szCs w:val="20"/>
        </w:rPr>
        <w:t>( Справочно.</w:t>
      </w:r>
      <w:proofErr w:type="gramEnd"/>
      <w:r w:rsidRPr="00F07689">
        <w:rPr>
          <w:i/>
          <w:color w:val="auto"/>
          <w:sz w:val="20"/>
          <w:szCs w:val="20"/>
        </w:rPr>
        <w:t xml:space="preserve"> </w:t>
      </w:r>
      <w:proofErr w:type="gramStart"/>
      <w:r w:rsidRPr="00F07689">
        <w:rPr>
          <w:i/>
          <w:color w:val="auto"/>
          <w:sz w:val="20"/>
          <w:szCs w:val="20"/>
        </w:rPr>
        <w:t>Отклонение  от  данных по ф. 14МО  за  счет  округления  показателей   до целых  значений)</w:t>
      </w:r>
      <w:proofErr w:type="gramEnd"/>
    </w:p>
    <w:p w:rsidR="00E255DC" w:rsidRPr="00F07689" w:rsidRDefault="00E255DC" w:rsidP="0096269D">
      <w:pPr>
        <w:pStyle w:val="Default"/>
        <w:jc w:val="both"/>
        <w:rPr>
          <w:color w:val="auto"/>
          <w:sz w:val="22"/>
          <w:szCs w:val="22"/>
        </w:rPr>
      </w:pPr>
    </w:p>
    <w:p w:rsidR="0096269D" w:rsidRPr="00F07689" w:rsidRDefault="000406F4" w:rsidP="000406F4">
      <w:pPr>
        <w:pStyle w:val="Default"/>
        <w:jc w:val="both"/>
        <w:rPr>
          <w:color w:val="auto"/>
          <w:sz w:val="22"/>
          <w:szCs w:val="22"/>
        </w:rPr>
      </w:pPr>
      <w:r w:rsidRPr="00F07689">
        <w:rPr>
          <w:color w:val="auto"/>
          <w:sz w:val="22"/>
          <w:szCs w:val="22"/>
        </w:rPr>
        <w:t xml:space="preserve">      </w:t>
      </w:r>
      <w:r w:rsidR="00E255DC" w:rsidRPr="00F07689">
        <w:rPr>
          <w:color w:val="auto"/>
          <w:sz w:val="22"/>
          <w:szCs w:val="22"/>
        </w:rPr>
        <w:t xml:space="preserve">    </w:t>
      </w:r>
      <w:r w:rsidR="0096269D" w:rsidRPr="00F07689">
        <w:rPr>
          <w:color w:val="auto"/>
          <w:sz w:val="22"/>
          <w:szCs w:val="22"/>
        </w:rPr>
        <w:t>Основн</w:t>
      </w:r>
      <w:r w:rsidR="00E255DC" w:rsidRPr="00F07689">
        <w:rPr>
          <w:color w:val="auto"/>
          <w:sz w:val="22"/>
          <w:szCs w:val="22"/>
        </w:rPr>
        <w:t xml:space="preserve">ую  долю составляют </w:t>
      </w:r>
      <w:r w:rsidR="0096269D" w:rsidRPr="00F07689">
        <w:rPr>
          <w:color w:val="auto"/>
          <w:sz w:val="22"/>
          <w:szCs w:val="22"/>
        </w:rPr>
        <w:t xml:space="preserve">  «старшие» должности  муниципальной  службы,  </w:t>
      </w:r>
      <w:r w:rsidR="008E4512" w:rsidRPr="00F07689">
        <w:rPr>
          <w:color w:val="auto"/>
          <w:sz w:val="22"/>
          <w:szCs w:val="22"/>
        </w:rPr>
        <w:t xml:space="preserve">удельный вес группы  </w:t>
      </w:r>
      <w:r w:rsidR="0096269D" w:rsidRPr="00F07689">
        <w:rPr>
          <w:color w:val="auto"/>
          <w:sz w:val="22"/>
          <w:szCs w:val="22"/>
        </w:rPr>
        <w:t xml:space="preserve"> с  </w:t>
      </w:r>
      <w:r w:rsidR="00361BD5" w:rsidRPr="00F07689">
        <w:rPr>
          <w:color w:val="auto"/>
          <w:sz w:val="22"/>
          <w:szCs w:val="22"/>
        </w:rPr>
        <w:t>64,2</w:t>
      </w:r>
      <w:r w:rsidR="0096269D" w:rsidRPr="00F07689">
        <w:rPr>
          <w:color w:val="auto"/>
          <w:sz w:val="22"/>
          <w:szCs w:val="22"/>
        </w:rPr>
        <w:t xml:space="preserve">%  в 2011г.  вырос  до  </w:t>
      </w:r>
      <w:r w:rsidR="00361BD5" w:rsidRPr="00F07689">
        <w:rPr>
          <w:color w:val="auto"/>
          <w:sz w:val="22"/>
          <w:szCs w:val="22"/>
        </w:rPr>
        <w:t>78,1</w:t>
      </w:r>
      <w:r w:rsidR="0096269D" w:rsidRPr="00F07689">
        <w:rPr>
          <w:color w:val="auto"/>
          <w:sz w:val="22"/>
          <w:szCs w:val="22"/>
        </w:rPr>
        <w:t>% в  2015г.</w:t>
      </w:r>
      <w:r w:rsidR="00C2456F" w:rsidRPr="00F07689">
        <w:rPr>
          <w:color w:val="auto"/>
          <w:sz w:val="22"/>
          <w:szCs w:val="22"/>
        </w:rPr>
        <w:t xml:space="preserve">, при  этом  численность также увеличилась  на  </w:t>
      </w:r>
      <w:r w:rsidR="00361BD5" w:rsidRPr="00F07689">
        <w:rPr>
          <w:color w:val="auto"/>
          <w:sz w:val="22"/>
          <w:szCs w:val="22"/>
        </w:rPr>
        <w:t>58,5%</w:t>
      </w:r>
      <w:r w:rsidR="00C2456F" w:rsidRPr="00F07689">
        <w:rPr>
          <w:color w:val="auto"/>
          <w:sz w:val="22"/>
          <w:szCs w:val="22"/>
        </w:rPr>
        <w:t>.</w:t>
      </w:r>
    </w:p>
    <w:p w:rsidR="004A6FE2" w:rsidRPr="00F07689" w:rsidRDefault="0096269D" w:rsidP="00C2456F">
      <w:pPr>
        <w:pStyle w:val="Default"/>
        <w:jc w:val="both"/>
        <w:rPr>
          <w:color w:val="auto"/>
          <w:sz w:val="22"/>
          <w:szCs w:val="22"/>
        </w:rPr>
      </w:pPr>
      <w:r w:rsidRPr="00F07689">
        <w:rPr>
          <w:color w:val="auto"/>
          <w:sz w:val="22"/>
          <w:szCs w:val="22"/>
        </w:rPr>
        <w:lastRenderedPageBreak/>
        <w:t xml:space="preserve">          Среди  должностей   муниципальной  службы   второй  по  значимости   являются </w:t>
      </w:r>
      <w:r w:rsidR="00C2456F" w:rsidRPr="00F07689">
        <w:rPr>
          <w:color w:val="auto"/>
          <w:sz w:val="22"/>
          <w:szCs w:val="22"/>
        </w:rPr>
        <w:t>«</w:t>
      </w:r>
      <w:r w:rsidRPr="00F07689">
        <w:rPr>
          <w:color w:val="auto"/>
          <w:sz w:val="22"/>
          <w:szCs w:val="22"/>
        </w:rPr>
        <w:t xml:space="preserve">младшие»  должности, </w:t>
      </w:r>
      <w:r w:rsidR="008E4512" w:rsidRPr="00F07689">
        <w:rPr>
          <w:color w:val="auto"/>
          <w:sz w:val="22"/>
          <w:szCs w:val="22"/>
        </w:rPr>
        <w:t xml:space="preserve">удельный вес  группы </w:t>
      </w:r>
      <w:r w:rsidRPr="00F07689">
        <w:rPr>
          <w:color w:val="auto"/>
          <w:sz w:val="22"/>
          <w:szCs w:val="22"/>
        </w:rPr>
        <w:t xml:space="preserve">  с 2</w:t>
      </w:r>
      <w:r w:rsidR="00361BD5" w:rsidRPr="00F07689">
        <w:rPr>
          <w:color w:val="auto"/>
          <w:sz w:val="22"/>
          <w:szCs w:val="22"/>
        </w:rPr>
        <w:t>4,8</w:t>
      </w:r>
      <w:r w:rsidRPr="00F07689">
        <w:rPr>
          <w:color w:val="auto"/>
          <w:sz w:val="22"/>
          <w:szCs w:val="22"/>
        </w:rPr>
        <w:t xml:space="preserve">0% в 2011г. снизился  до </w:t>
      </w:r>
      <w:r w:rsidR="00361BD5" w:rsidRPr="00F07689">
        <w:rPr>
          <w:color w:val="auto"/>
          <w:sz w:val="22"/>
          <w:szCs w:val="22"/>
        </w:rPr>
        <w:t>7,9</w:t>
      </w:r>
      <w:r w:rsidRPr="00F07689">
        <w:rPr>
          <w:color w:val="auto"/>
          <w:sz w:val="22"/>
          <w:szCs w:val="22"/>
        </w:rPr>
        <w:t>% в 2015г.</w:t>
      </w:r>
      <w:r w:rsidR="00C2456F" w:rsidRPr="00F07689">
        <w:rPr>
          <w:color w:val="auto"/>
          <w:sz w:val="22"/>
          <w:szCs w:val="22"/>
        </w:rPr>
        <w:t xml:space="preserve">, при  этом  численность также сократилась  на  </w:t>
      </w:r>
      <w:r w:rsidR="00361BD5" w:rsidRPr="00F07689">
        <w:rPr>
          <w:color w:val="auto"/>
          <w:sz w:val="22"/>
          <w:szCs w:val="22"/>
        </w:rPr>
        <w:t>58,4</w:t>
      </w:r>
      <w:r w:rsidR="00C2456F" w:rsidRPr="00F07689">
        <w:rPr>
          <w:color w:val="auto"/>
          <w:sz w:val="22"/>
          <w:szCs w:val="22"/>
        </w:rPr>
        <w:t>%.</w:t>
      </w:r>
    </w:p>
    <w:p w:rsidR="00092F08" w:rsidRPr="00F07689" w:rsidRDefault="00092F08" w:rsidP="00092F08">
      <w:pPr>
        <w:pStyle w:val="Default"/>
        <w:rPr>
          <w:b/>
          <w:color w:val="auto"/>
          <w:sz w:val="22"/>
          <w:szCs w:val="22"/>
        </w:rPr>
      </w:pPr>
    </w:p>
    <w:p w:rsidR="00092F08" w:rsidRPr="00F07689" w:rsidRDefault="00361BD5" w:rsidP="00092F08">
      <w:pPr>
        <w:pStyle w:val="ConsPlusNormal"/>
        <w:jc w:val="center"/>
        <w:rPr>
          <w:b/>
        </w:rPr>
      </w:pPr>
      <w:r w:rsidRPr="00F07689">
        <w:rPr>
          <w:b/>
        </w:rPr>
        <w:t>Нормативно-правовое  регулирование в</w:t>
      </w:r>
      <w:r w:rsidR="00092F08" w:rsidRPr="00F07689">
        <w:rPr>
          <w:b/>
        </w:rPr>
        <w:t>опрос</w:t>
      </w:r>
      <w:r w:rsidRPr="00F07689">
        <w:rPr>
          <w:b/>
        </w:rPr>
        <w:t>ов</w:t>
      </w:r>
      <w:r w:rsidR="00092F08" w:rsidRPr="00F07689">
        <w:rPr>
          <w:b/>
        </w:rPr>
        <w:t xml:space="preserve">  оплаты  труда</w:t>
      </w:r>
    </w:p>
    <w:p w:rsidR="00092F08" w:rsidRPr="00F07689" w:rsidRDefault="00092F08" w:rsidP="00092F08">
      <w:pPr>
        <w:pStyle w:val="ConsPlusNormal"/>
        <w:jc w:val="both"/>
        <w:rPr>
          <w:b/>
        </w:rPr>
      </w:pPr>
    </w:p>
    <w:p w:rsidR="00092F08" w:rsidRPr="00F07689" w:rsidRDefault="00092F08" w:rsidP="00824D3A">
      <w:pPr>
        <w:pStyle w:val="ConsPlusNormal"/>
        <w:ind w:firstLine="567"/>
        <w:jc w:val="both"/>
      </w:pPr>
      <w:r w:rsidRPr="00F07689">
        <w:t xml:space="preserve">По    </w:t>
      </w:r>
      <w:hyperlink r:id="rId11" w:history="1">
        <w:r w:rsidRPr="00F07689">
          <w:t xml:space="preserve">Закону Мурманской области </w:t>
        </w:r>
        <w:r w:rsidRPr="00F07689">
          <w:rPr>
            <w:b/>
          </w:rPr>
          <w:t xml:space="preserve">от  29.06.2007  №  860-01-ЗМО </w:t>
        </w:r>
        <w:r w:rsidRPr="00F07689">
          <w:t xml:space="preserve"> «О муниципальной службе в Мурманской области» </w:t>
        </w:r>
      </w:hyperlink>
      <w:r w:rsidRPr="00F07689">
        <w:rPr>
          <w:b/>
        </w:rPr>
        <w:t>органы местного самоуправления самостоятельно определяют размер и условия оплаты труда муниципальных служащих</w:t>
      </w:r>
      <w:r w:rsidRPr="00F07689">
        <w:t>. Размер должностного оклада и дополнительных выплат, а также порядок их осуществления устанавливаются муниципальными правовыми актами, издаваемыми представительным органом соответствующего муниципального образования в соответствии с законодательством Российской Федерации и законодательством Мурманской области.</w:t>
      </w:r>
    </w:p>
    <w:p w:rsidR="00D11FEB" w:rsidRDefault="008F68C1" w:rsidP="00824D3A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F07689">
        <w:rPr>
          <w:rFonts w:ascii="Times New Roman" w:hAnsi="Times New Roman" w:cs="Times New Roman"/>
        </w:rPr>
        <w:t xml:space="preserve">Аналогично,  </w:t>
      </w:r>
      <w:r w:rsidRPr="00F07689">
        <w:rPr>
          <w:rFonts w:ascii="Times New Roman" w:hAnsi="Times New Roman" w:cs="Times New Roman"/>
          <w:b/>
        </w:rPr>
        <w:t>часть 4 статьи  86 Б</w:t>
      </w:r>
      <w:r w:rsidR="00361BD5" w:rsidRPr="00F07689">
        <w:rPr>
          <w:rFonts w:ascii="Times New Roman" w:hAnsi="Times New Roman" w:cs="Times New Roman"/>
          <w:b/>
        </w:rPr>
        <w:t xml:space="preserve">юджетного Кодекса </w:t>
      </w:r>
      <w:r w:rsidR="00361BD5">
        <w:rPr>
          <w:rFonts w:ascii="Times New Roman" w:hAnsi="Times New Roman" w:cs="Times New Roman"/>
          <w:b/>
        </w:rPr>
        <w:t>Р</w:t>
      </w:r>
      <w:r w:rsidRPr="008F68C1">
        <w:rPr>
          <w:rFonts w:ascii="Times New Roman" w:hAnsi="Times New Roman" w:cs="Times New Roman"/>
          <w:b/>
        </w:rPr>
        <w:t>Ф</w:t>
      </w:r>
      <w:r w:rsidRPr="008F68C1"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</w:rPr>
        <w:t>о</w:t>
      </w:r>
      <w:r w:rsidRPr="008F68C1">
        <w:rPr>
          <w:rFonts w:ascii="Times New Roman" w:hAnsi="Times New Roman" w:cs="Times New Roman"/>
        </w:rPr>
        <w:t xml:space="preserve">рганы местного самоуправления </w:t>
      </w:r>
      <w:r w:rsidRPr="008F68C1">
        <w:rPr>
          <w:rFonts w:ascii="Times New Roman" w:hAnsi="Times New Roman" w:cs="Times New Roman"/>
          <w:b/>
        </w:rPr>
        <w:t>самостоятельно определяют размеры и условия оплаты труда</w:t>
      </w:r>
      <w:r w:rsidRPr="008F68C1">
        <w:rPr>
          <w:rFonts w:ascii="Times New Roman" w:hAnsi="Times New Roman" w:cs="Times New Roman"/>
        </w:rPr>
        <w:t xml:space="preserve">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</w:t>
      </w:r>
      <w:r>
        <w:rPr>
          <w:rFonts w:ascii="Times New Roman" w:hAnsi="Times New Roman" w:cs="Times New Roman"/>
        </w:rPr>
        <w:t xml:space="preserve"> </w:t>
      </w:r>
      <w:r w:rsidRPr="008F68C1">
        <w:rPr>
          <w:rFonts w:ascii="Times New Roman" w:hAnsi="Times New Roman" w:cs="Times New Roman"/>
        </w:rPr>
        <w:t xml:space="preserve">с соблюдением </w:t>
      </w:r>
      <w:r>
        <w:rPr>
          <w:rFonts w:ascii="Times New Roman" w:hAnsi="Times New Roman" w:cs="Times New Roman"/>
        </w:rPr>
        <w:t>норм бюджетного  законодательства.</w:t>
      </w:r>
    </w:p>
    <w:p w:rsidR="00D26DB0" w:rsidRPr="003306C8" w:rsidRDefault="00D26DB0" w:rsidP="00824D3A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8F68C1" w:rsidRDefault="008F68C1" w:rsidP="003306C8">
      <w:pPr>
        <w:pStyle w:val="ConsPlusNormal"/>
        <w:jc w:val="center"/>
        <w:rPr>
          <w:b/>
        </w:rPr>
      </w:pPr>
      <w:r>
        <w:rPr>
          <w:b/>
        </w:rPr>
        <w:t>Муниципальные  правовые  акты,  регулирующие вопросы  оплаты</w:t>
      </w:r>
      <w:r w:rsidR="00CA187D">
        <w:rPr>
          <w:b/>
        </w:rPr>
        <w:t xml:space="preserve"> труда</w:t>
      </w:r>
    </w:p>
    <w:p w:rsidR="008F68C1" w:rsidRDefault="008F68C1" w:rsidP="008F68C1">
      <w:pPr>
        <w:pStyle w:val="ConsPlusNormal"/>
        <w:jc w:val="center"/>
        <w:rPr>
          <w:b/>
        </w:rPr>
      </w:pPr>
    </w:p>
    <w:p w:rsidR="00092F08" w:rsidRDefault="00092F08" w:rsidP="00092F08">
      <w:pPr>
        <w:pStyle w:val="ConsPlusNormal"/>
        <w:jc w:val="center"/>
        <w:rPr>
          <w:b/>
        </w:rPr>
      </w:pPr>
      <w:r>
        <w:rPr>
          <w:b/>
        </w:rPr>
        <w:t xml:space="preserve">Лица, замещающие </w:t>
      </w:r>
      <w:r w:rsidRPr="006560F5">
        <w:rPr>
          <w:b/>
        </w:rPr>
        <w:t xml:space="preserve"> муниципальные  должности </w:t>
      </w:r>
    </w:p>
    <w:p w:rsidR="00FB4E99" w:rsidRDefault="00FB4E99" w:rsidP="00092F08">
      <w:pPr>
        <w:pStyle w:val="ConsPlusNormal"/>
        <w:jc w:val="center"/>
        <w:rPr>
          <w:b/>
        </w:rPr>
      </w:pPr>
    </w:p>
    <w:p w:rsidR="00092F08" w:rsidRPr="00BA71C4" w:rsidRDefault="00092F08" w:rsidP="00092F08">
      <w:pPr>
        <w:pStyle w:val="ConsPlusNormal"/>
        <w:jc w:val="both"/>
      </w:pPr>
      <w:r>
        <w:t xml:space="preserve">           </w:t>
      </w:r>
      <w:r w:rsidRPr="00BA71C4">
        <w:t>Порядок  оплаты  регулируется:</w:t>
      </w:r>
    </w:p>
    <w:p w:rsidR="00092F08" w:rsidRDefault="00BA4607" w:rsidP="00092F08">
      <w:pPr>
        <w:pStyle w:val="ConsPlusNormal"/>
        <w:numPr>
          <w:ilvl w:val="0"/>
          <w:numId w:val="3"/>
        </w:numPr>
        <w:ind w:left="0" w:firstLine="0"/>
        <w:jc w:val="both"/>
      </w:pPr>
      <w:proofErr w:type="gramStart"/>
      <w:r>
        <w:t>«</w:t>
      </w:r>
      <w:r w:rsidR="00092F08" w:rsidRPr="00C150EE">
        <w:t>Положение</w:t>
      </w:r>
      <w:r>
        <w:t>м</w:t>
      </w:r>
      <w:r w:rsidR="00092F08" w:rsidRPr="00C150EE">
        <w:t xml:space="preserve"> об  оплате </w:t>
      </w:r>
      <w:r w:rsidR="00361BD5">
        <w:t xml:space="preserve">труда </w:t>
      </w:r>
      <w:r w:rsidR="00092F08" w:rsidRPr="00C150EE">
        <w:t xml:space="preserve"> и стимулировании  лиц,  </w:t>
      </w:r>
      <w:r w:rsidR="00092F08" w:rsidRPr="00454F86">
        <w:t>замещающих   муниципальные  должности</w:t>
      </w:r>
      <w:r w:rsidR="00092F08" w:rsidRPr="00C150EE">
        <w:rPr>
          <w:b/>
        </w:rPr>
        <w:t xml:space="preserve"> </w:t>
      </w:r>
      <w:r w:rsidR="00092F08" w:rsidRPr="00C150EE">
        <w:t xml:space="preserve"> в  органах  местного самоуправления </w:t>
      </w:r>
      <w:proofErr w:type="spellStart"/>
      <w:r w:rsidR="00092F08" w:rsidRPr="00C150EE">
        <w:t>м.о</w:t>
      </w:r>
      <w:proofErr w:type="spellEnd"/>
      <w:r w:rsidR="00092F08" w:rsidRPr="00C150EE">
        <w:t>. Кандалакшский  район</w:t>
      </w:r>
      <w:r>
        <w:t xml:space="preserve">» </w:t>
      </w:r>
      <w:r w:rsidR="00092F08" w:rsidRPr="00C150EE">
        <w:t xml:space="preserve"> </w:t>
      </w:r>
      <w:r w:rsidR="00092F08">
        <w:t>(</w:t>
      </w:r>
      <w:r>
        <w:t xml:space="preserve">утверждено </w:t>
      </w:r>
      <w:r w:rsidR="00092F08" w:rsidRPr="00C150EE">
        <w:t>решение</w:t>
      </w:r>
      <w:r>
        <w:t>м</w:t>
      </w:r>
      <w:r w:rsidR="00092F08" w:rsidRPr="00C150EE">
        <w:t xml:space="preserve"> </w:t>
      </w:r>
      <w:r w:rsidR="00092F08" w:rsidRPr="003A3B06">
        <w:rPr>
          <w:b/>
        </w:rPr>
        <w:t>Совета  от  28.10.2009 № 110</w:t>
      </w:r>
      <w:r w:rsidR="00092F08">
        <w:t xml:space="preserve"> с  изменениями  от</w:t>
      </w:r>
      <w:r w:rsidR="00092F08" w:rsidRPr="006560F5">
        <w:t xml:space="preserve"> </w:t>
      </w:r>
      <w:r w:rsidR="00092F08">
        <w:t>15.11.2012  № 630, от  29.10.2013  № 129, от  06.03.2014</w:t>
      </w:r>
      <w:r w:rsidR="00361BD5">
        <w:t xml:space="preserve"> </w:t>
      </w:r>
      <w:r w:rsidR="00092F08">
        <w:t xml:space="preserve"> № 216, от  26.06.2014</w:t>
      </w:r>
      <w:r w:rsidR="00361BD5">
        <w:t xml:space="preserve"> </w:t>
      </w:r>
      <w:r w:rsidR="00092F08">
        <w:t xml:space="preserve"> № 257,  от  18.09.2014</w:t>
      </w:r>
      <w:r w:rsidR="00361BD5">
        <w:t xml:space="preserve"> </w:t>
      </w:r>
      <w:r w:rsidR="00092F08">
        <w:t xml:space="preserve"> № 283 – изменения в  редакцию  от  18.09.2014</w:t>
      </w:r>
      <w:r w:rsidR="00361BD5">
        <w:t xml:space="preserve"> </w:t>
      </w:r>
      <w:r w:rsidR="00092F08">
        <w:t>. № 257,  редакция  от  12.11.2014</w:t>
      </w:r>
      <w:r w:rsidR="00361BD5">
        <w:t xml:space="preserve">  № 40, редакция  от  25.08.2015 </w:t>
      </w:r>
      <w:r w:rsidR="00092F08">
        <w:t xml:space="preserve"> № 131). </w:t>
      </w:r>
      <w:proofErr w:type="gramEnd"/>
    </w:p>
    <w:p w:rsidR="00092F08" w:rsidRDefault="00092F08" w:rsidP="00092F08">
      <w:pPr>
        <w:pStyle w:val="ConsPlusNormal"/>
        <w:jc w:val="both"/>
      </w:pPr>
      <w:r>
        <w:t xml:space="preserve">           </w:t>
      </w:r>
    </w:p>
    <w:p w:rsidR="00092F08" w:rsidRDefault="00092F08" w:rsidP="00092F08">
      <w:pPr>
        <w:pStyle w:val="ConsPlusNormal"/>
        <w:jc w:val="center"/>
        <w:rPr>
          <w:b/>
        </w:rPr>
      </w:pPr>
      <w:r>
        <w:rPr>
          <w:b/>
        </w:rPr>
        <w:t>Муниципальные  служащие</w:t>
      </w:r>
    </w:p>
    <w:p w:rsidR="00FB4E99" w:rsidRDefault="00FB4E99" w:rsidP="00092F08">
      <w:pPr>
        <w:pStyle w:val="ConsPlusNormal"/>
        <w:jc w:val="center"/>
        <w:rPr>
          <w:b/>
        </w:rPr>
      </w:pPr>
    </w:p>
    <w:p w:rsidR="00092F08" w:rsidRPr="006560F5" w:rsidRDefault="00092F08" w:rsidP="00092F08">
      <w:pPr>
        <w:pStyle w:val="ConsPlusNormal"/>
        <w:jc w:val="both"/>
        <w:rPr>
          <w:b/>
        </w:rPr>
      </w:pPr>
      <w:r>
        <w:t xml:space="preserve">           </w:t>
      </w:r>
      <w:r w:rsidRPr="00BA71C4">
        <w:t>Порядок  оплаты  регулируется</w:t>
      </w:r>
      <w:r>
        <w:t>:</w:t>
      </w:r>
    </w:p>
    <w:p w:rsidR="00B47807" w:rsidRPr="0026043F" w:rsidRDefault="00BA4607" w:rsidP="00B4780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</w:pPr>
      <w:proofErr w:type="gramStart"/>
      <w:r>
        <w:rPr>
          <w:rFonts w:ascii="Times New Roman" w:hAnsi="Times New Roman" w:cs="Times New Roman"/>
        </w:rPr>
        <w:t>«</w:t>
      </w:r>
      <w:r w:rsidR="00092F08" w:rsidRPr="00901FCD">
        <w:rPr>
          <w:rFonts w:ascii="Times New Roman" w:hAnsi="Times New Roman" w:cs="Times New Roman"/>
        </w:rPr>
        <w:t>Положение</w:t>
      </w:r>
      <w:r>
        <w:rPr>
          <w:rFonts w:ascii="Times New Roman" w:hAnsi="Times New Roman" w:cs="Times New Roman"/>
        </w:rPr>
        <w:t>м</w:t>
      </w:r>
      <w:r w:rsidR="00092F08" w:rsidRPr="00901FCD">
        <w:rPr>
          <w:rFonts w:ascii="Times New Roman" w:hAnsi="Times New Roman" w:cs="Times New Roman"/>
        </w:rPr>
        <w:t xml:space="preserve">  о  денежном  содержании  и  материальном  стимулировании  </w:t>
      </w:r>
      <w:proofErr w:type="spellStart"/>
      <w:r w:rsidR="00092F08" w:rsidRPr="00454F86">
        <w:rPr>
          <w:rFonts w:ascii="Times New Roman" w:hAnsi="Times New Roman" w:cs="Times New Roman"/>
        </w:rPr>
        <w:t>муници</w:t>
      </w:r>
      <w:r w:rsidR="00CC3204">
        <w:rPr>
          <w:rFonts w:ascii="Times New Roman" w:hAnsi="Times New Roman" w:cs="Times New Roman"/>
        </w:rPr>
        <w:t>-</w:t>
      </w:r>
      <w:r w:rsidR="00092F08" w:rsidRPr="00454F86">
        <w:rPr>
          <w:rFonts w:ascii="Times New Roman" w:hAnsi="Times New Roman" w:cs="Times New Roman"/>
        </w:rPr>
        <w:t>пальных</w:t>
      </w:r>
      <w:proofErr w:type="spellEnd"/>
      <w:r w:rsidR="00092F08" w:rsidRPr="00454F86">
        <w:rPr>
          <w:rFonts w:ascii="Times New Roman" w:hAnsi="Times New Roman" w:cs="Times New Roman"/>
        </w:rPr>
        <w:t xml:space="preserve"> служащих  органов  местного  самоуправления  </w:t>
      </w:r>
      <w:proofErr w:type="spellStart"/>
      <w:r w:rsidR="00092F08" w:rsidRPr="00454F86">
        <w:rPr>
          <w:rFonts w:ascii="Times New Roman" w:hAnsi="Times New Roman" w:cs="Times New Roman"/>
        </w:rPr>
        <w:t>м.о</w:t>
      </w:r>
      <w:proofErr w:type="spellEnd"/>
      <w:r w:rsidR="00092F08" w:rsidRPr="00454F86">
        <w:rPr>
          <w:rFonts w:ascii="Times New Roman" w:hAnsi="Times New Roman" w:cs="Times New Roman"/>
        </w:rPr>
        <w:t>. Кандалакшский  район</w:t>
      </w:r>
      <w:r>
        <w:rPr>
          <w:rFonts w:ascii="Times New Roman" w:hAnsi="Times New Roman" w:cs="Times New Roman"/>
        </w:rPr>
        <w:t>»</w:t>
      </w:r>
      <w:r w:rsidR="00092F08" w:rsidRPr="00454F8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утверждено </w:t>
      </w:r>
      <w:r w:rsidR="00092F08" w:rsidRPr="00454F86"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</w:rPr>
        <w:t>м</w:t>
      </w:r>
      <w:r w:rsidR="00092F08" w:rsidRPr="00454F86">
        <w:rPr>
          <w:rFonts w:ascii="Times New Roman" w:hAnsi="Times New Roman" w:cs="Times New Roman"/>
        </w:rPr>
        <w:t xml:space="preserve"> Совета  </w:t>
      </w:r>
      <w:r w:rsidR="00092F08" w:rsidRPr="003A3B06">
        <w:rPr>
          <w:rFonts w:ascii="Times New Roman" w:hAnsi="Times New Roman" w:cs="Times New Roman"/>
          <w:b/>
        </w:rPr>
        <w:t>от  23.1.2010 №  302</w:t>
      </w:r>
      <w:r w:rsidR="00092F08" w:rsidRPr="00454F86">
        <w:rPr>
          <w:rFonts w:ascii="Times New Roman" w:hAnsi="Times New Roman" w:cs="Times New Roman"/>
        </w:rPr>
        <w:t xml:space="preserve"> в</w:t>
      </w:r>
      <w:r w:rsidR="00092F08" w:rsidRPr="0026043F">
        <w:rPr>
          <w:rFonts w:ascii="Times New Roman" w:eastAsia="Times New Roman" w:hAnsi="Times New Roman" w:cs="Times New Roman"/>
          <w:lang w:eastAsia="ru-RU"/>
        </w:rPr>
        <w:t xml:space="preserve">  редакции от 27.04.2011 № 383,  от 31.10.2012 № 619,  от  27.02.2013 № 670, от  29.10.2013 № 128,   от 26.06.2014  № 256, от 18.09.2014  № 284 о внесении изменений в постановление от  26.06.2014 № 256,   от 12.11.2014 № 39), где  на  основе </w:t>
      </w:r>
      <w:r w:rsidR="00092F08" w:rsidRPr="00454F86">
        <w:rPr>
          <w:rFonts w:ascii="Times New Roman" w:hAnsi="Times New Roman" w:cs="Times New Roman"/>
        </w:rPr>
        <w:t xml:space="preserve"> ст</w:t>
      </w:r>
      <w:r w:rsidR="00092F08">
        <w:rPr>
          <w:rFonts w:ascii="Times New Roman" w:hAnsi="Times New Roman" w:cs="Times New Roman"/>
        </w:rPr>
        <w:t>атьи</w:t>
      </w:r>
      <w:r w:rsidR="00092F08" w:rsidRPr="00454F86">
        <w:rPr>
          <w:rFonts w:ascii="Times New Roman" w:hAnsi="Times New Roman" w:cs="Times New Roman"/>
        </w:rPr>
        <w:t xml:space="preserve"> 8  </w:t>
      </w:r>
      <w:r w:rsidR="00092F08">
        <w:rPr>
          <w:rFonts w:ascii="Times New Roman" w:hAnsi="Times New Roman" w:cs="Times New Roman"/>
        </w:rPr>
        <w:t xml:space="preserve">Закона </w:t>
      </w:r>
      <w:r w:rsidR="00092F08" w:rsidRPr="00454F86">
        <w:rPr>
          <w:rFonts w:ascii="Times New Roman" w:hAnsi="Times New Roman" w:cs="Times New Roman"/>
        </w:rPr>
        <w:t>Мурманской</w:t>
      </w:r>
      <w:proofErr w:type="gramEnd"/>
      <w:r w:rsidR="00092F08" w:rsidRPr="00454F86">
        <w:rPr>
          <w:rFonts w:ascii="Times New Roman" w:hAnsi="Times New Roman" w:cs="Times New Roman"/>
        </w:rPr>
        <w:t xml:space="preserve"> области от 29.06.2007 № 860-01-ЗМО</w:t>
      </w:r>
      <w:r w:rsidR="00D26DB0">
        <w:rPr>
          <w:rFonts w:ascii="Times New Roman" w:hAnsi="Times New Roman" w:cs="Times New Roman"/>
        </w:rPr>
        <w:t>.</w:t>
      </w:r>
    </w:p>
    <w:p w:rsidR="00824D3A" w:rsidRPr="00824D3A" w:rsidRDefault="00BA4607" w:rsidP="00824D3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92F08">
        <w:rPr>
          <w:rFonts w:ascii="Times New Roman" w:hAnsi="Times New Roman" w:cs="Times New Roman"/>
        </w:rPr>
        <w:t>Положение</w:t>
      </w:r>
      <w:r>
        <w:rPr>
          <w:rFonts w:ascii="Times New Roman" w:hAnsi="Times New Roman" w:cs="Times New Roman"/>
        </w:rPr>
        <w:t>м</w:t>
      </w:r>
      <w:r w:rsidR="00092F08">
        <w:rPr>
          <w:rFonts w:ascii="Times New Roman" w:hAnsi="Times New Roman" w:cs="Times New Roman"/>
        </w:rPr>
        <w:t xml:space="preserve">  о  единовременном  поощрении  муниципального служащего   </w:t>
      </w:r>
      <w:proofErr w:type="spellStart"/>
      <w:proofErr w:type="gramStart"/>
      <w:r w:rsidR="00092F08">
        <w:rPr>
          <w:rFonts w:ascii="Times New Roman" w:hAnsi="Times New Roman" w:cs="Times New Roman"/>
        </w:rPr>
        <w:t>админист</w:t>
      </w:r>
      <w:proofErr w:type="spellEnd"/>
      <w:r>
        <w:rPr>
          <w:rFonts w:ascii="Times New Roman" w:hAnsi="Times New Roman" w:cs="Times New Roman"/>
        </w:rPr>
        <w:t>-</w:t>
      </w:r>
      <w:r w:rsidR="00092F08">
        <w:rPr>
          <w:rFonts w:ascii="Times New Roman" w:hAnsi="Times New Roman" w:cs="Times New Roman"/>
        </w:rPr>
        <w:t>рации</w:t>
      </w:r>
      <w:proofErr w:type="gramEnd"/>
      <w:r w:rsidR="00092F08">
        <w:rPr>
          <w:rFonts w:ascii="Times New Roman" w:hAnsi="Times New Roman" w:cs="Times New Roman"/>
        </w:rPr>
        <w:t xml:space="preserve"> </w:t>
      </w:r>
      <w:proofErr w:type="spellStart"/>
      <w:r w:rsidR="00092F08">
        <w:rPr>
          <w:rFonts w:ascii="Times New Roman" w:hAnsi="Times New Roman" w:cs="Times New Roman"/>
        </w:rPr>
        <w:t>м.о</w:t>
      </w:r>
      <w:proofErr w:type="spellEnd"/>
      <w:r w:rsidR="00092F08">
        <w:rPr>
          <w:rFonts w:ascii="Times New Roman" w:hAnsi="Times New Roman" w:cs="Times New Roman"/>
        </w:rPr>
        <w:t>. Кандалакшский  район  за  многолетнюю  безупречную службу  и порядке  его  при</w:t>
      </w:r>
      <w:r>
        <w:rPr>
          <w:rFonts w:ascii="Times New Roman" w:hAnsi="Times New Roman" w:cs="Times New Roman"/>
        </w:rPr>
        <w:t>-</w:t>
      </w:r>
      <w:proofErr w:type="spellStart"/>
      <w:r w:rsidR="00092F08">
        <w:rPr>
          <w:rFonts w:ascii="Times New Roman" w:hAnsi="Times New Roman" w:cs="Times New Roman"/>
        </w:rPr>
        <w:t>менения</w:t>
      </w:r>
      <w:proofErr w:type="spellEnd"/>
      <w:r w:rsidR="00092F08">
        <w:rPr>
          <w:rFonts w:ascii="Times New Roman" w:hAnsi="Times New Roman" w:cs="Times New Roman"/>
        </w:rPr>
        <w:t>»   (</w:t>
      </w:r>
      <w:r>
        <w:rPr>
          <w:rFonts w:ascii="Times New Roman" w:hAnsi="Times New Roman" w:cs="Times New Roman"/>
        </w:rPr>
        <w:t xml:space="preserve">утверждено </w:t>
      </w:r>
      <w:r w:rsidR="00092F08">
        <w:rPr>
          <w:rFonts w:ascii="Times New Roman" w:hAnsi="Times New Roman" w:cs="Times New Roman"/>
        </w:rPr>
        <w:t>постановление</w:t>
      </w:r>
      <w:r>
        <w:rPr>
          <w:rFonts w:ascii="Times New Roman" w:hAnsi="Times New Roman" w:cs="Times New Roman"/>
        </w:rPr>
        <w:t>м</w:t>
      </w:r>
      <w:r w:rsidR="00092F08">
        <w:rPr>
          <w:rFonts w:ascii="Times New Roman" w:hAnsi="Times New Roman" w:cs="Times New Roman"/>
        </w:rPr>
        <w:t xml:space="preserve"> администрации  </w:t>
      </w:r>
      <w:r w:rsidR="00092F08" w:rsidRPr="008F68C1">
        <w:rPr>
          <w:rFonts w:ascii="Times New Roman" w:hAnsi="Times New Roman" w:cs="Times New Roman"/>
          <w:b/>
        </w:rPr>
        <w:t>от  06.03.2013 № 415</w:t>
      </w:r>
      <w:r w:rsidR="00092F08">
        <w:rPr>
          <w:rFonts w:ascii="Times New Roman" w:hAnsi="Times New Roman" w:cs="Times New Roman"/>
        </w:rPr>
        <w:t xml:space="preserve">   в  редакции  от  23.11.2015 № 1814)</w:t>
      </w:r>
      <w:r>
        <w:rPr>
          <w:rFonts w:ascii="Times New Roman" w:hAnsi="Times New Roman" w:cs="Times New Roman"/>
        </w:rPr>
        <w:t>.</w:t>
      </w:r>
    </w:p>
    <w:p w:rsidR="009D6DCD" w:rsidRPr="009D6DCD" w:rsidRDefault="00361BD5" w:rsidP="00361B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Аналогичн</w:t>
      </w:r>
      <w:r w:rsidR="009D6DCD">
        <w:rPr>
          <w:rFonts w:ascii="Times New Roman" w:hAnsi="Times New Roman" w:cs="Times New Roman"/>
        </w:rPr>
        <w:t>ое</w:t>
      </w:r>
      <w:r>
        <w:rPr>
          <w:rFonts w:ascii="Times New Roman" w:hAnsi="Times New Roman" w:cs="Times New Roman"/>
        </w:rPr>
        <w:t xml:space="preserve">  Положени</w:t>
      </w:r>
      <w:r w:rsidR="009D6DCD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 о  единовременном  поощрении  муниципального служащего утвержден</w:t>
      </w:r>
      <w:r w:rsidR="009D6DCD">
        <w:rPr>
          <w:rFonts w:ascii="Times New Roman" w:hAnsi="Times New Roman" w:cs="Times New Roman"/>
        </w:rPr>
        <w:t xml:space="preserve">о   распоряжением председателя КСО  </w:t>
      </w:r>
      <w:r w:rsidR="009D6DCD" w:rsidRPr="009D6DCD">
        <w:rPr>
          <w:rFonts w:ascii="Times New Roman" w:hAnsi="Times New Roman" w:cs="Times New Roman"/>
          <w:b/>
        </w:rPr>
        <w:t>от  08.09.2014 № 01-11/25.</w:t>
      </w:r>
    </w:p>
    <w:p w:rsidR="00824D3A" w:rsidRPr="00824D3A" w:rsidRDefault="00361BD5" w:rsidP="00824D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92F08" w:rsidRDefault="00092F08" w:rsidP="00092F08">
      <w:pPr>
        <w:pStyle w:val="ConsPlusNormal"/>
        <w:jc w:val="center"/>
        <w:rPr>
          <w:b/>
        </w:rPr>
      </w:pPr>
      <w:r>
        <w:rPr>
          <w:b/>
        </w:rPr>
        <w:t>Немуниципальные  служащие</w:t>
      </w:r>
    </w:p>
    <w:p w:rsidR="00824D3A" w:rsidRDefault="00824D3A" w:rsidP="00092F08">
      <w:pPr>
        <w:pStyle w:val="ConsPlusNormal"/>
        <w:jc w:val="center"/>
        <w:rPr>
          <w:b/>
        </w:rPr>
      </w:pPr>
    </w:p>
    <w:p w:rsidR="00384728" w:rsidRPr="008F68C1" w:rsidRDefault="00824D3A" w:rsidP="003306C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3306C8">
        <w:rPr>
          <w:rFonts w:ascii="Times New Roman" w:hAnsi="Times New Roman" w:cs="Times New Roman"/>
          <w:i/>
        </w:rPr>
        <w:t>Д</w:t>
      </w:r>
      <w:r w:rsidR="003306C8" w:rsidRPr="008F68C1">
        <w:rPr>
          <w:rFonts w:ascii="Times New Roman" w:hAnsi="Times New Roman" w:cs="Times New Roman"/>
          <w:i/>
        </w:rPr>
        <w:t>ля  целей  данной  проверки в  отношении работников, осуществляющих  профессиональную  деятельность  по  общеотраслевым  должностям   служащих  и профессиям   рабочих</w:t>
      </w:r>
      <w:r w:rsidR="003306C8">
        <w:rPr>
          <w:rFonts w:ascii="Times New Roman" w:hAnsi="Times New Roman" w:cs="Times New Roman"/>
          <w:i/>
        </w:rPr>
        <w:t>,</w:t>
      </w:r>
      <w:r w:rsidR="003306C8" w:rsidRPr="008F68C1">
        <w:rPr>
          <w:rFonts w:ascii="Times New Roman" w:hAnsi="Times New Roman" w:cs="Times New Roman"/>
          <w:i/>
        </w:rPr>
        <w:t xml:space="preserve">  </w:t>
      </w:r>
      <w:r w:rsidR="003306C8" w:rsidRPr="008F68C1">
        <w:rPr>
          <w:rFonts w:ascii="Times New Roman" w:hAnsi="Times New Roman" w:cs="Times New Roman"/>
          <w:b/>
          <w:i/>
        </w:rPr>
        <w:t>применяется  терминология  «немуниципальные  служащие».</w:t>
      </w:r>
    </w:p>
    <w:p w:rsidR="00092F08" w:rsidRPr="00BA71C4" w:rsidRDefault="003306C8" w:rsidP="00092F08">
      <w:pPr>
        <w:pStyle w:val="ConsPlusNormal"/>
        <w:jc w:val="both"/>
      </w:pPr>
      <w:r>
        <w:rPr>
          <w:b/>
        </w:rPr>
        <w:t xml:space="preserve">           </w:t>
      </w:r>
      <w:r w:rsidR="00092F08" w:rsidRPr="00BA71C4">
        <w:t>Порядок  оплаты  регулируется:</w:t>
      </w:r>
    </w:p>
    <w:p w:rsidR="00092F08" w:rsidRDefault="00092F08" w:rsidP="00092F08">
      <w:pPr>
        <w:pStyle w:val="ConsPlusNormal"/>
        <w:numPr>
          <w:ilvl w:val="0"/>
          <w:numId w:val="3"/>
        </w:numPr>
        <w:ind w:left="0" w:firstLine="0"/>
        <w:jc w:val="both"/>
      </w:pPr>
      <w:r>
        <w:t xml:space="preserve">Положение  об  оплате  труда  работников Совета  депутатов </w:t>
      </w:r>
      <w:proofErr w:type="spellStart"/>
      <w:r>
        <w:t>м.о</w:t>
      </w:r>
      <w:proofErr w:type="spellEnd"/>
      <w:r>
        <w:t xml:space="preserve">. Кандалакшский  район, осуществляющих  профессиональную  деятельность  по  общеотраслевым  должностям  служащих  и  профессиям  рабочих» </w:t>
      </w:r>
      <w:proofErr w:type="gramStart"/>
      <w:r>
        <w:t xml:space="preserve">( </w:t>
      </w:r>
      <w:proofErr w:type="gramEnd"/>
      <w:r>
        <w:t>р</w:t>
      </w:r>
      <w:r w:rsidRPr="006560F5">
        <w:t xml:space="preserve">аспоряжение Главы  </w:t>
      </w:r>
      <w:proofErr w:type="spellStart"/>
      <w:r w:rsidRPr="006560F5">
        <w:t>м.о</w:t>
      </w:r>
      <w:proofErr w:type="spellEnd"/>
      <w:r w:rsidRPr="006560F5">
        <w:t xml:space="preserve">. Кандалакшский  район </w:t>
      </w:r>
      <w:r w:rsidRPr="008F68C1">
        <w:rPr>
          <w:b/>
        </w:rPr>
        <w:t>от  22.09.2010 № 4</w:t>
      </w:r>
      <w:r>
        <w:t>)</w:t>
      </w:r>
      <w:r w:rsidR="00D26DB0">
        <w:t>;</w:t>
      </w:r>
      <w:r>
        <w:t xml:space="preserve"> </w:t>
      </w:r>
    </w:p>
    <w:p w:rsidR="009D6DCD" w:rsidRDefault="009D6DCD" w:rsidP="009D6DCD">
      <w:pPr>
        <w:pStyle w:val="ConsPlusNormal"/>
        <w:numPr>
          <w:ilvl w:val="0"/>
          <w:numId w:val="3"/>
        </w:numPr>
        <w:ind w:left="0" w:firstLine="0"/>
        <w:jc w:val="both"/>
      </w:pPr>
      <w:r>
        <w:lastRenderedPageBreak/>
        <w:t>Положением  об  оплате    труда  и  материальном стимулировании  работников  Администрац</w:t>
      </w:r>
      <w:r w:rsidR="00295080">
        <w:t xml:space="preserve">ии  </w:t>
      </w:r>
      <w:proofErr w:type="spellStart"/>
      <w:r w:rsidR="00295080">
        <w:t>м.о</w:t>
      </w:r>
      <w:proofErr w:type="gramStart"/>
      <w:r w:rsidR="00295080">
        <w:t>.К</w:t>
      </w:r>
      <w:proofErr w:type="gramEnd"/>
      <w:r w:rsidR="00295080">
        <w:t>андалакшский</w:t>
      </w:r>
      <w:proofErr w:type="spellEnd"/>
      <w:r w:rsidR="00295080">
        <w:t xml:space="preserve">  район, должности которых  не относятся к  должностям  муниципальной  службы (распоряжение  Администрация  </w:t>
      </w:r>
      <w:r w:rsidR="00295080" w:rsidRPr="00ED6CC8">
        <w:rPr>
          <w:b/>
        </w:rPr>
        <w:t>от  09.04.2013 № 150-р,</w:t>
      </w:r>
      <w:r w:rsidR="00295080">
        <w:t xml:space="preserve">  с  изменениями от 13.06.2013 </w:t>
      </w:r>
      <w:r w:rsidR="00ED6CC8">
        <w:t xml:space="preserve">№ </w:t>
      </w:r>
      <w:r w:rsidR="00295080">
        <w:t xml:space="preserve"> 289-р,  от  25.01.2013 </w:t>
      </w:r>
      <w:r w:rsidR="00ED6CC8">
        <w:t xml:space="preserve">№ </w:t>
      </w:r>
      <w:r w:rsidR="00295080">
        <w:t xml:space="preserve"> 601-р,  от  27.01.2014 № 15-рк, от  18.03.2014 №  251-р, от 04.03.2014 № 74-рк,  от 11.11.2015 № 474-рк)</w:t>
      </w:r>
      <w:r w:rsidR="00ED6CC8">
        <w:t>.</w:t>
      </w:r>
    </w:p>
    <w:p w:rsidR="00092F08" w:rsidRDefault="00ED6CC8" w:rsidP="00D26DB0">
      <w:pPr>
        <w:pStyle w:val="ConsPlusNormal"/>
        <w:jc w:val="both"/>
        <w:rPr>
          <w:b/>
        </w:rPr>
      </w:pPr>
      <w:r>
        <w:t xml:space="preserve">         </w:t>
      </w:r>
    </w:p>
    <w:p w:rsidR="002E046F" w:rsidRDefault="004218EB" w:rsidP="004218EB">
      <w:pPr>
        <w:pStyle w:val="Default"/>
        <w:jc w:val="center"/>
        <w:rPr>
          <w:b/>
          <w:sz w:val="22"/>
          <w:szCs w:val="22"/>
        </w:rPr>
      </w:pPr>
      <w:r w:rsidRPr="004218EB">
        <w:rPr>
          <w:b/>
          <w:sz w:val="22"/>
          <w:szCs w:val="22"/>
        </w:rPr>
        <w:t>Расходы  на  содержание  ОМС</w:t>
      </w:r>
    </w:p>
    <w:p w:rsidR="0044167A" w:rsidRDefault="0044167A" w:rsidP="003306C8">
      <w:pPr>
        <w:spacing w:after="1" w:line="220" w:lineRule="atLeast"/>
        <w:jc w:val="both"/>
        <w:rPr>
          <w:rFonts w:ascii="Times New Roman" w:hAnsi="Times New Roman" w:cs="Times New Roman"/>
          <w:i/>
        </w:rPr>
      </w:pPr>
    </w:p>
    <w:p w:rsidR="0044167A" w:rsidRPr="0093579A" w:rsidRDefault="0044167A" w:rsidP="004416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Расходы  на  содержание  ОСМ  носят  </w:t>
      </w:r>
      <w:r w:rsidRPr="0044167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нормативный  </w:t>
      </w:r>
      <w:r w:rsidRPr="0093579A">
        <w:rPr>
          <w:rFonts w:ascii="Times New Roman" w:eastAsia="Times New Roman" w:hAnsi="Times New Roman" w:cs="Times New Roman"/>
          <w:b/>
          <w:color w:val="000000"/>
          <w:lang w:eastAsia="ru-RU"/>
        </w:rPr>
        <w:t>характер</w:t>
      </w:r>
      <w:r w:rsidRPr="0093579A">
        <w:rPr>
          <w:rFonts w:ascii="Times New Roman" w:eastAsia="Times New Roman" w:hAnsi="Times New Roman" w:cs="Times New Roman"/>
          <w:color w:val="000000"/>
          <w:lang w:eastAsia="ru-RU"/>
        </w:rPr>
        <w:t xml:space="preserve">   и  определяют  </w:t>
      </w:r>
      <w:r w:rsidRPr="0093579A">
        <w:rPr>
          <w:rFonts w:ascii="Times New Roman" w:hAnsi="Times New Roman" w:cs="Times New Roman"/>
        </w:rPr>
        <w:t>предельную долю объема расходов местных бюджетов  на  их  содержание.</w:t>
      </w:r>
    </w:p>
    <w:p w:rsidR="0044167A" w:rsidRDefault="0044167A" w:rsidP="00441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167A" w:rsidRPr="00DA1C1A" w:rsidRDefault="0044167A" w:rsidP="004416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A1C1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Методика  расчета  и  </w:t>
      </w:r>
      <w:r w:rsidRPr="0044167A">
        <w:rPr>
          <w:rFonts w:ascii="Times New Roman" w:hAnsi="Times New Roman" w:cs="Times New Roman"/>
          <w:color w:val="000000" w:themeColor="text1"/>
        </w:rPr>
        <w:t>нормативы рас</w:t>
      </w:r>
      <w:r w:rsidRPr="00DA1C1A">
        <w:rPr>
          <w:rFonts w:ascii="Times New Roman" w:hAnsi="Times New Roman" w:cs="Times New Roman"/>
          <w:color w:val="000000" w:themeColor="text1"/>
        </w:rPr>
        <w:t>ход</w:t>
      </w:r>
      <w:r>
        <w:rPr>
          <w:rFonts w:ascii="Times New Roman" w:hAnsi="Times New Roman" w:cs="Times New Roman"/>
          <w:color w:val="000000" w:themeColor="text1"/>
        </w:rPr>
        <w:t>ов</w:t>
      </w:r>
      <w:r w:rsidRPr="00DA1C1A">
        <w:rPr>
          <w:rFonts w:ascii="Times New Roman" w:hAnsi="Times New Roman" w:cs="Times New Roman"/>
          <w:color w:val="000000" w:themeColor="text1"/>
        </w:rPr>
        <w:t xml:space="preserve"> на содержание </w:t>
      </w:r>
      <w:r>
        <w:rPr>
          <w:rFonts w:ascii="Times New Roman" w:hAnsi="Times New Roman" w:cs="Times New Roman"/>
          <w:color w:val="000000" w:themeColor="text1"/>
        </w:rPr>
        <w:t xml:space="preserve">ОМС утверждаются  </w:t>
      </w:r>
      <w:r w:rsidRPr="00DA1C1A">
        <w:rPr>
          <w:rFonts w:ascii="Times New Roman" w:hAnsi="Times New Roman" w:cs="Times New Roman"/>
          <w:color w:val="000000" w:themeColor="text1"/>
        </w:rPr>
        <w:t>Правительством Мурманской области</w:t>
      </w:r>
      <w:r>
        <w:rPr>
          <w:rFonts w:ascii="Times New Roman" w:hAnsi="Times New Roman" w:cs="Times New Roman"/>
          <w:color w:val="000000" w:themeColor="text1"/>
        </w:rPr>
        <w:t xml:space="preserve">, что  </w:t>
      </w:r>
      <w:r w:rsidRPr="00DA1C1A">
        <w:rPr>
          <w:rFonts w:ascii="Times New Roman" w:hAnsi="Times New Roman" w:cs="Times New Roman"/>
          <w:color w:val="000000" w:themeColor="text1"/>
        </w:rPr>
        <w:t xml:space="preserve">закреплено соответствующим  постановления  Правительства </w:t>
      </w:r>
      <w:r>
        <w:rPr>
          <w:rFonts w:ascii="Times New Roman" w:hAnsi="Times New Roman" w:cs="Times New Roman"/>
          <w:color w:val="000000" w:themeColor="text1"/>
        </w:rPr>
        <w:t>М</w:t>
      </w:r>
      <w:r w:rsidRPr="00DA1C1A">
        <w:rPr>
          <w:rFonts w:ascii="Times New Roman" w:hAnsi="Times New Roman" w:cs="Times New Roman"/>
          <w:color w:val="000000" w:themeColor="text1"/>
        </w:rPr>
        <w:t>урманской  области:</w:t>
      </w:r>
    </w:p>
    <w:p w:rsidR="0044167A" w:rsidRPr="00DA1C1A" w:rsidRDefault="0044167A" w:rsidP="0044167A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постановление </w:t>
      </w:r>
      <w:r w:rsidRPr="00DA1C1A">
        <w:rPr>
          <w:rFonts w:ascii="Times New Roman" w:hAnsi="Times New Roman" w:cs="Times New Roman"/>
          <w:b/>
        </w:rPr>
        <w:t>от 14.03.2011  №  104-ПП</w:t>
      </w:r>
      <w:r w:rsidRPr="00DA1C1A">
        <w:rPr>
          <w:rFonts w:ascii="Times New Roman" w:hAnsi="Times New Roman" w:cs="Times New Roman"/>
        </w:rPr>
        <w:t xml:space="preserve"> « Об  установлении  нормативов  формирования  расходов  на  оплату  труда  депутатов,  выборных  должностных  лиц  местного  самоуправления, осуществляющих  свои  полномочия на постоянной  основе, муниципальных  служащих и  содержание  органов  местного самоуправления  муниципальных  образований Мурманской  области»</w:t>
      </w:r>
      <w:r>
        <w:rPr>
          <w:rFonts w:ascii="Times New Roman" w:hAnsi="Times New Roman" w:cs="Times New Roman"/>
        </w:rPr>
        <w:t>;</w:t>
      </w:r>
    </w:p>
    <w:p w:rsidR="0044167A" w:rsidRDefault="0044167A" w:rsidP="0044167A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A1C1A">
        <w:rPr>
          <w:rFonts w:ascii="Times New Roman" w:hAnsi="Times New Roman" w:cs="Times New Roman"/>
          <w:b/>
        </w:rPr>
        <w:t>с 01.01.2013г. постановление  от 11.01.2013 № 2-ПП</w:t>
      </w:r>
      <w:r w:rsidRPr="00DA1C1A">
        <w:rPr>
          <w:rFonts w:ascii="Times New Roman" w:hAnsi="Times New Roman" w:cs="Times New Roman"/>
        </w:rPr>
        <w:t xml:space="preserve"> «Об установлении  нормативов формирования  расходов  на  содержание  органов  местного   самоуправления   муниципальных  образований Мурманской  области»</w:t>
      </w:r>
      <w:r>
        <w:rPr>
          <w:rFonts w:ascii="Times New Roman" w:hAnsi="Times New Roman" w:cs="Times New Roman"/>
        </w:rPr>
        <w:t>.</w:t>
      </w:r>
    </w:p>
    <w:p w:rsidR="0044167A" w:rsidRDefault="0044167A" w:rsidP="004416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4167A" w:rsidRDefault="0044167A" w:rsidP="00441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65F1">
        <w:rPr>
          <w:rFonts w:ascii="Times New Roman" w:hAnsi="Times New Roman" w:cs="Times New Roman"/>
        </w:rPr>
        <w:t xml:space="preserve">При определении норматива расходов на оплату труда муниципальных служащих </w:t>
      </w:r>
      <w:r>
        <w:rPr>
          <w:rFonts w:ascii="Times New Roman" w:hAnsi="Times New Roman" w:cs="Times New Roman"/>
        </w:rPr>
        <w:t xml:space="preserve">также применялся </w:t>
      </w:r>
      <w:r w:rsidRPr="007365F1">
        <w:rPr>
          <w:rFonts w:ascii="Times New Roman" w:hAnsi="Times New Roman" w:cs="Times New Roman"/>
        </w:rPr>
        <w:t xml:space="preserve"> </w:t>
      </w:r>
      <w:r w:rsidRPr="007365F1">
        <w:rPr>
          <w:rFonts w:ascii="Times New Roman" w:hAnsi="Times New Roman" w:cs="Times New Roman"/>
          <w:b/>
        </w:rPr>
        <w:t>норматив численности муниципальных служащих</w:t>
      </w:r>
      <w:r>
        <w:rPr>
          <w:rFonts w:ascii="Times New Roman" w:hAnsi="Times New Roman" w:cs="Times New Roman"/>
          <w:b/>
        </w:rPr>
        <w:t xml:space="preserve"> </w:t>
      </w:r>
      <w:r w:rsidRPr="007365F1">
        <w:rPr>
          <w:rFonts w:ascii="Times New Roman" w:hAnsi="Times New Roman" w:cs="Times New Roman"/>
        </w:rPr>
        <w:t>(базовая численность муниципальных служащих по соответствующей группе муниципальных образований в расчете на 1 тысячу населения)</w:t>
      </w:r>
      <w:r>
        <w:rPr>
          <w:rFonts w:ascii="Times New Roman" w:hAnsi="Times New Roman" w:cs="Times New Roman"/>
        </w:rPr>
        <w:t>.</w:t>
      </w:r>
    </w:p>
    <w:p w:rsidR="0044167A" w:rsidRPr="003334B5" w:rsidRDefault="0044167A" w:rsidP="004416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 2015г. о</w:t>
      </w:r>
      <w:r w:rsidRPr="003334B5">
        <w:rPr>
          <w:rFonts w:ascii="Times New Roman" w:hAnsi="Times New Roman" w:cs="Times New Roman"/>
        </w:rPr>
        <w:t xml:space="preserve">рганам местного самоуправления муниципальных образований Мурманской области предписывалось </w:t>
      </w:r>
      <w:r w:rsidRPr="0044167A">
        <w:rPr>
          <w:rFonts w:ascii="Times New Roman" w:hAnsi="Times New Roman" w:cs="Times New Roman"/>
        </w:rPr>
        <w:t>учитывать  установленные</w:t>
      </w:r>
      <w:r w:rsidRPr="003334B5">
        <w:rPr>
          <w:rFonts w:ascii="Times New Roman" w:hAnsi="Times New Roman" w:cs="Times New Roman"/>
          <w:b/>
        </w:rPr>
        <w:t xml:space="preserve"> нормативы в качестве предельной доли расходов</w:t>
      </w:r>
      <w:r w:rsidRPr="003334B5">
        <w:rPr>
          <w:rFonts w:ascii="Times New Roman" w:hAnsi="Times New Roman" w:cs="Times New Roman"/>
        </w:rPr>
        <w:t xml:space="preserve"> </w:t>
      </w:r>
      <w:r w:rsidRPr="006156C5">
        <w:rPr>
          <w:rFonts w:ascii="Times New Roman" w:hAnsi="Times New Roman" w:cs="Times New Roman"/>
          <w:b/>
        </w:rPr>
        <w:t>на оплату труда</w:t>
      </w:r>
      <w:r w:rsidRPr="003334B5">
        <w:rPr>
          <w:rFonts w:ascii="Times New Roman" w:hAnsi="Times New Roman" w:cs="Times New Roman"/>
        </w:rPr>
        <w:t xml:space="preserve">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самоуправления.</w:t>
      </w:r>
    </w:p>
    <w:p w:rsidR="0044167A" w:rsidRDefault="0044167A" w:rsidP="004416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167A" w:rsidRPr="0044167A" w:rsidRDefault="0093579A" w:rsidP="0093579A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3579A">
        <w:rPr>
          <w:rFonts w:ascii="Times New Roman" w:hAnsi="Times New Roman" w:cs="Times New Roman"/>
          <w:b/>
        </w:rPr>
        <w:t>с</w:t>
      </w:r>
      <w:r w:rsidR="0044167A">
        <w:rPr>
          <w:rFonts w:ascii="Times New Roman" w:hAnsi="Times New Roman" w:cs="Times New Roman"/>
        </w:rPr>
        <w:t xml:space="preserve"> </w:t>
      </w:r>
      <w:r w:rsidR="0044167A" w:rsidRPr="00DA1C1A">
        <w:rPr>
          <w:rFonts w:ascii="Times New Roman" w:hAnsi="Times New Roman" w:cs="Times New Roman"/>
          <w:b/>
        </w:rPr>
        <w:t xml:space="preserve"> 01.01.2015г. </w:t>
      </w:r>
      <w:r w:rsidR="0044167A">
        <w:rPr>
          <w:rFonts w:ascii="Times New Roman" w:hAnsi="Times New Roman" w:cs="Times New Roman"/>
          <w:b/>
        </w:rPr>
        <w:t xml:space="preserve"> действует </w:t>
      </w:r>
      <w:r w:rsidR="0044167A" w:rsidRPr="00DA1C1A">
        <w:rPr>
          <w:rFonts w:ascii="Times New Roman" w:hAnsi="Times New Roman" w:cs="Times New Roman"/>
          <w:b/>
        </w:rPr>
        <w:t>постановление от 15.12.2014 № 624-ПП</w:t>
      </w:r>
      <w:r w:rsidR="0044167A" w:rsidRPr="00DA1C1A">
        <w:rPr>
          <w:rFonts w:ascii="Times New Roman" w:hAnsi="Times New Roman" w:cs="Times New Roman"/>
        </w:rPr>
        <w:t xml:space="preserve"> «Об утверждении  Методики  расчета и  нормативов  формирования  расходов на  содержание органов  местного  самоуправления  муниципальных  образований  Мурманской  области»</w:t>
      </w:r>
      <w:r w:rsidR="0044167A">
        <w:rPr>
          <w:rFonts w:ascii="Times New Roman" w:hAnsi="Times New Roman" w:cs="Times New Roman"/>
        </w:rPr>
        <w:t xml:space="preserve">, которым  изменена  Методика  расчета норматива  расходов и  не  применяется  </w:t>
      </w:r>
      <w:r w:rsidR="0044167A" w:rsidRPr="0044167A">
        <w:rPr>
          <w:rFonts w:ascii="Times New Roman" w:hAnsi="Times New Roman" w:cs="Times New Roman"/>
        </w:rPr>
        <w:t>норматив численности муниципальных служащих.</w:t>
      </w:r>
    </w:p>
    <w:p w:rsidR="0044167A" w:rsidRPr="00F07689" w:rsidRDefault="0044167A" w:rsidP="004416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4167A" w:rsidRPr="00F07689" w:rsidRDefault="0044167A" w:rsidP="00441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F07689">
        <w:rPr>
          <w:rFonts w:ascii="Times New Roman" w:hAnsi="Times New Roman" w:cs="Times New Roman"/>
          <w:bCs/>
        </w:rPr>
        <w:t xml:space="preserve">  </w:t>
      </w:r>
      <w:r w:rsidR="00F07689">
        <w:rPr>
          <w:rFonts w:ascii="Times New Roman" w:hAnsi="Times New Roman" w:cs="Times New Roman"/>
          <w:bCs/>
        </w:rPr>
        <w:t xml:space="preserve">  </w:t>
      </w:r>
      <w:r w:rsidRPr="00F07689">
        <w:rPr>
          <w:rFonts w:ascii="Times New Roman" w:hAnsi="Times New Roman" w:cs="Times New Roman"/>
          <w:bCs/>
        </w:rPr>
        <w:t xml:space="preserve">В  результате муниципальные образования </w:t>
      </w:r>
      <w:r w:rsidRPr="00F07689">
        <w:rPr>
          <w:rFonts w:ascii="Times New Roman" w:hAnsi="Times New Roman" w:cs="Times New Roman"/>
        </w:rPr>
        <w:t xml:space="preserve">Мурманской области </w:t>
      </w:r>
      <w:r w:rsidRPr="00F07689">
        <w:rPr>
          <w:rFonts w:ascii="Times New Roman" w:hAnsi="Times New Roman" w:cs="Times New Roman"/>
          <w:bCs/>
        </w:rPr>
        <w:t xml:space="preserve"> при подготовке проекта бюджета на очередной финансовый год и на плановый период</w:t>
      </w:r>
      <w:r w:rsidRPr="00F07689">
        <w:rPr>
          <w:rFonts w:ascii="Times New Roman" w:hAnsi="Times New Roman" w:cs="Times New Roman"/>
        </w:rPr>
        <w:t xml:space="preserve"> </w:t>
      </w:r>
      <w:r w:rsidR="0093579A" w:rsidRPr="00F07689">
        <w:rPr>
          <w:rFonts w:ascii="Times New Roman" w:hAnsi="Times New Roman" w:cs="Times New Roman"/>
          <w:bCs/>
        </w:rPr>
        <w:t xml:space="preserve">рассчитывают </w:t>
      </w:r>
      <w:r w:rsidRPr="00F07689">
        <w:rPr>
          <w:rFonts w:ascii="Times New Roman" w:hAnsi="Times New Roman" w:cs="Times New Roman"/>
          <w:bCs/>
        </w:rPr>
        <w:t xml:space="preserve">предельные  объемы </w:t>
      </w:r>
      <w:proofErr w:type="gramStart"/>
      <w:r w:rsidRPr="00F07689">
        <w:rPr>
          <w:rFonts w:ascii="Times New Roman" w:hAnsi="Times New Roman" w:cs="Times New Roman"/>
          <w:bCs/>
        </w:rPr>
        <w:t>расходов</w:t>
      </w:r>
      <w:proofErr w:type="gramEnd"/>
      <w:r w:rsidRPr="00F07689">
        <w:rPr>
          <w:rFonts w:ascii="Times New Roman" w:hAnsi="Times New Roman" w:cs="Times New Roman"/>
          <w:bCs/>
        </w:rPr>
        <w:t xml:space="preserve"> на содержание органов местного самоуправления исходя  из утвержденного</w:t>
      </w:r>
      <w:r w:rsidRPr="00F07689">
        <w:rPr>
          <w:rFonts w:ascii="Times New Roman" w:hAnsi="Times New Roman" w:cs="Times New Roman"/>
        </w:rPr>
        <w:t xml:space="preserve">  </w:t>
      </w:r>
      <w:r w:rsidRPr="00F07689">
        <w:rPr>
          <w:rFonts w:ascii="Times New Roman" w:hAnsi="Times New Roman" w:cs="Times New Roman"/>
          <w:bCs/>
        </w:rPr>
        <w:t xml:space="preserve"> норматива  от  общей суммы налоговых и неналоговых доходов и дотации на выравнивание бюджетной обеспеченности бюджета муниципального образования.</w:t>
      </w:r>
    </w:p>
    <w:p w:rsidR="0044167A" w:rsidRPr="00F07689" w:rsidRDefault="0044167A" w:rsidP="004416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7689">
        <w:rPr>
          <w:rFonts w:ascii="Times New Roman" w:hAnsi="Times New Roman" w:cs="Times New Roman"/>
        </w:rPr>
        <w:t xml:space="preserve">            При  этом, в переходный период 2015 - 2017 годов  допустимо определение  объемов расходов с учетом следующих особенностей - на 2015 год  объем расходов не может быть ниже нормативного объема расходов, установленного на 2014 год. Так, при формировании  проекта  бюджета </w:t>
      </w:r>
      <w:proofErr w:type="spellStart"/>
      <w:r w:rsidRPr="00F07689">
        <w:rPr>
          <w:rFonts w:ascii="Times New Roman" w:hAnsi="Times New Roman" w:cs="Times New Roman"/>
        </w:rPr>
        <w:t>м.о</w:t>
      </w:r>
      <w:proofErr w:type="spellEnd"/>
      <w:r w:rsidRPr="00F07689">
        <w:rPr>
          <w:rFonts w:ascii="Times New Roman" w:hAnsi="Times New Roman" w:cs="Times New Roman"/>
        </w:rPr>
        <w:t>. Кандалакшский  район  на  2015 год    плановые  назначения    по предельному  уровню  расходов  на  содержание ОМС определены  на  уровне  кассовых  расходов  2014 года.</w:t>
      </w:r>
    </w:p>
    <w:p w:rsidR="0044167A" w:rsidRPr="00F07689" w:rsidRDefault="0044167A" w:rsidP="00441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07689">
        <w:rPr>
          <w:rFonts w:ascii="Times New Roman" w:hAnsi="Times New Roman" w:cs="Times New Roman"/>
        </w:rPr>
        <w:t xml:space="preserve">   </w:t>
      </w:r>
    </w:p>
    <w:p w:rsidR="0044167A" w:rsidRDefault="0044167A" w:rsidP="0044167A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kern w:val="24"/>
        </w:rPr>
      </w:pPr>
      <w:r w:rsidRPr="00D5636D">
        <w:rPr>
          <w:rFonts w:ascii="Times New Roman" w:eastAsia="Arial Unicode MS" w:hAnsi="Times New Roman" w:cs="Times New Roman"/>
          <w:color w:val="000000" w:themeColor="text1"/>
          <w:kern w:val="24"/>
          <w:lang w:eastAsia="ru-RU"/>
        </w:rPr>
        <w:t xml:space="preserve">   </w:t>
      </w:r>
      <w:r w:rsidR="00267D47">
        <w:rPr>
          <w:rFonts w:ascii="Times New Roman" w:eastAsia="Arial Unicode MS" w:hAnsi="Times New Roman" w:cs="Times New Roman"/>
          <w:color w:val="000000" w:themeColor="text1"/>
          <w:kern w:val="24"/>
          <w:lang w:eastAsia="ru-RU"/>
        </w:rPr>
        <w:t>П</w:t>
      </w:r>
      <w:r w:rsidRPr="00D5636D">
        <w:rPr>
          <w:rFonts w:ascii="Times New Roman" w:eastAsia="Arial Unicode MS" w:hAnsi="Times New Roman" w:cs="Times New Roman"/>
          <w:color w:val="000000" w:themeColor="text1"/>
          <w:kern w:val="24"/>
          <w:lang w:eastAsia="ru-RU"/>
        </w:rPr>
        <w:t xml:space="preserve">ри </w:t>
      </w:r>
      <w:r w:rsidR="0093579A">
        <w:rPr>
          <w:rFonts w:ascii="Times New Roman" w:eastAsia="Arial Unicode MS" w:hAnsi="Times New Roman" w:cs="Times New Roman"/>
          <w:color w:val="000000" w:themeColor="text1"/>
          <w:kern w:val="24"/>
          <w:lang w:eastAsia="ru-RU"/>
        </w:rPr>
        <w:t xml:space="preserve">исполнении </w:t>
      </w:r>
      <w:r w:rsidRPr="00D5636D">
        <w:rPr>
          <w:rFonts w:ascii="Times New Roman" w:eastAsia="Arial Unicode MS" w:hAnsi="Times New Roman" w:cs="Times New Roman"/>
          <w:color w:val="000000" w:themeColor="text1"/>
          <w:kern w:val="24"/>
          <w:lang w:eastAsia="ru-RU"/>
        </w:rPr>
        <w:t xml:space="preserve">бюджетов </w:t>
      </w:r>
      <w:r w:rsidRPr="00D5636D">
        <w:rPr>
          <w:rFonts w:ascii="Times New Roman" w:eastAsia="Arial Unicode MS" w:hAnsi="Times New Roman" w:cs="Times New Roman"/>
          <w:color w:val="FF0000"/>
          <w:kern w:val="24"/>
          <w:lang w:eastAsia="ru-RU"/>
        </w:rPr>
        <w:t xml:space="preserve"> </w:t>
      </w:r>
      <w:r w:rsidR="00267D47" w:rsidRPr="00267D47">
        <w:rPr>
          <w:rFonts w:ascii="Times New Roman" w:eastAsia="Arial Unicode MS" w:hAnsi="Times New Roman" w:cs="Times New Roman"/>
          <w:kern w:val="24"/>
          <w:lang w:eastAsia="ru-RU"/>
        </w:rPr>
        <w:t xml:space="preserve">за </w:t>
      </w:r>
      <w:r w:rsidR="00267D47">
        <w:rPr>
          <w:rFonts w:ascii="Times New Roman" w:eastAsia="Arial Unicode MS" w:hAnsi="Times New Roman" w:cs="Times New Roman"/>
          <w:color w:val="000000" w:themeColor="text1"/>
          <w:kern w:val="24"/>
          <w:lang w:eastAsia="ru-RU"/>
        </w:rPr>
        <w:t>2011-2015г.г</w:t>
      </w:r>
      <w:r w:rsidR="00267D47" w:rsidRPr="00D5636D">
        <w:rPr>
          <w:rFonts w:ascii="Times New Roman" w:eastAsia="Arial Unicode MS" w:hAnsi="Times New Roman" w:cs="Times New Roman"/>
          <w:kern w:val="24"/>
          <w:lang w:eastAsia="ru-RU"/>
        </w:rPr>
        <w:t xml:space="preserve"> </w:t>
      </w:r>
      <w:r w:rsidRPr="00D5636D">
        <w:rPr>
          <w:rFonts w:ascii="Times New Roman" w:eastAsia="Arial Unicode MS" w:hAnsi="Times New Roman" w:cs="Times New Roman"/>
          <w:kern w:val="24"/>
          <w:lang w:eastAsia="ru-RU"/>
        </w:rPr>
        <w:t>расход</w:t>
      </w:r>
      <w:r w:rsidR="0093579A">
        <w:rPr>
          <w:rFonts w:ascii="Times New Roman" w:eastAsia="Arial Unicode MS" w:hAnsi="Times New Roman" w:cs="Times New Roman"/>
          <w:kern w:val="24"/>
          <w:lang w:eastAsia="ru-RU"/>
        </w:rPr>
        <w:t>ы</w:t>
      </w:r>
      <w:r w:rsidRPr="00D5636D">
        <w:rPr>
          <w:rFonts w:ascii="Times New Roman" w:eastAsia="Arial Unicode MS" w:hAnsi="Times New Roman" w:cs="Times New Roman"/>
          <w:kern w:val="24"/>
          <w:lang w:eastAsia="ru-RU"/>
        </w:rPr>
        <w:t xml:space="preserve"> на содержание органов местного самоуправления </w:t>
      </w:r>
      <w:proofErr w:type="spellStart"/>
      <w:r w:rsidRPr="00D5636D">
        <w:rPr>
          <w:rFonts w:ascii="Times New Roman" w:eastAsia="Arial Unicode MS" w:hAnsi="Times New Roman" w:cs="Times New Roman"/>
          <w:kern w:val="24"/>
          <w:lang w:eastAsia="ru-RU"/>
        </w:rPr>
        <w:t>м</w:t>
      </w:r>
      <w:r>
        <w:rPr>
          <w:rFonts w:ascii="Times New Roman" w:eastAsia="Arial Unicode MS" w:hAnsi="Times New Roman" w:cs="Times New Roman"/>
          <w:kern w:val="24"/>
          <w:lang w:eastAsia="ru-RU"/>
        </w:rPr>
        <w:t>.о</w:t>
      </w:r>
      <w:proofErr w:type="gramStart"/>
      <w:r>
        <w:rPr>
          <w:rFonts w:ascii="Times New Roman" w:eastAsia="Arial Unicode MS" w:hAnsi="Times New Roman" w:cs="Times New Roman"/>
          <w:kern w:val="24"/>
          <w:lang w:eastAsia="ru-RU"/>
        </w:rPr>
        <w:t>.К</w:t>
      </w:r>
      <w:proofErr w:type="gramEnd"/>
      <w:r>
        <w:rPr>
          <w:rFonts w:ascii="Times New Roman" w:eastAsia="Arial Unicode MS" w:hAnsi="Times New Roman" w:cs="Times New Roman"/>
          <w:kern w:val="24"/>
          <w:lang w:eastAsia="ru-RU"/>
        </w:rPr>
        <w:t>андалакшский</w:t>
      </w:r>
      <w:proofErr w:type="spellEnd"/>
      <w:r>
        <w:rPr>
          <w:rFonts w:ascii="Times New Roman" w:eastAsia="Arial Unicode MS" w:hAnsi="Times New Roman" w:cs="Times New Roman"/>
          <w:kern w:val="24"/>
          <w:lang w:eastAsia="ru-RU"/>
        </w:rPr>
        <w:t xml:space="preserve">  район </w:t>
      </w:r>
      <w:r w:rsidRPr="00D5636D">
        <w:rPr>
          <w:rFonts w:ascii="Times New Roman" w:eastAsia="Arial Unicode MS" w:hAnsi="Times New Roman" w:cs="Times New Roman"/>
          <w:color w:val="000000" w:themeColor="text1"/>
          <w:kern w:val="24"/>
          <w:lang w:eastAsia="ru-RU"/>
        </w:rPr>
        <w:t xml:space="preserve"> </w:t>
      </w:r>
      <w:r w:rsidRPr="0044167A">
        <w:rPr>
          <w:rFonts w:ascii="Times New Roman" w:eastAsia="Arial Unicode MS" w:hAnsi="Times New Roman" w:cs="Times New Roman"/>
          <w:b/>
        </w:rPr>
        <w:t>не  превышают</w:t>
      </w:r>
      <w:r w:rsidR="00267D47">
        <w:rPr>
          <w:rFonts w:ascii="Times New Roman" w:eastAsia="Arial Unicode MS" w:hAnsi="Times New Roman" w:cs="Times New Roman"/>
          <w:b/>
        </w:rPr>
        <w:t xml:space="preserve"> объемы,  рассчитанные по  </w:t>
      </w:r>
      <w:r w:rsidRPr="0044167A">
        <w:rPr>
          <w:rFonts w:ascii="Times New Roman" w:eastAsia="Arial Unicode MS" w:hAnsi="Times New Roman" w:cs="Times New Roman"/>
          <w:b/>
        </w:rPr>
        <w:t xml:space="preserve"> норматив</w:t>
      </w:r>
      <w:r w:rsidR="00267D47">
        <w:rPr>
          <w:rFonts w:ascii="Times New Roman" w:eastAsia="Arial Unicode MS" w:hAnsi="Times New Roman" w:cs="Times New Roman"/>
          <w:b/>
        </w:rPr>
        <w:t>у</w:t>
      </w:r>
      <w:r w:rsidRPr="00D5636D">
        <w:rPr>
          <w:rFonts w:ascii="Times New Roman" w:eastAsia="Arial Unicode MS" w:hAnsi="Times New Roman" w:cs="Times New Roman"/>
        </w:rPr>
        <w:t>, установленн</w:t>
      </w:r>
      <w:r w:rsidR="00267D47">
        <w:rPr>
          <w:rFonts w:ascii="Times New Roman" w:eastAsia="Arial Unicode MS" w:hAnsi="Times New Roman" w:cs="Times New Roman"/>
        </w:rPr>
        <w:t>ому</w:t>
      </w:r>
      <w:r w:rsidRPr="00D5636D">
        <w:rPr>
          <w:rFonts w:ascii="Times New Roman" w:eastAsia="Arial Unicode MS" w:hAnsi="Times New Roman" w:cs="Times New Roman"/>
        </w:rPr>
        <w:t xml:space="preserve"> Правительством Мурманской области, что подтверждается  ежегодно проводимым  Министерством финансов Мурманской  области «М</w:t>
      </w:r>
      <w:r w:rsidRPr="00D5636D">
        <w:rPr>
          <w:rFonts w:ascii="Times New Roman" w:eastAsia="Arial Unicode MS" w:hAnsi="Times New Roman" w:cs="Times New Roman"/>
          <w:color w:val="000000" w:themeColor="text1"/>
          <w:kern w:val="24"/>
        </w:rPr>
        <w:t>ониторингом соответствия параметров местных бюджетов требованиям бюджетного законодательства Российской Федерации»</w:t>
      </w:r>
      <w:r>
        <w:rPr>
          <w:rFonts w:ascii="Times New Roman" w:eastAsia="Arial Unicode MS" w:hAnsi="Times New Roman" w:cs="Times New Roman"/>
          <w:color w:val="000000" w:themeColor="text1"/>
          <w:kern w:val="24"/>
        </w:rPr>
        <w:t>.</w:t>
      </w:r>
    </w:p>
    <w:p w:rsidR="003306C8" w:rsidRPr="00081597" w:rsidRDefault="003306C8" w:rsidP="003306C8">
      <w:pPr>
        <w:spacing w:after="1" w:line="22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   </w:t>
      </w:r>
      <w:r w:rsidR="0044167A">
        <w:rPr>
          <w:rFonts w:ascii="Times New Roman" w:hAnsi="Times New Roman" w:cs="Times New Roman"/>
          <w:i/>
        </w:rPr>
        <w:t xml:space="preserve">    </w:t>
      </w:r>
      <w:r w:rsidR="00824D3A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>Д</w:t>
      </w:r>
      <w:r w:rsidRPr="00081597">
        <w:rPr>
          <w:rFonts w:ascii="Times New Roman" w:hAnsi="Times New Roman" w:cs="Times New Roman"/>
          <w:i/>
        </w:rPr>
        <w:t>ля целей  данн</w:t>
      </w:r>
      <w:r w:rsidR="00C53A32">
        <w:rPr>
          <w:rFonts w:ascii="Times New Roman" w:hAnsi="Times New Roman" w:cs="Times New Roman"/>
          <w:i/>
        </w:rPr>
        <w:t>ой</w:t>
      </w:r>
      <w:r w:rsidRPr="00081597">
        <w:rPr>
          <w:rFonts w:ascii="Times New Roman" w:hAnsi="Times New Roman" w:cs="Times New Roman"/>
          <w:i/>
        </w:rPr>
        <w:t xml:space="preserve">  проверк</w:t>
      </w:r>
      <w:r w:rsidR="00C53A32">
        <w:rPr>
          <w:rFonts w:ascii="Times New Roman" w:hAnsi="Times New Roman" w:cs="Times New Roman"/>
          <w:i/>
        </w:rPr>
        <w:t>и</w:t>
      </w:r>
      <w:r w:rsidRPr="00081597">
        <w:rPr>
          <w:rFonts w:ascii="Times New Roman" w:hAnsi="Times New Roman" w:cs="Times New Roman"/>
          <w:i/>
        </w:rPr>
        <w:t xml:space="preserve">  под расходами  на  содержание ОМС понимаются  расходы  по</w:t>
      </w:r>
      <w:r w:rsidR="00D11FEB">
        <w:rPr>
          <w:rFonts w:ascii="Times New Roman" w:hAnsi="Times New Roman" w:cs="Times New Roman"/>
          <w:i/>
        </w:rPr>
        <w:t xml:space="preserve"> </w:t>
      </w:r>
      <w:r w:rsidR="00D11FEB" w:rsidRPr="00D11FEB">
        <w:rPr>
          <w:rFonts w:ascii="Times New Roman" w:hAnsi="Times New Roman" w:cs="Times New Roman"/>
          <w:b/>
          <w:i/>
        </w:rPr>
        <w:t>разделу 01</w:t>
      </w:r>
      <w:r w:rsidR="00D11FEB">
        <w:rPr>
          <w:rFonts w:ascii="Times New Roman" w:hAnsi="Times New Roman" w:cs="Times New Roman"/>
          <w:i/>
        </w:rPr>
        <w:t xml:space="preserve"> «</w:t>
      </w:r>
      <w:r w:rsidRPr="00081597">
        <w:rPr>
          <w:rFonts w:ascii="Times New Roman" w:hAnsi="Times New Roman" w:cs="Times New Roman"/>
          <w:i/>
        </w:rPr>
        <w:t xml:space="preserve"> </w:t>
      </w:r>
      <w:r w:rsidR="00D11FEB">
        <w:rPr>
          <w:rFonts w:ascii="Times New Roman" w:hAnsi="Times New Roman" w:cs="Times New Roman"/>
          <w:i/>
        </w:rPr>
        <w:t>Общегосударственные  расходы»,</w:t>
      </w:r>
      <w:r w:rsidRPr="00081597">
        <w:rPr>
          <w:rFonts w:ascii="Times New Roman" w:hAnsi="Times New Roman" w:cs="Times New Roman"/>
          <w:i/>
        </w:rPr>
        <w:t xml:space="preserve">  </w:t>
      </w:r>
      <w:r w:rsidRPr="00081597">
        <w:rPr>
          <w:rFonts w:ascii="Times New Roman" w:hAnsi="Times New Roman" w:cs="Times New Roman"/>
          <w:b/>
          <w:i/>
        </w:rPr>
        <w:t>статье 211 КОСГУ</w:t>
      </w:r>
      <w:r w:rsidRPr="00081597">
        <w:rPr>
          <w:rFonts w:ascii="Times New Roman" w:hAnsi="Times New Roman" w:cs="Times New Roman"/>
          <w:i/>
        </w:rPr>
        <w:t xml:space="preserve">   «Заработная плата» и  </w:t>
      </w:r>
      <w:r w:rsidRPr="00081597">
        <w:rPr>
          <w:rFonts w:ascii="Times New Roman" w:hAnsi="Times New Roman" w:cs="Times New Roman"/>
          <w:b/>
          <w:i/>
        </w:rPr>
        <w:t>статье  213 КОСГУ</w:t>
      </w:r>
      <w:r w:rsidRPr="00081597">
        <w:rPr>
          <w:rFonts w:ascii="Times New Roman" w:hAnsi="Times New Roman" w:cs="Times New Roman"/>
          <w:i/>
        </w:rPr>
        <w:t xml:space="preserve">  «Начисления на выплаты по оплате труда»</w:t>
      </w:r>
      <w:r>
        <w:rPr>
          <w:rFonts w:ascii="Times New Roman" w:hAnsi="Times New Roman" w:cs="Times New Roman"/>
          <w:i/>
        </w:rPr>
        <w:t xml:space="preserve"> (</w:t>
      </w:r>
      <w:r w:rsidRPr="00081597">
        <w:rPr>
          <w:rFonts w:ascii="Times New Roman" w:hAnsi="Times New Roman" w:cs="Times New Roman"/>
          <w:i/>
        </w:rPr>
        <w:t xml:space="preserve">по  данным  годовой  отчетности  об  исполнении  </w:t>
      </w:r>
      <w:r>
        <w:rPr>
          <w:rFonts w:ascii="Times New Roman" w:hAnsi="Times New Roman" w:cs="Times New Roman"/>
          <w:i/>
        </w:rPr>
        <w:t xml:space="preserve">местного </w:t>
      </w:r>
      <w:r w:rsidRPr="00081597">
        <w:rPr>
          <w:rFonts w:ascii="Times New Roman" w:hAnsi="Times New Roman" w:cs="Times New Roman"/>
          <w:i/>
        </w:rPr>
        <w:t>бюджета</w:t>
      </w:r>
      <w:r>
        <w:rPr>
          <w:rFonts w:ascii="Times New Roman" w:hAnsi="Times New Roman" w:cs="Times New Roman"/>
          <w:i/>
        </w:rPr>
        <w:t>)</w:t>
      </w:r>
      <w:r w:rsidRPr="00081597">
        <w:rPr>
          <w:rFonts w:ascii="Times New Roman" w:hAnsi="Times New Roman" w:cs="Times New Roman"/>
          <w:i/>
        </w:rPr>
        <w:t>.</w:t>
      </w:r>
    </w:p>
    <w:p w:rsidR="00856C51" w:rsidRPr="00F07689" w:rsidRDefault="00856C51" w:rsidP="00947ED5">
      <w:pPr>
        <w:pStyle w:val="Default"/>
        <w:rPr>
          <w:color w:val="auto"/>
          <w:sz w:val="22"/>
          <w:szCs w:val="22"/>
        </w:rPr>
      </w:pPr>
    </w:p>
    <w:p w:rsidR="00F1549F" w:rsidRPr="00F07689" w:rsidRDefault="00991575" w:rsidP="00991575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F07689">
        <w:rPr>
          <w:rFonts w:ascii="Times New Roman" w:hAnsi="Times New Roman" w:cs="Times New Roman"/>
        </w:rPr>
        <w:t>Как  определено</w:t>
      </w:r>
      <w:r w:rsidR="00081597" w:rsidRPr="00F07689">
        <w:rPr>
          <w:rFonts w:ascii="Times New Roman" w:hAnsi="Times New Roman" w:cs="Times New Roman"/>
        </w:rPr>
        <w:t>:</w:t>
      </w:r>
      <w:r w:rsidRPr="00F07689">
        <w:rPr>
          <w:rFonts w:ascii="Times New Roman" w:hAnsi="Times New Roman" w:cs="Times New Roman"/>
        </w:rPr>
        <w:t xml:space="preserve"> </w:t>
      </w:r>
    </w:p>
    <w:p w:rsidR="00991575" w:rsidRPr="00F07689" w:rsidRDefault="00991575" w:rsidP="00F1549F">
      <w:pPr>
        <w:pStyle w:val="a3"/>
        <w:numPr>
          <w:ilvl w:val="0"/>
          <w:numId w:val="9"/>
        </w:numPr>
        <w:spacing w:after="1" w:line="220" w:lineRule="atLeast"/>
        <w:ind w:left="0" w:firstLine="0"/>
        <w:jc w:val="both"/>
      </w:pPr>
      <w:r w:rsidRPr="00F07689">
        <w:rPr>
          <w:rFonts w:ascii="Times New Roman" w:hAnsi="Times New Roman" w:cs="Times New Roman"/>
        </w:rPr>
        <w:t xml:space="preserve">статьей  34 Федерального закона </w:t>
      </w:r>
      <w:r w:rsidRPr="00F07689">
        <w:rPr>
          <w:rFonts w:ascii="Times New Roman" w:hAnsi="Times New Roman" w:cs="Times New Roman"/>
          <w:b/>
        </w:rPr>
        <w:t xml:space="preserve">от 06.10.2003 </w:t>
      </w:r>
      <w:r w:rsidR="003306C8" w:rsidRPr="00F07689">
        <w:rPr>
          <w:rFonts w:ascii="Times New Roman" w:hAnsi="Times New Roman" w:cs="Times New Roman"/>
          <w:b/>
        </w:rPr>
        <w:t>№</w:t>
      </w:r>
      <w:r w:rsidRPr="00F07689">
        <w:rPr>
          <w:rFonts w:ascii="Times New Roman" w:hAnsi="Times New Roman" w:cs="Times New Roman"/>
          <w:b/>
        </w:rPr>
        <w:t xml:space="preserve"> 131-ФЗ</w:t>
      </w:r>
      <w:r w:rsidRPr="00F07689">
        <w:rPr>
          <w:rFonts w:ascii="Times New Roman" w:hAnsi="Times New Roman" w:cs="Times New Roman"/>
        </w:rPr>
        <w:t xml:space="preserve">, финансовое обеспечение деятельности местного самоуправления осуществляется исключительно </w:t>
      </w:r>
      <w:r w:rsidRPr="00F07689">
        <w:rPr>
          <w:rFonts w:ascii="Times New Roman" w:hAnsi="Times New Roman" w:cs="Times New Roman"/>
          <w:b/>
        </w:rPr>
        <w:t>за счет собственных доходов бюджетов</w:t>
      </w:r>
      <w:r w:rsidRPr="00F07689">
        <w:rPr>
          <w:rFonts w:ascii="Times New Roman" w:hAnsi="Times New Roman" w:cs="Times New Roman"/>
        </w:rPr>
        <w:t xml:space="preserve"> соответств</w:t>
      </w:r>
      <w:r w:rsidR="00F1549F" w:rsidRPr="00F07689">
        <w:rPr>
          <w:rFonts w:ascii="Times New Roman" w:hAnsi="Times New Roman" w:cs="Times New Roman"/>
        </w:rPr>
        <w:t>ующих муниципальных образований;</w:t>
      </w:r>
    </w:p>
    <w:p w:rsidR="001056E6" w:rsidRPr="00F07689" w:rsidRDefault="00F1549F" w:rsidP="001056E6">
      <w:pPr>
        <w:pStyle w:val="a3"/>
        <w:numPr>
          <w:ilvl w:val="0"/>
          <w:numId w:val="9"/>
        </w:numPr>
        <w:spacing w:after="1" w:line="220" w:lineRule="atLeast"/>
        <w:ind w:left="0" w:firstLine="0"/>
        <w:jc w:val="both"/>
        <w:outlineLvl w:val="0"/>
        <w:rPr>
          <w:b/>
        </w:rPr>
      </w:pPr>
      <w:r w:rsidRPr="00F07689">
        <w:rPr>
          <w:rFonts w:ascii="Times New Roman" w:hAnsi="Times New Roman" w:cs="Times New Roman"/>
        </w:rPr>
        <w:t>статьей  34</w:t>
      </w:r>
      <w:r w:rsidR="00081597" w:rsidRPr="00F07689">
        <w:rPr>
          <w:rFonts w:ascii="Times New Roman" w:hAnsi="Times New Roman" w:cs="Times New Roman"/>
        </w:rPr>
        <w:t xml:space="preserve"> </w:t>
      </w:r>
      <w:r w:rsidRPr="00F07689">
        <w:rPr>
          <w:rFonts w:ascii="Times New Roman" w:hAnsi="Times New Roman" w:cs="Times New Roman"/>
        </w:rPr>
        <w:t xml:space="preserve"> Закона Мурманской области </w:t>
      </w:r>
      <w:r w:rsidRPr="00F07689">
        <w:rPr>
          <w:rFonts w:ascii="Times New Roman" w:hAnsi="Times New Roman" w:cs="Times New Roman"/>
          <w:b/>
        </w:rPr>
        <w:t>от 29.06.2007 № 860-01-ЗМО</w:t>
      </w:r>
      <w:r w:rsidRPr="00F07689">
        <w:rPr>
          <w:rFonts w:ascii="Times New Roman" w:hAnsi="Times New Roman" w:cs="Times New Roman"/>
        </w:rPr>
        <w:t xml:space="preserve"> «О муниципальной службе в Мурманской области» финансирование муниципальной службы осуществляется </w:t>
      </w:r>
      <w:r w:rsidRPr="00F07689">
        <w:rPr>
          <w:rFonts w:ascii="Times New Roman" w:hAnsi="Times New Roman" w:cs="Times New Roman"/>
          <w:b/>
        </w:rPr>
        <w:t>за счет средств местных бюджетов.</w:t>
      </w:r>
    </w:p>
    <w:p w:rsidR="003306C8" w:rsidRPr="00F07689" w:rsidRDefault="003306C8" w:rsidP="001056E6">
      <w:pPr>
        <w:pStyle w:val="a3"/>
        <w:spacing w:after="1" w:line="220" w:lineRule="atLeast"/>
        <w:ind w:left="0" w:firstLine="708"/>
        <w:jc w:val="both"/>
        <w:outlineLvl w:val="0"/>
        <w:rPr>
          <w:rFonts w:ascii="Times New Roman" w:hAnsi="Times New Roman" w:cs="Times New Roman"/>
        </w:rPr>
      </w:pPr>
    </w:p>
    <w:p w:rsidR="003306C8" w:rsidRPr="00F07689" w:rsidRDefault="003306C8" w:rsidP="003306C8">
      <w:pPr>
        <w:pStyle w:val="a3"/>
        <w:spacing w:after="1" w:line="220" w:lineRule="atLeast"/>
        <w:ind w:left="0"/>
        <w:jc w:val="both"/>
        <w:outlineLvl w:val="0"/>
        <w:rPr>
          <w:rFonts w:ascii="Times New Roman" w:hAnsi="Times New Roman" w:cs="Times New Roman"/>
        </w:rPr>
      </w:pPr>
      <w:r w:rsidRPr="00F07689">
        <w:rPr>
          <w:rFonts w:ascii="Times New Roman" w:hAnsi="Times New Roman" w:cs="Times New Roman"/>
        </w:rPr>
        <w:t xml:space="preserve"> </w:t>
      </w:r>
      <w:r w:rsidR="00824D3A" w:rsidRPr="00F07689">
        <w:rPr>
          <w:rFonts w:ascii="Times New Roman" w:hAnsi="Times New Roman" w:cs="Times New Roman"/>
        </w:rPr>
        <w:t xml:space="preserve">        </w:t>
      </w:r>
      <w:r w:rsidRPr="00F07689">
        <w:rPr>
          <w:rFonts w:ascii="Times New Roman" w:hAnsi="Times New Roman" w:cs="Times New Roman"/>
        </w:rPr>
        <w:t>Согласно налоговой  и  бюджетной  политики  на  очередной  3-х годичный  бюджетный цикл:</w:t>
      </w:r>
    </w:p>
    <w:p w:rsidR="00081597" w:rsidRPr="00F07689" w:rsidRDefault="003306C8" w:rsidP="001056E6">
      <w:pPr>
        <w:pStyle w:val="a3"/>
        <w:spacing w:after="1" w:line="220" w:lineRule="atLeast"/>
        <w:ind w:left="0" w:firstLine="708"/>
        <w:jc w:val="both"/>
        <w:outlineLvl w:val="0"/>
      </w:pPr>
      <w:r w:rsidRPr="00F07689">
        <w:rPr>
          <w:rFonts w:ascii="Times New Roman" w:hAnsi="Times New Roman" w:cs="Times New Roman"/>
        </w:rPr>
        <w:t>-  местная  администрация е</w:t>
      </w:r>
      <w:r w:rsidR="00081597" w:rsidRPr="00F07689">
        <w:rPr>
          <w:rFonts w:ascii="Times New Roman" w:hAnsi="Times New Roman" w:cs="Times New Roman"/>
        </w:rPr>
        <w:t>жегодно</w:t>
      </w:r>
      <w:r w:rsidRPr="00F07689">
        <w:rPr>
          <w:rFonts w:ascii="Times New Roman" w:hAnsi="Times New Roman" w:cs="Times New Roman"/>
        </w:rPr>
        <w:t xml:space="preserve"> </w:t>
      </w:r>
      <w:r w:rsidR="00081597" w:rsidRPr="00F07689">
        <w:rPr>
          <w:rFonts w:ascii="Times New Roman" w:hAnsi="Times New Roman" w:cs="Times New Roman"/>
        </w:rPr>
        <w:t xml:space="preserve">принимается  обязательства    по  </w:t>
      </w:r>
      <w:r w:rsidR="00081597" w:rsidRPr="00F07689">
        <w:rPr>
          <w:rFonts w:ascii="Times New Roman" w:hAnsi="Times New Roman" w:cs="Times New Roman"/>
          <w:b/>
        </w:rPr>
        <w:t>индексации  ФОТ</w:t>
      </w:r>
      <w:r w:rsidR="00081597" w:rsidRPr="00F07689">
        <w:rPr>
          <w:rFonts w:ascii="Times New Roman" w:hAnsi="Times New Roman" w:cs="Times New Roman"/>
        </w:rPr>
        <w:t xml:space="preserve"> в  пределах  норм, принятых  на  вышестоящих  бюджетных уровнях</w:t>
      </w:r>
      <w:r w:rsidR="00C53A32" w:rsidRPr="00F07689">
        <w:rPr>
          <w:rFonts w:ascii="Times New Roman" w:hAnsi="Times New Roman" w:cs="Times New Roman"/>
        </w:rPr>
        <w:t>;</w:t>
      </w:r>
    </w:p>
    <w:p w:rsidR="000B3F83" w:rsidRPr="00F07689" w:rsidRDefault="003306C8" w:rsidP="00027248">
      <w:pPr>
        <w:spacing w:after="1" w:line="220" w:lineRule="atLeast"/>
        <w:ind w:firstLine="708"/>
        <w:jc w:val="both"/>
        <w:rPr>
          <w:rFonts w:ascii="Times New Roman" w:hAnsi="Times New Roman" w:cs="Times New Roman"/>
        </w:rPr>
      </w:pPr>
      <w:r w:rsidRPr="00F07689">
        <w:rPr>
          <w:rFonts w:ascii="Times New Roman" w:hAnsi="Times New Roman" w:cs="Times New Roman"/>
        </w:rPr>
        <w:t>- н</w:t>
      </w:r>
      <w:r w:rsidR="000B3F83" w:rsidRPr="00F07689">
        <w:rPr>
          <w:rFonts w:ascii="Times New Roman" w:hAnsi="Times New Roman" w:cs="Times New Roman"/>
        </w:rPr>
        <w:t xml:space="preserve">ачиная  с   бюджетного цикла  на 2015г. и плановый период  2016-2017г.г.  </w:t>
      </w:r>
      <w:proofErr w:type="spellStart"/>
      <w:proofErr w:type="gramStart"/>
      <w:r w:rsidR="004609EB" w:rsidRPr="00F07689">
        <w:rPr>
          <w:rFonts w:ascii="Times New Roman" w:hAnsi="Times New Roman" w:cs="Times New Roman"/>
        </w:rPr>
        <w:t>админист</w:t>
      </w:r>
      <w:proofErr w:type="spellEnd"/>
      <w:r w:rsidR="004609EB" w:rsidRPr="00F07689">
        <w:rPr>
          <w:rFonts w:ascii="Times New Roman" w:hAnsi="Times New Roman" w:cs="Times New Roman"/>
        </w:rPr>
        <w:t>-рация</w:t>
      </w:r>
      <w:proofErr w:type="gramEnd"/>
      <w:r w:rsidR="004609EB" w:rsidRPr="00F07689">
        <w:rPr>
          <w:rFonts w:ascii="Times New Roman" w:hAnsi="Times New Roman" w:cs="Times New Roman"/>
        </w:rPr>
        <w:t xml:space="preserve"> </w:t>
      </w:r>
      <w:r w:rsidR="00027248" w:rsidRPr="00F07689">
        <w:rPr>
          <w:rFonts w:ascii="Times New Roman" w:hAnsi="Times New Roman" w:cs="Times New Roman"/>
        </w:rPr>
        <w:t>прин</w:t>
      </w:r>
      <w:r w:rsidR="00C53A32" w:rsidRPr="00F07689">
        <w:rPr>
          <w:rFonts w:ascii="Times New Roman" w:hAnsi="Times New Roman" w:cs="Times New Roman"/>
        </w:rPr>
        <w:t>яла</w:t>
      </w:r>
      <w:r w:rsidR="00027248" w:rsidRPr="00F07689">
        <w:rPr>
          <w:rFonts w:ascii="Times New Roman" w:hAnsi="Times New Roman" w:cs="Times New Roman"/>
        </w:rPr>
        <w:t xml:space="preserve"> </w:t>
      </w:r>
      <w:r w:rsidR="004609EB" w:rsidRPr="00F07689">
        <w:rPr>
          <w:rFonts w:ascii="Times New Roman" w:hAnsi="Times New Roman" w:cs="Times New Roman"/>
        </w:rPr>
        <w:t xml:space="preserve">дополнительные </w:t>
      </w:r>
      <w:r w:rsidR="00081597" w:rsidRPr="00F07689">
        <w:rPr>
          <w:rFonts w:ascii="Times New Roman" w:hAnsi="Times New Roman" w:cs="Times New Roman"/>
        </w:rPr>
        <w:t xml:space="preserve"> </w:t>
      </w:r>
      <w:r w:rsidR="00027248" w:rsidRPr="00F07689">
        <w:rPr>
          <w:rFonts w:ascii="Times New Roman" w:hAnsi="Times New Roman" w:cs="Times New Roman"/>
        </w:rPr>
        <w:t xml:space="preserve"> </w:t>
      </w:r>
      <w:r w:rsidR="000B3F83" w:rsidRPr="00F07689">
        <w:rPr>
          <w:rFonts w:ascii="Times New Roman" w:hAnsi="Times New Roman" w:cs="Times New Roman"/>
        </w:rPr>
        <w:t xml:space="preserve">обязательства  </w:t>
      </w:r>
      <w:r w:rsidR="00081597" w:rsidRPr="00F07689">
        <w:rPr>
          <w:rFonts w:ascii="Times New Roman" w:hAnsi="Times New Roman" w:cs="Times New Roman"/>
        </w:rPr>
        <w:t xml:space="preserve"> по </w:t>
      </w:r>
      <w:r w:rsidR="000B3F83" w:rsidRPr="00F07689">
        <w:rPr>
          <w:rFonts w:ascii="Times New Roman" w:hAnsi="Times New Roman" w:cs="Times New Roman"/>
        </w:rPr>
        <w:t>«</w:t>
      </w:r>
      <w:r w:rsidR="000B3F83" w:rsidRPr="00F07689">
        <w:rPr>
          <w:rFonts w:ascii="Times New Roman" w:hAnsi="Times New Roman" w:cs="Times New Roman"/>
          <w:b/>
        </w:rPr>
        <w:t>ограничени</w:t>
      </w:r>
      <w:r w:rsidR="00081597" w:rsidRPr="00F07689">
        <w:rPr>
          <w:rFonts w:ascii="Times New Roman" w:hAnsi="Times New Roman" w:cs="Times New Roman"/>
          <w:b/>
        </w:rPr>
        <w:t>ю</w:t>
      </w:r>
      <w:r w:rsidR="000B3F83" w:rsidRPr="00F07689">
        <w:rPr>
          <w:rFonts w:ascii="Times New Roman" w:hAnsi="Times New Roman" w:cs="Times New Roman"/>
          <w:b/>
        </w:rPr>
        <w:t xml:space="preserve">  увеличения  численности</w:t>
      </w:r>
      <w:r w:rsidR="000B3F83" w:rsidRPr="00F07689">
        <w:rPr>
          <w:rFonts w:ascii="Times New Roman" w:hAnsi="Times New Roman" w:cs="Times New Roman"/>
        </w:rPr>
        <w:t xml:space="preserve">  работников  муниципальных  учреждений  и  органов  местного самоуправления,  за  исключением  случаев увеличения  численности  работников,  связанных с    перераспределением  полномочий  между органами   государственной  власти РФ, Мурманской  области  и  муниципальными  образования</w:t>
      </w:r>
      <w:r w:rsidR="00C53A32" w:rsidRPr="00F07689">
        <w:rPr>
          <w:rFonts w:ascii="Times New Roman" w:hAnsi="Times New Roman" w:cs="Times New Roman"/>
        </w:rPr>
        <w:t>ми</w:t>
      </w:r>
      <w:r w:rsidR="000B3F83" w:rsidRPr="00F07689">
        <w:rPr>
          <w:rFonts w:ascii="Times New Roman" w:hAnsi="Times New Roman" w:cs="Times New Roman"/>
        </w:rPr>
        <w:t xml:space="preserve"> Кандалакшского  района».</w:t>
      </w:r>
    </w:p>
    <w:p w:rsidR="00B47807" w:rsidRPr="00F07689" w:rsidRDefault="00B47807" w:rsidP="000B3F83">
      <w:pPr>
        <w:spacing w:after="1" w:line="220" w:lineRule="atLeast"/>
        <w:rPr>
          <w:rFonts w:ascii="Times New Roman" w:hAnsi="Times New Roman" w:cs="Times New Roman"/>
          <w:b/>
        </w:rPr>
      </w:pPr>
    </w:p>
    <w:p w:rsidR="00F1549F" w:rsidRPr="00F07689" w:rsidRDefault="00947ED5" w:rsidP="00CA187D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  <w:r w:rsidRPr="00F07689">
        <w:rPr>
          <w:rFonts w:ascii="Times New Roman" w:hAnsi="Times New Roman" w:cs="Times New Roman"/>
          <w:b/>
        </w:rPr>
        <w:t>Кассовые расходы на содержание органов местного самоуправления</w:t>
      </w:r>
    </w:p>
    <w:p w:rsidR="00AB6394" w:rsidRPr="001056E6" w:rsidRDefault="00F1549F" w:rsidP="001056E6">
      <w:pPr>
        <w:pStyle w:val="Default"/>
        <w:rPr>
          <w:sz w:val="20"/>
          <w:szCs w:val="20"/>
        </w:rPr>
      </w:pPr>
      <w:r w:rsidRPr="00F07689">
        <w:rPr>
          <w:color w:val="auto"/>
          <w:sz w:val="20"/>
          <w:szCs w:val="20"/>
        </w:rPr>
        <w:tab/>
      </w:r>
      <w:r w:rsidRPr="00F07689">
        <w:rPr>
          <w:color w:val="auto"/>
          <w:sz w:val="20"/>
          <w:szCs w:val="20"/>
        </w:rPr>
        <w:tab/>
      </w:r>
      <w:r w:rsidRPr="00F07689">
        <w:rPr>
          <w:color w:val="auto"/>
          <w:sz w:val="20"/>
          <w:szCs w:val="20"/>
        </w:rPr>
        <w:tab/>
      </w:r>
      <w:r w:rsidRPr="00F07689">
        <w:rPr>
          <w:color w:val="auto"/>
          <w:sz w:val="20"/>
          <w:szCs w:val="20"/>
        </w:rPr>
        <w:tab/>
      </w:r>
      <w:r w:rsidRPr="00F07689">
        <w:rPr>
          <w:color w:val="auto"/>
          <w:sz w:val="20"/>
          <w:szCs w:val="20"/>
        </w:rPr>
        <w:tab/>
      </w:r>
      <w:r w:rsidRPr="00F07689">
        <w:rPr>
          <w:color w:val="auto"/>
          <w:sz w:val="20"/>
          <w:szCs w:val="20"/>
        </w:rPr>
        <w:tab/>
      </w:r>
      <w:r w:rsidRPr="00F07689">
        <w:rPr>
          <w:color w:val="auto"/>
          <w:sz w:val="20"/>
          <w:szCs w:val="20"/>
        </w:rPr>
        <w:tab/>
      </w:r>
      <w:r w:rsidRPr="00F07689">
        <w:rPr>
          <w:color w:val="auto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09EB">
        <w:rPr>
          <w:sz w:val="20"/>
          <w:szCs w:val="20"/>
        </w:rPr>
        <w:t xml:space="preserve"> </w:t>
      </w:r>
      <w:r w:rsidR="00CA187D">
        <w:rPr>
          <w:sz w:val="20"/>
          <w:szCs w:val="20"/>
        </w:rPr>
        <w:t xml:space="preserve">        </w:t>
      </w:r>
      <w:r w:rsidR="004609EB">
        <w:rPr>
          <w:sz w:val="20"/>
          <w:szCs w:val="20"/>
        </w:rPr>
        <w:t xml:space="preserve">  </w:t>
      </w:r>
      <w:r w:rsidR="00CA187D">
        <w:rPr>
          <w:sz w:val="20"/>
          <w:szCs w:val="20"/>
        </w:rPr>
        <w:t xml:space="preserve">  </w:t>
      </w:r>
      <w:r w:rsidR="004609EB">
        <w:rPr>
          <w:sz w:val="20"/>
          <w:szCs w:val="20"/>
        </w:rPr>
        <w:t>(</w:t>
      </w:r>
      <w:r>
        <w:rPr>
          <w:sz w:val="20"/>
          <w:szCs w:val="20"/>
        </w:rPr>
        <w:t>тыс.руб.)</w:t>
      </w:r>
    </w:p>
    <w:tbl>
      <w:tblPr>
        <w:tblW w:w="9494" w:type="dxa"/>
        <w:tblInd w:w="93" w:type="dxa"/>
        <w:tblLook w:val="04A0" w:firstRow="1" w:lastRow="0" w:firstColumn="1" w:lastColumn="0" w:noHBand="0" w:noVBand="1"/>
      </w:tblPr>
      <w:tblGrid>
        <w:gridCol w:w="2984"/>
        <w:gridCol w:w="1342"/>
        <w:gridCol w:w="1362"/>
        <w:gridCol w:w="1282"/>
        <w:gridCol w:w="1202"/>
        <w:gridCol w:w="1322"/>
      </w:tblGrid>
      <w:tr w:rsidR="001056E6" w:rsidRPr="001056E6" w:rsidTr="00295013">
        <w:trPr>
          <w:trHeight w:val="266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 местного самоуправления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2011г.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2012г.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2013г.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2014г.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2015г.</w:t>
            </w:r>
          </w:p>
        </w:tc>
      </w:tr>
      <w:tr w:rsidR="001056E6" w:rsidRPr="001056E6" w:rsidTr="00295013">
        <w:trPr>
          <w:trHeight w:val="373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 муниципального  образования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1 632,40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1 749,00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2 043,20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2 171,70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2 151,10</w:t>
            </w:r>
          </w:p>
        </w:tc>
      </w:tr>
      <w:tr w:rsidR="001056E6" w:rsidRPr="001056E6" w:rsidTr="00295013">
        <w:trPr>
          <w:trHeight w:val="266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  депутатов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1 190,10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1 254,00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1 859,30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1 794,90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1 471,70</w:t>
            </w:r>
          </w:p>
        </w:tc>
      </w:tr>
      <w:tr w:rsidR="001056E6" w:rsidRPr="001056E6" w:rsidTr="00295013">
        <w:trPr>
          <w:trHeight w:val="266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Аппарат Совета  депутатов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2 967,90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2 681,00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4 880,10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3 023,30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2 626,20</w:t>
            </w:r>
          </w:p>
        </w:tc>
      </w:tr>
      <w:tr w:rsidR="001056E6" w:rsidRPr="001056E6" w:rsidTr="00295013">
        <w:trPr>
          <w:trHeight w:val="266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Контрольно-счетный  орган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2 125,70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2 591,30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2 762,90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3 233,60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4 163,20</w:t>
            </w:r>
          </w:p>
        </w:tc>
      </w:tr>
      <w:tr w:rsidR="001056E6" w:rsidRPr="001056E6" w:rsidTr="00295013">
        <w:trPr>
          <w:trHeight w:val="266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 администрации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1 632,80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1 323,50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2 832,20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2 656,30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2 346,30</w:t>
            </w:r>
          </w:p>
        </w:tc>
      </w:tr>
      <w:tr w:rsidR="001056E6" w:rsidRPr="001056E6" w:rsidTr="00295013">
        <w:trPr>
          <w:trHeight w:val="266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аппарат  администрации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44 060,20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32 617,30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56 153,50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67 713,40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52 692,20</w:t>
            </w:r>
          </w:p>
        </w:tc>
      </w:tr>
      <w:tr w:rsidR="001056E6" w:rsidRPr="001056E6" w:rsidTr="00295013">
        <w:trPr>
          <w:trHeight w:val="266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Default="001056E6" w:rsidP="00105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итого аппарат </w:t>
            </w:r>
            <w:r w:rsidRPr="001056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администраци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</w:t>
            </w:r>
          </w:p>
          <w:p w:rsidR="00C53A32" w:rsidRPr="001056E6" w:rsidRDefault="00C53A32" w:rsidP="00105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( раздел  0100)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C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45 693,00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C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33 940,80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C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58 985,70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C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70 369,70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C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55 038,50</w:t>
            </w:r>
          </w:p>
        </w:tc>
      </w:tr>
      <w:tr w:rsidR="001056E6" w:rsidRPr="001056E6" w:rsidTr="00295013">
        <w:trPr>
          <w:trHeight w:val="266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КИЗО и Г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53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C53A32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1056E6"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C53A32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1056E6"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53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19 827,90</w:t>
            </w:r>
          </w:p>
        </w:tc>
      </w:tr>
      <w:tr w:rsidR="001056E6" w:rsidRPr="001056E6" w:rsidTr="00295013">
        <w:trPr>
          <w:trHeight w:val="266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финансов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12 378,40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14 231,70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14 385,90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13 542,50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13 767,40</w:t>
            </w:r>
          </w:p>
        </w:tc>
      </w:tr>
      <w:tr w:rsidR="001056E6" w:rsidRPr="001056E6" w:rsidTr="00295013">
        <w:trPr>
          <w:trHeight w:val="306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 образования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E6" w:rsidRPr="001056E6" w:rsidRDefault="001056E6" w:rsidP="0010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11 470,40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13 264,20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13 746,30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14 190,50</w:t>
            </w:r>
          </w:p>
        </w:tc>
      </w:tr>
      <w:tr w:rsidR="001056E6" w:rsidRPr="001056E6" w:rsidTr="00295013">
        <w:trPr>
          <w:trHeight w:val="266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ОМС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E6" w:rsidRPr="001056E6" w:rsidRDefault="001056E6" w:rsidP="0033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65 987,50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33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67 918,20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E6" w:rsidRPr="001056E6" w:rsidRDefault="001056E6" w:rsidP="0033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98 181,30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E6" w:rsidRPr="001056E6" w:rsidRDefault="001056E6" w:rsidP="0033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107 882,00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E6" w:rsidRPr="001056E6" w:rsidRDefault="001056E6" w:rsidP="0033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113 236,50</w:t>
            </w:r>
          </w:p>
        </w:tc>
      </w:tr>
      <w:tr w:rsidR="001056E6" w:rsidRPr="001056E6" w:rsidTr="00295013">
        <w:trPr>
          <w:trHeight w:val="426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Темпы  роста   объема  расходов  на  содержание ОМС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+2,93%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+44,56%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+ 9,88%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+ 4,97%</w:t>
            </w:r>
          </w:p>
        </w:tc>
      </w:tr>
      <w:tr w:rsidR="001056E6" w:rsidRPr="001056E6" w:rsidTr="00295013">
        <w:trPr>
          <w:trHeight w:val="266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 расходов    бюджета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1 872 395,20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1 809 308,00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2 142 337,10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1 969 058,10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1 767 456,80</w:t>
            </w:r>
          </w:p>
        </w:tc>
      </w:tr>
      <w:tr w:rsidR="001056E6" w:rsidRPr="001056E6" w:rsidTr="00295013">
        <w:trPr>
          <w:trHeight w:val="231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Темпы  роста   объема  расходов  бюджета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- 3,37%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+18,41%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- 8,08%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-10,23%</w:t>
            </w:r>
          </w:p>
        </w:tc>
      </w:tr>
      <w:tr w:rsidR="001056E6" w:rsidRPr="001056E6" w:rsidTr="00295013">
        <w:trPr>
          <w:trHeight w:val="426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 расходов  ОМС в  общем объеме бюджета  по  расходам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3,5%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6,4%</w:t>
            </w:r>
          </w:p>
        </w:tc>
      </w:tr>
      <w:tr w:rsidR="001056E6" w:rsidRPr="001056E6" w:rsidTr="00295013">
        <w:trPr>
          <w:trHeight w:val="266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Собственные  доходы бюджета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1 361 497,80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1 298 796,70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1 581 537,60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1 066 471,70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988 388,38</w:t>
            </w:r>
          </w:p>
        </w:tc>
      </w:tr>
      <w:tr w:rsidR="001056E6" w:rsidRPr="001056E6" w:rsidTr="00295013">
        <w:trPr>
          <w:trHeight w:val="426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Темпы  роста   объема  собственных  доходов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-4,60%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+ 21,77%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-32,56%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1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- 7 32%</w:t>
            </w:r>
          </w:p>
        </w:tc>
      </w:tr>
      <w:tr w:rsidR="001056E6" w:rsidRPr="001056E6" w:rsidTr="00295013">
        <w:trPr>
          <w:trHeight w:val="63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CA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Процент </w:t>
            </w:r>
            <w:r w:rsidR="00CA1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покрытия  </w:t>
            </w: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 на содержание ОМС </w:t>
            </w:r>
            <w:r w:rsidR="00CA1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 счет </w:t>
            </w: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</w:t>
            </w:r>
            <w:proofErr w:type="spellEnd"/>
            <w:r w:rsidR="00CA1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венны</w:t>
            </w:r>
            <w:r w:rsidR="00CA1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  <w:r w:rsidR="00CA1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доходов</w:t>
            </w: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C5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4,8%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C5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5,2%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C5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C5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10,1%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E6" w:rsidRPr="001056E6" w:rsidRDefault="001056E6" w:rsidP="00C5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</w:t>
            </w:r>
            <w:r w:rsidR="00C53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10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</w:tbl>
    <w:p w:rsidR="00AB6394" w:rsidRDefault="00AB6394" w:rsidP="00AB6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9BBB59" w:themeColor="accent3"/>
        </w:rPr>
      </w:pPr>
    </w:p>
    <w:p w:rsidR="00B35B59" w:rsidRPr="00B35B59" w:rsidRDefault="001056E6" w:rsidP="00B35B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13E8">
        <w:rPr>
          <w:rFonts w:ascii="Times New Roman" w:hAnsi="Times New Roman" w:cs="Times New Roman"/>
        </w:rPr>
        <w:t xml:space="preserve">          </w:t>
      </w:r>
      <w:r w:rsidR="00B35B59" w:rsidRPr="00B35B59">
        <w:rPr>
          <w:rFonts w:ascii="Times New Roman" w:hAnsi="Times New Roman" w:cs="Times New Roman"/>
        </w:rPr>
        <w:t xml:space="preserve">В анализируемом периоде наблюдается стойкая динамика роста расходов на содержание органов местного самоуправления. В 2012 году рост составил 2,93% к уровню 2011 года, в 2013 </w:t>
      </w:r>
      <w:r w:rsidR="00B35B59" w:rsidRPr="00B35B59">
        <w:rPr>
          <w:rFonts w:ascii="Times New Roman" w:hAnsi="Times New Roman" w:cs="Times New Roman"/>
        </w:rPr>
        <w:lastRenderedPageBreak/>
        <w:t>году – 44,56% к  уровню 2012 года, в 2014 году – 9,88% к уровню 2013 года, в 2015 году – 4,97% к уровню 2015 года.</w:t>
      </w:r>
    </w:p>
    <w:p w:rsidR="00B35B59" w:rsidRPr="00B35B59" w:rsidRDefault="00B35B59" w:rsidP="00B3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35B59">
        <w:rPr>
          <w:rFonts w:ascii="Times New Roman" w:hAnsi="Times New Roman" w:cs="Times New Roman"/>
        </w:rPr>
        <w:t>Всего за период 2011 -2015 год</w:t>
      </w:r>
      <w:r w:rsidR="00C53A32">
        <w:rPr>
          <w:rFonts w:ascii="Times New Roman" w:hAnsi="Times New Roman" w:cs="Times New Roman"/>
        </w:rPr>
        <w:t>ов</w:t>
      </w:r>
      <w:r w:rsidRPr="00B35B59">
        <w:rPr>
          <w:rFonts w:ascii="Times New Roman" w:hAnsi="Times New Roman" w:cs="Times New Roman"/>
        </w:rPr>
        <w:t xml:space="preserve"> расходы бюджета  </w:t>
      </w:r>
      <w:proofErr w:type="spellStart"/>
      <w:r w:rsidRPr="00B35B59">
        <w:rPr>
          <w:rFonts w:ascii="Times New Roman" w:hAnsi="Times New Roman" w:cs="Times New Roman"/>
        </w:rPr>
        <w:t>м.о</w:t>
      </w:r>
      <w:proofErr w:type="spellEnd"/>
      <w:r w:rsidRPr="00B35B59">
        <w:rPr>
          <w:rFonts w:ascii="Times New Roman" w:hAnsi="Times New Roman" w:cs="Times New Roman"/>
        </w:rPr>
        <w:t>. Кандалакшский  район  на  содержание органов местного самоуправления выросли  на  71,6%, в  то время как</w:t>
      </w:r>
      <w:r w:rsidR="00CA187D">
        <w:rPr>
          <w:rFonts w:ascii="Times New Roman" w:hAnsi="Times New Roman" w:cs="Times New Roman"/>
        </w:rPr>
        <w:t>,</w:t>
      </w:r>
      <w:r w:rsidRPr="00B35B59">
        <w:rPr>
          <w:rFonts w:ascii="Times New Roman" w:hAnsi="Times New Roman" w:cs="Times New Roman"/>
        </w:rPr>
        <w:t xml:space="preserve">   собственные  доходы   бюджета  сократились  на  27,4%</w:t>
      </w:r>
      <w:r w:rsidR="00CA187D">
        <w:rPr>
          <w:rFonts w:ascii="Times New Roman" w:hAnsi="Times New Roman" w:cs="Times New Roman"/>
        </w:rPr>
        <w:t xml:space="preserve">, расходы  бюджета  </w:t>
      </w:r>
      <w:r w:rsidR="00CA187D" w:rsidRPr="00B35B59">
        <w:rPr>
          <w:rFonts w:ascii="Times New Roman" w:hAnsi="Times New Roman" w:cs="Times New Roman"/>
        </w:rPr>
        <w:t xml:space="preserve">сократились  на  </w:t>
      </w:r>
      <w:r w:rsidR="00CA187D">
        <w:rPr>
          <w:rFonts w:ascii="Times New Roman" w:hAnsi="Times New Roman" w:cs="Times New Roman"/>
        </w:rPr>
        <w:t>5,6</w:t>
      </w:r>
      <w:r w:rsidR="00CA187D" w:rsidRPr="00B35B59">
        <w:rPr>
          <w:rFonts w:ascii="Times New Roman" w:hAnsi="Times New Roman" w:cs="Times New Roman"/>
        </w:rPr>
        <w:t>%</w:t>
      </w:r>
      <w:r w:rsidRPr="00B35B59">
        <w:rPr>
          <w:rFonts w:ascii="Times New Roman" w:hAnsi="Times New Roman" w:cs="Times New Roman"/>
        </w:rPr>
        <w:t xml:space="preserve">.  </w:t>
      </w:r>
    </w:p>
    <w:p w:rsidR="00B35B59" w:rsidRDefault="00B35B59" w:rsidP="00B3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BBB59" w:themeColor="accent3"/>
        </w:rPr>
      </w:pPr>
    </w:p>
    <w:p w:rsidR="00D7691E" w:rsidRPr="008B13E8" w:rsidRDefault="00B35B59" w:rsidP="00B3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Таким  образом,</w:t>
      </w:r>
    </w:p>
    <w:p w:rsidR="008B13E8" w:rsidRPr="00B35B59" w:rsidRDefault="008B13E8" w:rsidP="00B35B5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B13E8">
        <w:rPr>
          <w:rFonts w:ascii="Times New Roman" w:hAnsi="Times New Roman" w:cs="Times New Roman"/>
        </w:rPr>
        <w:t xml:space="preserve">в  связи  с ежегодным   увеличением  </w:t>
      </w:r>
      <w:r w:rsidR="001056E6" w:rsidRPr="008B13E8">
        <w:rPr>
          <w:rFonts w:ascii="Times New Roman" w:hAnsi="Times New Roman" w:cs="Times New Roman"/>
        </w:rPr>
        <w:t xml:space="preserve">  объем</w:t>
      </w:r>
      <w:r w:rsidRPr="008B13E8">
        <w:rPr>
          <w:rFonts w:ascii="Times New Roman" w:hAnsi="Times New Roman" w:cs="Times New Roman"/>
        </w:rPr>
        <w:t>а</w:t>
      </w:r>
      <w:r w:rsidR="001056E6" w:rsidRPr="008B13E8">
        <w:rPr>
          <w:rFonts w:ascii="Times New Roman" w:hAnsi="Times New Roman" w:cs="Times New Roman"/>
        </w:rPr>
        <w:t xml:space="preserve">   расходов    бюджета  на содержание  ОМС   </w:t>
      </w:r>
      <w:r w:rsidRPr="008B13E8">
        <w:rPr>
          <w:rFonts w:ascii="Times New Roman" w:hAnsi="Times New Roman" w:cs="Times New Roman"/>
        </w:rPr>
        <w:t xml:space="preserve">соответственно </w:t>
      </w:r>
      <w:r w:rsidR="001056E6" w:rsidRPr="008B13E8">
        <w:rPr>
          <w:rFonts w:ascii="Times New Roman" w:hAnsi="Times New Roman" w:cs="Times New Roman"/>
        </w:rPr>
        <w:t>увеличивается</w:t>
      </w:r>
      <w:r w:rsidRPr="008B13E8">
        <w:rPr>
          <w:rFonts w:ascii="Times New Roman" w:hAnsi="Times New Roman" w:cs="Times New Roman"/>
        </w:rPr>
        <w:t xml:space="preserve">  объем  собственных   доходов</w:t>
      </w:r>
      <w:r w:rsidR="00CA187D">
        <w:rPr>
          <w:rFonts w:ascii="Times New Roman" w:hAnsi="Times New Roman" w:cs="Times New Roman"/>
        </w:rPr>
        <w:t xml:space="preserve">, выделенных </w:t>
      </w:r>
      <w:r w:rsidRPr="008B13E8">
        <w:rPr>
          <w:rFonts w:ascii="Times New Roman" w:hAnsi="Times New Roman" w:cs="Times New Roman"/>
        </w:rPr>
        <w:t xml:space="preserve"> на указанные цели</w:t>
      </w:r>
      <w:r w:rsidR="00B35B59">
        <w:rPr>
          <w:rFonts w:ascii="Times New Roman" w:hAnsi="Times New Roman" w:cs="Times New Roman"/>
        </w:rPr>
        <w:t xml:space="preserve"> - п</w:t>
      </w:r>
      <w:r w:rsidR="00B35B59" w:rsidRPr="00B35B59">
        <w:rPr>
          <w:rFonts w:ascii="Times New Roman" w:hAnsi="Times New Roman" w:cs="Times New Roman"/>
        </w:rPr>
        <w:t>ик роста приходится на 2013 год</w:t>
      </w:r>
      <w:r w:rsidRPr="00B35B59">
        <w:rPr>
          <w:rFonts w:ascii="Times New Roman" w:hAnsi="Times New Roman" w:cs="Times New Roman"/>
        </w:rPr>
        <w:t>;</w:t>
      </w:r>
    </w:p>
    <w:p w:rsidR="004C7FE5" w:rsidRPr="00193B0F" w:rsidRDefault="008B13E8" w:rsidP="00193B0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B13E8">
        <w:rPr>
          <w:rFonts w:ascii="Times New Roman" w:hAnsi="Times New Roman" w:cs="Times New Roman"/>
        </w:rPr>
        <w:t>темпы   увеличения  расходов  на  содержание  ОМС  не  соответствуют  темпам    роста    собственных  доходов  районного  бюджета  и  темпам  роста   расходов  бюджета</w:t>
      </w:r>
      <w:r w:rsidR="00CA187D">
        <w:rPr>
          <w:rFonts w:ascii="Times New Roman" w:hAnsi="Times New Roman" w:cs="Times New Roman"/>
        </w:rPr>
        <w:t xml:space="preserve">, где имеет  место   поступательное  снижение  объемов </w:t>
      </w:r>
      <w:r w:rsidRPr="008B13E8">
        <w:rPr>
          <w:rFonts w:ascii="Times New Roman" w:hAnsi="Times New Roman" w:cs="Times New Roman"/>
        </w:rPr>
        <w:t>за  исключением  2013г.</w:t>
      </w:r>
    </w:p>
    <w:p w:rsidR="004C7FE5" w:rsidRPr="00F07689" w:rsidRDefault="004C7FE5" w:rsidP="00382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3B0F" w:rsidRPr="00F07689" w:rsidRDefault="00193B0F" w:rsidP="00193B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07689">
        <w:rPr>
          <w:rFonts w:ascii="Times New Roman" w:hAnsi="Times New Roman" w:cs="Times New Roman"/>
        </w:rPr>
        <w:t xml:space="preserve">Существенные результаты сокращения (оптимизации) расходов на содержание органов местного самоуправления могли быть получены </w:t>
      </w:r>
      <w:r w:rsidR="00C53A32" w:rsidRPr="00F07689">
        <w:rPr>
          <w:rFonts w:ascii="Times New Roman" w:hAnsi="Times New Roman" w:cs="Times New Roman"/>
        </w:rPr>
        <w:t xml:space="preserve">в  основном </w:t>
      </w:r>
      <w:r w:rsidRPr="00F07689">
        <w:rPr>
          <w:rFonts w:ascii="Times New Roman" w:hAnsi="Times New Roman" w:cs="Times New Roman"/>
        </w:rPr>
        <w:t xml:space="preserve">за счет проведения организационно-штатных мероприятий в местной администрации, так как расходы на содержание данного органа составляют порядка 90,0%  всех  расходов на содержание органов местного самоуправления. </w:t>
      </w:r>
    </w:p>
    <w:p w:rsidR="00BC4136" w:rsidRPr="00193B0F" w:rsidRDefault="00193B0F" w:rsidP="00193B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F07689">
        <w:rPr>
          <w:rFonts w:ascii="Times New Roman" w:hAnsi="Times New Roman" w:cs="Times New Roman"/>
        </w:rPr>
        <w:t xml:space="preserve"> Основной  всплеск   изменения  численности  приходится  на  2013г., что  способствовало   </w:t>
      </w:r>
      <w:r w:rsidRPr="00193B0F">
        <w:rPr>
          <w:rFonts w:ascii="Times New Roman" w:hAnsi="Times New Roman" w:cs="Times New Roman"/>
          <w:color w:val="000000" w:themeColor="text1"/>
        </w:rPr>
        <w:t xml:space="preserve">значительному  увеличению </w:t>
      </w:r>
      <w:r w:rsidR="00C53A32">
        <w:rPr>
          <w:rFonts w:ascii="Times New Roman" w:hAnsi="Times New Roman" w:cs="Times New Roman"/>
          <w:color w:val="000000" w:themeColor="text1"/>
        </w:rPr>
        <w:t>штата</w:t>
      </w:r>
      <w:r w:rsidRPr="00193B0F">
        <w:rPr>
          <w:rFonts w:ascii="Times New Roman" w:hAnsi="Times New Roman" w:cs="Times New Roman"/>
          <w:color w:val="000000" w:themeColor="text1"/>
        </w:rPr>
        <w:t>. При   этом</w:t>
      </w:r>
      <w:proofErr w:type="gramStart"/>
      <w:r w:rsidRPr="00193B0F">
        <w:rPr>
          <w:rFonts w:ascii="Times New Roman" w:hAnsi="Times New Roman" w:cs="Times New Roman"/>
          <w:color w:val="000000" w:themeColor="text1"/>
        </w:rPr>
        <w:t>,</w:t>
      </w:r>
      <w:proofErr w:type="gramEnd"/>
      <w:r w:rsidRPr="00193B0F">
        <w:rPr>
          <w:rFonts w:ascii="Times New Roman" w:hAnsi="Times New Roman" w:cs="Times New Roman"/>
          <w:color w:val="000000" w:themeColor="text1"/>
        </w:rPr>
        <w:t xml:space="preserve">  по  отношению к  мерам  по  сокращению,  преобладает  мероприятия по  ведению  новых  должностей - в целом  увеличение численности</w:t>
      </w:r>
      <w:r w:rsidR="008B1D9E">
        <w:rPr>
          <w:rFonts w:ascii="Times New Roman" w:hAnsi="Times New Roman" w:cs="Times New Roman"/>
          <w:color w:val="000000" w:themeColor="text1"/>
        </w:rPr>
        <w:t xml:space="preserve"> с 2011г. </w:t>
      </w:r>
      <w:r w:rsidRPr="00193B0F">
        <w:rPr>
          <w:rFonts w:ascii="Times New Roman" w:hAnsi="Times New Roman" w:cs="Times New Roman"/>
          <w:color w:val="000000" w:themeColor="text1"/>
        </w:rPr>
        <w:t xml:space="preserve"> на  32,5 ед.  </w:t>
      </w:r>
    </w:p>
    <w:p w:rsidR="00443C9A" w:rsidRDefault="00443C9A" w:rsidP="00443C9A">
      <w:pPr>
        <w:spacing w:after="0" w:line="240" w:lineRule="auto"/>
        <w:rPr>
          <w:rFonts w:ascii="Times New Roman" w:eastAsiaTheme="minorEastAsia" w:hAnsi="Times New Roman" w:cs="Times New Roman"/>
          <w:b/>
          <w:u w:val="single"/>
          <w:lang w:eastAsia="ru-RU"/>
        </w:rPr>
      </w:pPr>
    </w:p>
    <w:p w:rsidR="00C53A32" w:rsidRPr="005E6899" w:rsidRDefault="00C53A32" w:rsidP="00443C9A">
      <w:pPr>
        <w:spacing w:after="0" w:line="240" w:lineRule="auto"/>
        <w:rPr>
          <w:rFonts w:ascii="Times New Roman" w:eastAsiaTheme="minorEastAsia" w:hAnsi="Times New Roman" w:cs="Times New Roman"/>
          <w:i/>
          <w:lang w:eastAsia="ru-RU"/>
        </w:rPr>
      </w:pPr>
      <w:r w:rsidRPr="005E6899">
        <w:rPr>
          <w:rFonts w:ascii="Times New Roman" w:eastAsiaTheme="minorEastAsia" w:hAnsi="Times New Roman" w:cs="Times New Roman"/>
          <w:i/>
          <w:lang w:eastAsia="ru-RU"/>
        </w:rPr>
        <w:t xml:space="preserve">       </w:t>
      </w:r>
      <w:r w:rsidR="005E6899">
        <w:rPr>
          <w:rFonts w:ascii="Times New Roman" w:eastAsiaTheme="minorEastAsia" w:hAnsi="Times New Roman" w:cs="Times New Roman"/>
          <w:i/>
          <w:lang w:eastAsia="ru-RU"/>
        </w:rPr>
        <w:t xml:space="preserve">    </w:t>
      </w:r>
      <w:r w:rsidRPr="005E6899">
        <w:rPr>
          <w:rFonts w:ascii="Times New Roman" w:eastAsiaTheme="minorEastAsia" w:hAnsi="Times New Roman" w:cs="Times New Roman"/>
          <w:i/>
          <w:lang w:eastAsia="ru-RU"/>
        </w:rPr>
        <w:t>Для целей данной  проверки   проводится  анализ должностных  окладов по  штатному  расписанию  без учета  дополнительных выплат,</w:t>
      </w:r>
      <w:r w:rsidR="005E6899">
        <w:rPr>
          <w:rFonts w:ascii="Times New Roman" w:eastAsiaTheme="minorEastAsia" w:hAnsi="Times New Roman" w:cs="Times New Roman"/>
          <w:i/>
          <w:lang w:eastAsia="ru-RU"/>
        </w:rPr>
        <w:t xml:space="preserve"> предусмотренных  действующей  системой  оплаты  труда </w:t>
      </w:r>
      <w:proofErr w:type="gramStart"/>
      <w:r w:rsidR="005E6899">
        <w:rPr>
          <w:rFonts w:ascii="Times New Roman" w:eastAsiaTheme="minorEastAsia" w:hAnsi="Times New Roman" w:cs="Times New Roman"/>
          <w:i/>
          <w:lang w:eastAsia="ru-RU"/>
        </w:rPr>
        <w:t xml:space="preserve">( </w:t>
      </w:r>
      <w:proofErr w:type="gramEnd"/>
      <w:r w:rsidR="005E6899">
        <w:rPr>
          <w:rFonts w:ascii="Times New Roman" w:eastAsiaTheme="minorEastAsia" w:hAnsi="Times New Roman" w:cs="Times New Roman"/>
          <w:i/>
          <w:lang w:eastAsia="ru-RU"/>
        </w:rPr>
        <w:t>далее – ФОТ).</w:t>
      </w:r>
    </w:p>
    <w:p w:rsidR="00C53A32" w:rsidRDefault="00C53A32" w:rsidP="00443C9A">
      <w:pPr>
        <w:spacing w:after="0" w:line="240" w:lineRule="auto"/>
        <w:rPr>
          <w:rFonts w:ascii="Times New Roman" w:eastAsiaTheme="minorEastAsia" w:hAnsi="Times New Roman" w:cs="Times New Roman"/>
          <w:b/>
          <w:u w:val="single"/>
          <w:lang w:eastAsia="ru-RU"/>
        </w:rPr>
      </w:pPr>
    </w:p>
    <w:p w:rsidR="00443C9A" w:rsidRPr="00443C9A" w:rsidRDefault="00443C9A" w:rsidP="00443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3C9A">
        <w:rPr>
          <w:rFonts w:ascii="Times New Roman" w:eastAsia="Times New Roman" w:hAnsi="Times New Roman" w:cs="Times New Roman"/>
          <w:b/>
          <w:u w:val="single"/>
          <w:lang w:eastAsia="ru-RU"/>
        </w:rPr>
        <w:t>Совет депутатов муниципального образования Кандалакшский район</w:t>
      </w:r>
    </w:p>
    <w:p w:rsidR="00443C9A" w:rsidRPr="00443C9A" w:rsidRDefault="00443C9A" w:rsidP="0044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C9A" w:rsidRPr="00F07689" w:rsidRDefault="00443C9A" w:rsidP="00443C9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462">
        <w:rPr>
          <w:rFonts w:ascii="Times New Roman" w:eastAsia="Times New Roman" w:hAnsi="Times New Roman" w:cs="Times New Roman"/>
          <w:color w:val="0070C0"/>
          <w:lang w:eastAsia="ru-RU"/>
        </w:rPr>
        <w:t xml:space="preserve">         </w:t>
      </w:r>
      <w:r w:rsidR="00F07689">
        <w:rPr>
          <w:rFonts w:ascii="Times New Roman" w:eastAsia="Times New Roman" w:hAnsi="Times New Roman" w:cs="Times New Roman"/>
          <w:color w:val="0070C0"/>
          <w:lang w:eastAsia="ru-RU"/>
        </w:rPr>
        <w:tab/>
      </w:r>
      <w:proofErr w:type="gramStart"/>
      <w:r w:rsidRPr="00F07689">
        <w:rPr>
          <w:rFonts w:ascii="Times New Roman" w:eastAsia="Times New Roman" w:hAnsi="Times New Roman" w:cs="Times New Roman"/>
          <w:lang w:eastAsia="ru-RU"/>
        </w:rPr>
        <w:t>Согласно статье 3 Устава</w:t>
      </w:r>
      <w:r w:rsidRPr="00F07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07689">
        <w:rPr>
          <w:rFonts w:ascii="Times New Roman" w:eastAsia="Times New Roman" w:hAnsi="Times New Roman" w:cs="Times New Roman"/>
          <w:lang w:eastAsia="ru-RU"/>
        </w:rPr>
        <w:t>Совет депутатов муниципального образования Кандалакшский район</w:t>
      </w:r>
      <w:r w:rsidRPr="00F07689">
        <w:rPr>
          <w:rFonts w:ascii="Times New Roman" w:eastAsia="Times New Roman" w:hAnsi="Times New Roman" w:cs="Times New Roman"/>
          <w:b/>
          <w:lang w:eastAsia="ru-RU"/>
        </w:rPr>
        <w:t>) – это представительный орган муниципального образования Кандалакшский района</w:t>
      </w:r>
      <w:r w:rsidRPr="00F07689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443C9A" w:rsidRPr="00F07689" w:rsidRDefault="00B04700" w:rsidP="00443C9A">
      <w:pPr>
        <w:tabs>
          <w:tab w:val="left" w:pos="318"/>
        </w:tabs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lang w:eastAsia="ru-RU"/>
        </w:rPr>
      </w:pPr>
      <w:r w:rsidRPr="00F07689">
        <w:rPr>
          <w:rFonts w:ascii="Times New Roman" w:eastAsia="Times New Roman" w:hAnsi="Times New Roman" w:cs="Times New Roman"/>
          <w:lang w:eastAsia="ru-RU"/>
        </w:rPr>
        <w:tab/>
      </w:r>
      <w:r w:rsidR="00F07689" w:rsidRPr="00F07689">
        <w:rPr>
          <w:rFonts w:ascii="Times New Roman" w:eastAsia="Times New Roman" w:hAnsi="Times New Roman" w:cs="Times New Roman"/>
          <w:lang w:eastAsia="ru-RU"/>
        </w:rPr>
        <w:tab/>
      </w:r>
      <w:r w:rsidR="00443C9A" w:rsidRPr="00F07689">
        <w:rPr>
          <w:rFonts w:ascii="Times New Roman" w:eastAsia="Times New Roman" w:hAnsi="Times New Roman" w:cs="Times New Roman"/>
          <w:lang w:eastAsia="ru-RU"/>
        </w:rPr>
        <w:t>Как  определено  статьей  34 Устава:</w:t>
      </w:r>
    </w:p>
    <w:p w:rsidR="00443C9A" w:rsidRPr="00B04700" w:rsidRDefault="00443C9A" w:rsidP="00443C9A">
      <w:pPr>
        <w:tabs>
          <w:tab w:val="left" w:pos="318"/>
        </w:tabs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470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 Совет депутатов обладает </w:t>
      </w:r>
      <w:r w:rsidRPr="00B0470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правами юридического лица</w:t>
      </w:r>
      <w:r w:rsidRPr="00B0470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в соответствии с Федеральным законом </w:t>
      </w:r>
      <w:r w:rsidRPr="00B0470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 06.10.2003  № 131-ФЗ</w:t>
      </w:r>
      <w:r w:rsidRPr="00B0470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«Об общих принципах организации местного самоуправления в Российской Федерации», является </w:t>
      </w:r>
      <w:r w:rsidRPr="00B0470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муниципальным казенным учреждением</w:t>
      </w:r>
      <w:r w:rsidRPr="00B04700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443C9A" w:rsidRPr="00B04700" w:rsidRDefault="00443C9A" w:rsidP="00443C9A">
      <w:pPr>
        <w:tabs>
          <w:tab w:val="left" w:pos="318"/>
        </w:tabs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470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организацию деятельности Совета депутатов осуществляет </w:t>
      </w:r>
      <w:r w:rsidRPr="00B0470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Глава Кандалакшского района</w:t>
      </w:r>
      <w:r w:rsidRPr="00B0470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gramStart"/>
      <w:r w:rsidRPr="00B04700"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исполняющий</w:t>
      </w:r>
      <w:proofErr w:type="gramEnd"/>
      <w:r w:rsidRPr="00B0470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полномочия председателя Совета, избираемый этим органом из своего состава тайным голосованием;</w:t>
      </w:r>
    </w:p>
    <w:p w:rsidR="00443C9A" w:rsidRPr="00B04700" w:rsidRDefault="00443C9A" w:rsidP="00443C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470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для технического обеспечения своей деятельности Совет депутатов </w:t>
      </w:r>
      <w:r w:rsidRPr="00B0470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формирует аппарат,</w:t>
      </w:r>
      <w:r w:rsidRPr="00B0470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самостоятельно решает вопросы о его структуре и численности в пределах средств, предусмотренных бюджетом на содержание Совета депутатов.</w:t>
      </w:r>
    </w:p>
    <w:p w:rsidR="00443C9A" w:rsidRPr="00443C9A" w:rsidRDefault="00443C9A" w:rsidP="00443C9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3C9A">
        <w:rPr>
          <w:rFonts w:ascii="Times New Roman" w:hAnsi="Times New Roman" w:cs="Times New Roman"/>
        </w:rPr>
        <w:t xml:space="preserve">          В  соответствии  с  Бюджетным   кодексом РФ   Совет депутатов наделен полномочиями     главного  распорядителя  бюджетными  средствами (ведомство 001).</w:t>
      </w:r>
    </w:p>
    <w:p w:rsidR="00443C9A" w:rsidRPr="00443C9A" w:rsidRDefault="00443C9A" w:rsidP="00443C9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</w:rPr>
        <w:t xml:space="preserve">        Структура    Совета  депутатов, как  органа  местного самоуправления,    утверждается  решениями  Совета  депутатов, на  основе  которых,    распоряжением   Главы  муниципального  образования  утверждается  штатное  расписание.</w:t>
      </w:r>
    </w:p>
    <w:p w:rsidR="00443C9A" w:rsidRPr="00443C9A" w:rsidRDefault="00443C9A" w:rsidP="00443C9A">
      <w:pPr>
        <w:spacing w:after="0" w:line="240" w:lineRule="auto"/>
        <w:rPr>
          <w:rFonts w:ascii="Times New Roman" w:hAnsi="Times New Roman" w:cs="Times New Roman"/>
        </w:rPr>
      </w:pPr>
    </w:p>
    <w:p w:rsidR="00443C9A" w:rsidRPr="00443C9A" w:rsidRDefault="00443C9A" w:rsidP="00443C9A">
      <w:pPr>
        <w:spacing w:after="0" w:line="240" w:lineRule="auto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</w:rPr>
        <w:t xml:space="preserve">         В  течение  2011-2015г.г. структура Совета  депутатов составляла:</w:t>
      </w:r>
    </w:p>
    <w:p w:rsidR="00443C9A" w:rsidRPr="00443C9A" w:rsidRDefault="00443C9A" w:rsidP="00443C9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>лица, замещающие муниципальные  должности  (выборное  должностное  лицо, действующее    на постоянной основе):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>- Глава  муниципального  образования;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>- заместитель председателя Совета  депутатов;</w:t>
      </w:r>
    </w:p>
    <w:p w:rsidR="00443C9A" w:rsidRPr="00443C9A" w:rsidRDefault="00443C9A" w:rsidP="00443C9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>аппарат  Совета  депутатов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>-  лица, замещающие  должности  муниципальной  службы (муниципальные  служащие);</w:t>
      </w:r>
    </w:p>
    <w:p w:rsidR="00B47807" w:rsidRDefault="00443C9A" w:rsidP="00443C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lastRenderedPageBreak/>
        <w:t>-  немуниципальные  служащие.</w:t>
      </w:r>
    </w:p>
    <w:p w:rsidR="00443C9A" w:rsidRDefault="00443C9A" w:rsidP="005E68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3C9A">
        <w:rPr>
          <w:rFonts w:ascii="Times New Roman" w:hAnsi="Times New Roman" w:cs="Times New Roman"/>
        </w:rPr>
        <w:t xml:space="preserve"> </w:t>
      </w:r>
      <w:r w:rsidRPr="0044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43C9A">
        <w:rPr>
          <w:rFonts w:ascii="Times New Roman" w:eastAsia="Times New Roman" w:hAnsi="Times New Roman" w:cs="Times New Roman"/>
          <w:b/>
          <w:lang w:eastAsia="ru-RU"/>
        </w:rPr>
        <w:t xml:space="preserve">Общая   характеристика  изменения    </w:t>
      </w:r>
      <w:r w:rsidR="005E6899">
        <w:rPr>
          <w:rFonts w:ascii="Times New Roman" w:eastAsia="Times New Roman" w:hAnsi="Times New Roman" w:cs="Times New Roman"/>
          <w:b/>
          <w:lang w:eastAsia="ru-RU"/>
        </w:rPr>
        <w:t>штатной  численности</w:t>
      </w:r>
    </w:p>
    <w:p w:rsidR="005E6899" w:rsidRPr="00443C9A" w:rsidRDefault="005E6899" w:rsidP="005E6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8"/>
        <w:gridCol w:w="1790"/>
        <w:gridCol w:w="1936"/>
        <w:gridCol w:w="1368"/>
        <w:gridCol w:w="1434"/>
        <w:gridCol w:w="1712"/>
      </w:tblGrid>
      <w:tr w:rsidR="00443C9A" w:rsidRPr="005E6899" w:rsidTr="00295013">
        <w:trPr>
          <w:trHeight w:val="573"/>
        </w:trPr>
        <w:tc>
          <w:tcPr>
            <w:tcW w:w="1318" w:type="dxa"/>
            <w:vAlign w:val="center"/>
          </w:tcPr>
          <w:p w:rsidR="00443C9A" w:rsidRPr="005E689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899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1790" w:type="dxa"/>
            <w:vAlign w:val="center"/>
          </w:tcPr>
          <w:p w:rsidR="00443C9A" w:rsidRPr="005E689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899">
              <w:rPr>
                <w:rFonts w:ascii="Times New Roman" w:hAnsi="Times New Roman" w:cs="Times New Roman"/>
                <w:sz w:val="18"/>
                <w:szCs w:val="18"/>
              </w:rPr>
              <w:t>Кол-во  изменений  в  штатное  расписание</w:t>
            </w:r>
          </w:p>
        </w:tc>
        <w:tc>
          <w:tcPr>
            <w:tcW w:w="1936" w:type="dxa"/>
            <w:vAlign w:val="center"/>
          </w:tcPr>
          <w:p w:rsidR="00443C9A" w:rsidRPr="005E689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899">
              <w:rPr>
                <w:rFonts w:ascii="Times New Roman" w:hAnsi="Times New Roman" w:cs="Times New Roman"/>
                <w:sz w:val="18"/>
                <w:szCs w:val="18"/>
              </w:rPr>
              <w:t>Кол-во  шт. ед.</w:t>
            </w:r>
          </w:p>
          <w:p w:rsidR="00443C9A" w:rsidRPr="005E689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899">
              <w:rPr>
                <w:rFonts w:ascii="Times New Roman" w:hAnsi="Times New Roman" w:cs="Times New Roman"/>
                <w:sz w:val="18"/>
                <w:szCs w:val="18"/>
              </w:rPr>
              <w:t>на  начало  года</w:t>
            </w:r>
          </w:p>
        </w:tc>
        <w:tc>
          <w:tcPr>
            <w:tcW w:w="1368" w:type="dxa"/>
            <w:vAlign w:val="center"/>
          </w:tcPr>
          <w:p w:rsidR="00443C9A" w:rsidRPr="005E689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899">
              <w:rPr>
                <w:rFonts w:ascii="Times New Roman" w:hAnsi="Times New Roman" w:cs="Times New Roman"/>
                <w:sz w:val="18"/>
                <w:szCs w:val="18"/>
              </w:rPr>
              <w:t>Введены  новые  ставки</w:t>
            </w:r>
          </w:p>
        </w:tc>
        <w:tc>
          <w:tcPr>
            <w:tcW w:w="1434" w:type="dxa"/>
            <w:vAlign w:val="center"/>
          </w:tcPr>
          <w:p w:rsidR="00443C9A" w:rsidRPr="005E689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899">
              <w:rPr>
                <w:rFonts w:ascii="Times New Roman" w:hAnsi="Times New Roman" w:cs="Times New Roman"/>
                <w:sz w:val="18"/>
                <w:szCs w:val="18"/>
              </w:rPr>
              <w:t>Сокращены ставки</w:t>
            </w:r>
          </w:p>
        </w:tc>
        <w:tc>
          <w:tcPr>
            <w:tcW w:w="1712" w:type="dxa"/>
            <w:vAlign w:val="center"/>
          </w:tcPr>
          <w:p w:rsidR="00443C9A" w:rsidRPr="005E689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899">
              <w:rPr>
                <w:rFonts w:ascii="Times New Roman" w:hAnsi="Times New Roman" w:cs="Times New Roman"/>
                <w:sz w:val="18"/>
                <w:szCs w:val="18"/>
              </w:rPr>
              <w:t>Кол-во  шт. ед.</w:t>
            </w:r>
          </w:p>
          <w:p w:rsidR="00443C9A" w:rsidRPr="005E689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899">
              <w:rPr>
                <w:rFonts w:ascii="Times New Roman" w:hAnsi="Times New Roman" w:cs="Times New Roman"/>
                <w:sz w:val="18"/>
                <w:szCs w:val="18"/>
              </w:rPr>
              <w:t>на  конец  года</w:t>
            </w:r>
          </w:p>
        </w:tc>
      </w:tr>
      <w:tr w:rsidR="00443C9A" w:rsidRPr="005E6899" w:rsidTr="00295013">
        <w:trPr>
          <w:trHeight w:val="187"/>
        </w:trPr>
        <w:tc>
          <w:tcPr>
            <w:tcW w:w="1318" w:type="dxa"/>
            <w:vAlign w:val="center"/>
          </w:tcPr>
          <w:p w:rsidR="00443C9A" w:rsidRPr="005E689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899"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</w:tc>
        <w:tc>
          <w:tcPr>
            <w:tcW w:w="1790" w:type="dxa"/>
          </w:tcPr>
          <w:p w:rsidR="00443C9A" w:rsidRPr="005E689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8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36" w:type="dxa"/>
          </w:tcPr>
          <w:p w:rsidR="00443C9A" w:rsidRPr="005E689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899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368" w:type="dxa"/>
          </w:tcPr>
          <w:p w:rsidR="00443C9A" w:rsidRPr="005E689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8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:rsidR="00443C9A" w:rsidRPr="005E689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8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2" w:type="dxa"/>
          </w:tcPr>
          <w:p w:rsidR="00443C9A" w:rsidRPr="005E689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899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443C9A" w:rsidRPr="005E6899" w:rsidTr="00295013">
        <w:trPr>
          <w:trHeight w:val="199"/>
        </w:trPr>
        <w:tc>
          <w:tcPr>
            <w:tcW w:w="1318" w:type="dxa"/>
            <w:vAlign w:val="center"/>
          </w:tcPr>
          <w:p w:rsidR="00443C9A" w:rsidRPr="005E689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899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790" w:type="dxa"/>
          </w:tcPr>
          <w:p w:rsidR="00443C9A" w:rsidRPr="005E689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8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6" w:type="dxa"/>
          </w:tcPr>
          <w:p w:rsidR="00443C9A" w:rsidRPr="005E689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899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368" w:type="dxa"/>
          </w:tcPr>
          <w:p w:rsidR="00443C9A" w:rsidRPr="005E689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899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434" w:type="dxa"/>
          </w:tcPr>
          <w:p w:rsidR="00443C9A" w:rsidRPr="005E689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899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712" w:type="dxa"/>
          </w:tcPr>
          <w:p w:rsidR="00443C9A" w:rsidRPr="005E689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899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443C9A" w:rsidRPr="005E6899" w:rsidTr="00295013">
        <w:trPr>
          <w:trHeight w:val="187"/>
        </w:trPr>
        <w:tc>
          <w:tcPr>
            <w:tcW w:w="1318" w:type="dxa"/>
            <w:vAlign w:val="center"/>
          </w:tcPr>
          <w:p w:rsidR="00443C9A" w:rsidRPr="005E689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899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1790" w:type="dxa"/>
          </w:tcPr>
          <w:p w:rsidR="00443C9A" w:rsidRPr="005E689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8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36" w:type="dxa"/>
          </w:tcPr>
          <w:p w:rsidR="00443C9A" w:rsidRPr="005E689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899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368" w:type="dxa"/>
          </w:tcPr>
          <w:p w:rsidR="00443C9A" w:rsidRPr="005E689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899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434" w:type="dxa"/>
          </w:tcPr>
          <w:p w:rsidR="00443C9A" w:rsidRPr="005E689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899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712" w:type="dxa"/>
          </w:tcPr>
          <w:p w:rsidR="00443C9A" w:rsidRPr="005E689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899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443C9A" w:rsidRPr="005E6899" w:rsidTr="00295013">
        <w:trPr>
          <w:trHeight w:val="187"/>
        </w:trPr>
        <w:tc>
          <w:tcPr>
            <w:tcW w:w="1318" w:type="dxa"/>
            <w:vAlign w:val="center"/>
          </w:tcPr>
          <w:p w:rsidR="00443C9A" w:rsidRPr="005E689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899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90" w:type="dxa"/>
          </w:tcPr>
          <w:p w:rsidR="00443C9A" w:rsidRPr="005E689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8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36" w:type="dxa"/>
          </w:tcPr>
          <w:p w:rsidR="00443C9A" w:rsidRPr="005E689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899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368" w:type="dxa"/>
          </w:tcPr>
          <w:p w:rsidR="00443C9A" w:rsidRPr="005E689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8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:rsidR="00443C9A" w:rsidRPr="005E689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8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2" w:type="dxa"/>
          </w:tcPr>
          <w:p w:rsidR="00443C9A" w:rsidRPr="005E689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899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443C9A" w:rsidRPr="005E6899" w:rsidTr="00295013">
        <w:trPr>
          <w:trHeight w:val="199"/>
        </w:trPr>
        <w:tc>
          <w:tcPr>
            <w:tcW w:w="1318" w:type="dxa"/>
            <w:vAlign w:val="center"/>
          </w:tcPr>
          <w:p w:rsidR="00443C9A" w:rsidRPr="005E689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899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790" w:type="dxa"/>
          </w:tcPr>
          <w:p w:rsidR="00443C9A" w:rsidRPr="005E689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8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36" w:type="dxa"/>
          </w:tcPr>
          <w:p w:rsidR="00443C9A" w:rsidRPr="005E689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899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368" w:type="dxa"/>
          </w:tcPr>
          <w:p w:rsidR="00443C9A" w:rsidRPr="005E689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8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:rsidR="00443C9A" w:rsidRPr="005E689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8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2" w:type="dxa"/>
          </w:tcPr>
          <w:p w:rsidR="00443C9A" w:rsidRPr="005E689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899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</w:tbl>
    <w:p w:rsidR="00443C9A" w:rsidRPr="00D26DB0" w:rsidRDefault="00D26DB0" w:rsidP="00D26D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443C9A" w:rsidRPr="00F07689" w:rsidRDefault="00443C9A" w:rsidP="00443C9A">
      <w:pPr>
        <w:tabs>
          <w:tab w:val="left" w:pos="342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7689">
        <w:rPr>
          <w:rFonts w:ascii="Times New Roman" w:hAnsi="Times New Roman" w:cs="Times New Roman"/>
          <w:b/>
        </w:rPr>
        <w:t>Процентное  соотношение  квалификационных  групп</w:t>
      </w:r>
    </w:p>
    <w:p w:rsidR="00443C9A" w:rsidRPr="00F07689" w:rsidRDefault="00443C9A" w:rsidP="00443C9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07689">
        <w:rPr>
          <w:rFonts w:ascii="Times New Roman" w:hAnsi="Times New Roman" w:cs="Times New Roman"/>
          <w:i/>
          <w:sz w:val="20"/>
          <w:szCs w:val="20"/>
        </w:rPr>
        <w:t xml:space="preserve">( численность  по  состоянию  </w:t>
      </w:r>
      <w:proofErr w:type="gramStart"/>
      <w:r w:rsidRPr="00F07689">
        <w:rPr>
          <w:rFonts w:ascii="Times New Roman" w:hAnsi="Times New Roman" w:cs="Times New Roman"/>
          <w:i/>
          <w:sz w:val="20"/>
          <w:szCs w:val="20"/>
        </w:rPr>
        <w:t>на  конец</w:t>
      </w:r>
      <w:proofErr w:type="gramEnd"/>
      <w:r w:rsidRPr="00F07689">
        <w:rPr>
          <w:rFonts w:ascii="Times New Roman" w:hAnsi="Times New Roman" w:cs="Times New Roman"/>
          <w:i/>
          <w:sz w:val="20"/>
          <w:szCs w:val="20"/>
        </w:rPr>
        <w:t xml:space="preserve">  год</w:t>
      </w:r>
      <w:r w:rsidR="00DD573F" w:rsidRPr="00F07689">
        <w:rPr>
          <w:rFonts w:ascii="Times New Roman" w:hAnsi="Times New Roman" w:cs="Times New Roman"/>
          <w:i/>
          <w:sz w:val="20"/>
          <w:szCs w:val="20"/>
        </w:rPr>
        <w:t xml:space="preserve"> по штатному  расписанию</w:t>
      </w:r>
      <w:r w:rsidRPr="00F07689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a4"/>
        <w:tblW w:w="10706" w:type="dxa"/>
        <w:tblInd w:w="-601" w:type="dxa"/>
        <w:tblLook w:val="04A0" w:firstRow="1" w:lastRow="0" w:firstColumn="1" w:lastColumn="0" w:noHBand="0" w:noVBand="1"/>
      </w:tblPr>
      <w:tblGrid>
        <w:gridCol w:w="2839"/>
        <w:gridCol w:w="809"/>
        <w:gridCol w:w="823"/>
        <w:gridCol w:w="810"/>
        <w:gridCol w:w="823"/>
        <w:gridCol w:w="810"/>
        <w:gridCol w:w="823"/>
        <w:gridCol w:w="810"/>
        <w:gridCol w:w="726"/>
        <w:gridCol w:w="707"/>
        <w:gridCol w:w="726"/>
      </w:tblGrid>
      <w:tr w:rsidR="00F07689" w:rsidRPr="00F07689" w:rsidTr="00295013">
        <w:trPr>
          <w:trHeight w:val="306"/>
        </w:trPr>
        <w:tc>
          <w:tcPr>
            <w:tcW w:w="2839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Квалификационные  группы</w:t>
            </w:r>
          </w:p>
        </w:tc>
        <w:tc>
          <w:tcPr>
            <w:tcW w:w="809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</w:tc>
        <w:tc>
          <w:tcPr>
            <w:tcW w:w="823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</w:p>
        </w:tc>
        <w:tc>
          <w:tcPr>
            <w:tcW w:w="810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823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</w:p>
        </w:tc>
        <w:tc>
          <w:tcPr>
            <w:tcW w:w="810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823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</w:p>
        </w:tc>
        <w:tc>
          <w:tcPr>
            <w:tcW w:w="810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7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</w:p>
        </w:tc>
        <w:tc>
          <w:tcPr>
            <w:tcW w:w="707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7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</w:p>
        </w:tc>
      </w:tr>
      <w:tr w:rsidR="00F07689" w:rsidRPr="00F07689" w:rsidTr="00295013">
        <w:trPr>
          <w:trHeight w:val="437"/>
        </w:trPr>
        <w:tc>
          <w:tcPr>
            <w:tcW w:w="2839" w:type="dxa"/>
          </w:tcPr>
          <w:p w:rsidR="00443C9A" w:rsidRPr="00F07689" w:rsidRDefault="00443C9A" w:rsidP="00443C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Лица, замещающие   </w:t>
            </w:r>
            <w:proofErr w:type="spellStart"/>
            <w:proofErr w:type="gramStart"/>
            <w:r w:rsidRPr="00F076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муници-пальные</w:t>
            </w:r>
            <w:proofErr w:type="spellEnd"/>
            <w:proofErr w:type="gramEnd"/>
            <w:r w:rsidRPr="00F076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должности  </w:t>
            </w:r>
          </w:p>
        </w:tc>
        <w:tc>
          <w:tcPr>
            <w:tcW w:w="809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3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33,3%</w:t>
            </w:r>
          </w:p>
        </w:tc>
        <w:tc>
          <w:tcPr>
            <w:tcW w:w="810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3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33,3%</w:t>
            </w:r>
          </w:p>
        </w:tc>
        <w:tc>
          <w:tcPr>
            <w:tcW w:w="810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3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40,0%</w:t>
            </w:r>
          </w:p>
        </w:tc>
        <w:tc>
          <w:tcPr>
            <w:tcW w:w="810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40,0%</w:t>
            </w:r>
          </w:p>
        </w:tc>
        <w:tc>
          <w:tcPr>
            <w:tcW w:w="707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40,0%</w:t>
            </w:r>
          </w:p>
        </w:tc>
      </w:tr>
      <w:tr w:rsidR="00F07689" w:rsidRPr="00F07689" w:rsidTr="00295013">
        <w:trPr>
          <w:trHeight w:val="212"/>
        </w:trPr>
        <w:tc>
          <w:tcPr>
            <w:tcW w:w="2839" w:type="dxa"/>
            <w:shd w:val="clear" w:color="auto" w:fill="DDD9C3" w:themeFill="background2" w:themeFillShade="E6"/>
          </w:tcPr>
          <w:p w:rsidR="00443C9A" w:rsidRPr="00F07689" w:rsidRDefault="00443C9A" w:rsidP="00443C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DD9C3" w:themeFill="background2" w:themeFillShade="E6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DDD9C3" w:themeFill="background2" w:themeFillShade="E6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DDD9C3" w:themeFill="background2" w:themeFillShade="E6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DDD9C3" w:themeFill="background2" w:themeFillShade="E6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DDD9C3" w:themeFill="background2" w:themeFillShade="E6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DDD9C3" w:themeFill="background2" w:themeFillShade="E6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DDD9C3" w:themeFill="background2" w:themeFillShade="E6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689" w:rsidRPr="00F07689" w:rsidTr="00295013">
        <w:trPr>
          <w:trHeight w:val="225"/>
        </w:trPr>
        <w:tc>
          <w:tcPr>
            <w:tcW w:w="2839" w:type="dxa"/>
          </w:tcPr>
          <w:p w:rsidR="00443C9A" w:rsidRPr="00F07689" w:rsidRDefault="00443C9A" w:rsidP="00443C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Муниципальные  служащие</w:t>
            </w:r>
          </w:p>
        </w:tc>
        <w:tc>
          <w:tcPr>
            <w:tcW w:w="809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689" w:rsidRPr="00F07689" w:rsidTr="00295013">
        <w:trPr>
          <w:trHeight w:val="212"/>
        </w:trPr>
        <w:tc>
          <w:tcPr>
            <w:tcW w:w="2839" w:type="dxa"/>
          </w:tcPr>
          <w:p w:rsidR="00443C9A" w:rsidRPr="00F07689" w:rsidRDefault="00443C9A" w:rsidP="00443C9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ведущие должности:</w:t>
            </w:r>
          </w:p>
        </w:tc>
        <w:tc>
          <w:tcPr>
            <w:tcW w:w="809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689" w:rsidRPr="00F07689" w:rsidTr="00295013">
        <w:trPr>
          <w:trHeight w:val="437"/>
        </w:trPr>
        <w:tc>
          <w:tcPr>
            <w:tcW w:w="2839" w:type="dxa"/>
          </w:tcPr>
          <w:p w:rsidR="00443C9A" w:rsidRPr="00F07689" w:rsidRDefault="00443C9A" w:rsidP="00443C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bCs/>
                <w:sz w:val="18"/>
                <w:szCs w:val="18"/>
              </w:rPr>
              <w:t>советник главы муниципального образования</w:t>
            </w:r>
          </w:p>
        </w:tc>
        <w:tc>
          <w:tcPr>
            <w:tcW w:w="809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3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3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3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20,0%</w:t>
            </w:r>
          </w:p>
        </w:tc>
        <w:tc>
          <w:tcPr>
            <w:tcW w:w="810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20,0%</w:t>
            </w:r>
          </w:p>
        </w:tc>
        <w:tc>
          <w:tcPr>
            <w:tcW w:w="707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20,0%</w:t>
            </w:r>
          </w:p>
        </w:tc>
      </w:tr>
      <w:tr w:rsidR="00F07689" w:rsidRPr="00F07689" w:rsidTr="00295013">
        <w:trPr>
          <w:trHeight w:val="212"/>
        </w:trPr>
        <w:tc>
          <w:tcPr>
            <w:tcW w:w="2839" w:type="dxa"/>
            <w:shd w:val="clear" w:color="auto" w:fill="DDD9C3" w:themeFill="background2" w:themeFillShade="E6"/>
          </w:tcPr>
          <w:p w:rsidR="00443C9A" w:rsidRPr="00F07689" w:rsidRDefault="00443C9A" w:rsidP="00443C9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DD9C3" w:themeFill="background2" w:themeFillShade="E6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DDD9C3" w:themeFill="background2" w:themeFillShade="E6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DDD9C3" w:themeFill="background2" w:themeFillShade="E6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DDD9C3" w:themeFill="background2" w:themeFillShade="E6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DDD9C3" w:themeFill="background2" w:themeFillShade="E6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DDD9C3" w:themeFill="background2" w:themeFillShade="E6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DDD9C3" w:themeFill="background2" w:themeFillShade="E6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689" w:rsidRPr="00F07689" w:rsidTr="00295013">
        <w:trPr>
          <w:trHeight w:val="212"/>
        </w:trPr>
        <w:tc>
          <w:tcPr>
            <w:tcW w:w="2839" w:type="dxa"/>
          </w:tcPr>
          <w:p w:rsidR="00443C9A" w:rsidRPr="00F07689" w:rsidRDefault="00443C9A" w:rsidP="00443C9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старшие должности</w:t>
            </w:r>
          </w:p>
        </w:tc>
        <w:tc>
          <w:tcPr>
            <w:tcW w:w="809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689" w:rsidRPr="00F07689" w:rsidTr="00295013">
        <w:trPr>
          <w:trHeight w:val="225"/>
        </w:trPr>
        <w:tc>
          <w:tcPr>
            <w:tcW w:w="2839" w:type="dxa"/>
          </w:tcPr>
          <w:p w:rsidR="00443C9A" w:rsidRPr="00F07689" w:rsidRDefault="00443C9A" w:rsidP="00443C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bCs/>
                <w:sz w:val="18"/>
                <w:szCs w:val="18"/>
              </w:rPr>
              <w:t>начальник отдела аппарата</w:t>
            </w:r>
          </w:p>
        </w:tc>
        <w:tc>
          <w:tcPr>
            <w:tcW w:w="809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3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3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16,7%</w:t>
            </w:r>
          </w:p>
        </w:tc>
        <w:tc>
          <w:tcPr>
            <w:tcW w:w="810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3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689" w:rsidRPr="00F07689" w:rsidTr="00295013">
        <w:trPr>
          <w:trHeight w:val="212"/>
        </w:trPr>
        <w:tc>
          <w:tcPr>
            <w:tcW w:w="2839" w:type="dxa"/>
          </w:tcPr>
          <w:p w:rsidR="00443C9A" w:rsidRPr="00F07689" w:rsidRDefault="00443C9A" w:rsidP="00443C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bCs/>
                <w:sz w:val="18"/>
                <w:szCs w:val="18"/>
              </w:rPr>
              <w:t>главный специалист</w:t>
            </w:r>
          </w:p>
        </w:tc>
        <w:tc>
          <w:tcPr>
            <w:tcW w:w="809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3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50,0%</w:t>
            </w:r>
          </w:p>
        </w:tc>
        <w:tc>
          <w:tcPr>
            <w:tcW w:w="810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3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33,3%</w:t>
            </w:r>
          </w:p>
        </w:tc>
        <w:tc>
          <w:tcPr>
            <w:tcW w:w="810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3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40,0%</w:t>
            </w:r>
          </w:p>
        </w:tc>
        <w:tc>
          <w:tcPr>
            <w:tcW w:w="810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40,0%</w:t>
            </w:r>
          </w:p>
        </w:tc>
        <w:tc>
          <w:tcPr>
            <w:tcW w:w="707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sz w:val="18"/>
                <w:szCs w:val="18"/>
              </w:rPr>
              <w:t>40,0%</w:t>
            </w:r>
          </w:p>
        </w:tc>
      </w:tr>
      <w:tr w:rsidR="00F07689" w:rsidRPr="00F07689" w:rsidTr="00295013">
        <w:trPr>
          <w:trHeight w:val="212"/>
        </w:trPr>
        <w:tc>
          <w:tcPr>
            <w:tcW w:w="2839" w:type="dxa"/>
          </w:tcPr>
          <w:p w:rsidR="00443C9A" w:rsidRPr="00F07689" w:rsidRDefault="00443C9A" w:rsidP="00443C9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w="809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823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50,0%</w:t>
            </w:r>
          </w:p>
        </w:tc>
        <w:tc>
          <w:tcPr>
            <w:tcW w:w="810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823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50,0%</w:t>
            </w:r>
          </w:p>
        </w:tc>
        <w:tc>
          <w:tcPr>
            <w:tcW w:w="810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823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40,0%</w:t>
            </w:r>
          </w:p>
        </w:tc>
        <w:tc>
          <w:tcPr>
            <w:tcW w:w="810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40,0%</w:t>
            </w:r>
          </w:p>
        </w:tc>
        <w:tc>
          <w:tcPr>
            <w:tcW w:w="707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40,0%</w:t>
            </w:r>
          </w:p>
        </w:tc>
      </w:tr>
      <w:tr w:rsidR="00F07689" w:rsidRPr="00F07689" w:rsidTr="00295013">
        <w:trPr>
          <w:trHeight w:val="225"/>
        </w:trPr>
        <w:tc>
          <w:tcPr>
            <w:tcW w:w="2839" w:type="dxa"/>
            <w:shd w:val="clear" w:color="auto" w:fill="DDD9C3" w:themeFill="background2" w:themeFillShade="E6"/>
          </w:tcPr>
          <w:p w:rsidR="00443C9A" w:rsidRPr="00F07689" w:rsidRDefault="00443C9A" w:rsidP="00443C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DD9C3" w:themeFill="background2" w:themeFillShade="E6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DDD9C3" w:themeFill="background2" w:themeFillShade="E6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DDD9C3" w:themeFill="background2" w:themeFillShade="E6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DDD9C3" w:themeFill="background2" w:themeFillShade="E6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DDD9C3" w:themeFill="background2" w:themeFillShade="E6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DDD9C3" w:themeFill="background2" w:themeFillShade="E6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DDD9C3" w:themeFill="background2" w:themeFillShade="E6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689" w:rsidRPr="00F07689" w:rsidTr="00295013">
        <w:trPr>
          <w:trHeight w:val="212"/>
        </w:trPr>
        <w:tc>
          <w:tcPr>
            <w:tcW w:w="2839" w:type="dxa"/>
          </w:tcPr>
          <w:p w:rsidR="00443C9A" w:rsidRPr="00F07689" w:rsidRDefault="00443C9A" w:rsidP="00443C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b/>
                <w:sz w:val="18"/>
                <w:szCs w:val="18"/>
              </w:rPr>
              <w:t>Немуниципальные служащие</w:t>
            </w:r>
          </w:p>
        </w:tc>
        <w:tc>
          <w:tcPr>
            <w:tcW w:w="809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23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b/>
                <w:sz w:val="18"/>
                <w:szCs w:val="18"/>
              </w:rPr>
              <w:t>16,7%</w:t>
            </w:r>
          </w:p>
        </w:tc>
        <w:tc>
          <w:tcPr>
            <w:tcW w:w="810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23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b/>
                <w:sz w:val="18"/>
                <w:szCs w:val="18"/>
              </w:rPr>
              <w:t>16,7%</w:t>
            </w:r>
          </w:p>
        </w:tc>
        <w:tc>
          <w:tcPr>
            <w:tcW w:w="810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23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7689" w:rsidRPr="00F07689" w:rsidTr="00295013">
        <w:trPr>
          <w:trHeight w:val="212"/>
        </w:trPr>
        <w:tc>
          <w:tcPr>
            <w:tcW w:w="2839" w:type="dxa"/>
          </w:tcPr>
          <w:p w:rsidR="00443C9A" w:rsidRPr="00F07689" w:rsidRDefault="00443C9A" w:rsidP="00443C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7689" w:rsidRPr="00F07689" w:rsidTr="00295013">
        <w:trPr>
          <w:trHeight w:val="238"/>
        </w:trPr>
        <w:tc>
          <w:tcPr>
            <w:tcW w:w="2839" w:type="dxa"/>
          </w:tcPr>
          <w:p w:rsidR="00443C9A" w:rsidRPr="00F07689" w:rsidRDefault="00443C9A" w:rsidP="00443C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09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3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810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3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810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3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810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707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89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</w:tr>
    </w:tbl>
    <w:p w:rsidR="00443C9A" w:rsidRPr="00F07689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7689">
        <w:rPr>
          <w:rFonts w:ascii="Times New Roman" w:hAnsi="Times New Roman" w:cs="Times New Roman"/>
        </w:rPr>
        <w:t xml:space="preserve">     </w:t>
      </w:r>
    </w:p>
    <w:p w:rsidR="00443C9A" w:rsidRPr="00F07689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7689">
        <w:rPr>
          <w:rFonts w:ascii="Times New Roman" w:hAnsi="Times New Roman" w:cs="Times New Roman"/>
        </w:rPr>
        <w:t xml:space="preserve">       В  штатной  численности   аппарата Совета  депутатов преобладают </w:t>
      </w:r>
      <w:r w:rsidR="003407AF" w:rsidRPr="00F07689">
        <w:rPr>
          <w:rFonts w:ascii="Times New Roman" w:hAnsi="Times New Roman" w:cs="Times New Roman"/>
        </w:rPr>
        <w:t>«</w:t>
      </w:r>
      <w:r w:rsidRPr="00F07689">
        <w:rPr>
          <w:rFonts w:ascii="Times New Roman" w:hAnsi="Times New Roman" w:cs="Times New Roman"/>
          <w:b/>
        </w:rPr>
        <w:t>старшие</w:t>
      </w:r>
      <w:r w:rsidR="003407AF" w:rsidRPr="00F07689">
        <w:rPr>
          <w:rFonts w:ascii="Times New Roman" w:hAnsi="Times New Roman" w:cs="Times New Roman"/>
          <w:b/>
        </w:rPr>
        <w:t>»</w:t>
      </w:r>
      <w:r w:rsidRPr="00F07689">
        <w:rPr>
          <w:rFonts w:ascii="Times New Roman" w:hAnsi="Times New Roman" w:cs="Times New Roman"/>
          <w:b/>
        </w:rPr>
        <w:t xml:space="preserve"> </w:t>
      </w:r>
      <w:r w:rsidRPr="00F07689">
        <w:rPr>
          <w:rFonts w:ascii="Times New Roman" w:hAnsi="Times New Roman" w:cs="Times New Roman"/>
        </w:rPr>
        <w:t xml:space="preserve">муниципальные  должности. </w:t>
      </w:r>
    </w:p>
    <w:p w:rsidR="00443C9A" w:rsidRPr="00F07689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C9A" w:rsidRPr="00F07689" w:rsidRDefault="00443C9A" w:rsidP="00443C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7689">
        <w:rPr>
          <w:rFonts w:ascii="Times New Roman" w:hAnsi="Times New Roman" w:cs="Times New Roman"/>
          <w:b/>
        </w:rPr>
        <w:t>Изменение  штатного расписания  в  динамике  2011-2015г.г.</w:t>
      </w:r>
    </w:p>
    <w:tbl>
      <w:tblPr>
        <w:tblStyle w:val="a4"/>
        <w:tblW w:w="9668" w:type="dxa"/>
        <w:tblInd w:w="-34" w:type="dxa"/>
        <w:tblLook w:val="04A0" w:firstRow="1" w:lastRow="0" w:firstColumn="1" w:lastColumn="0" w:noHBand="0" w:noVBand="1"/>
      </w:tblPr>
      <w:tblGrid>
        <w:gridCol w:w="3817"/>
        <w:gridCol w:w="825"/>
        <w:gridCol w:w="1235"/>
        <w:gridCol w:w="842"/>
        <w:gridCol w:w="1139"/>
        <w:gridCol w:w="671"/>
        <w:gridCol w:w="1139"/>
      </w:tblGrid>
      <w:tr w:rsidR="00F07689" w:rsidRPr="00F07689" w:rsidTr="00295013">
        <w:trPr>
          <w:trHeight w:val="92"/>
        </w:trPr>
        <w:tc>
          <w:tcPr>
            <w:tcW w:w="3839" w:type="dxa"/>
            <w:vMerge w:val="restart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2062" w:type="dxa"/>
            <w:gridSpan w:val="2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 начало  года</w:t>
            </w:r>
          </w:p>
        </w:tc>
        <w:tc>
          <w:tcPr>
            <w:tcW w:w="1970" w:type="dxa"/>
            <w:gridSpan w:val="2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 конец года</w:t>
            </w:r>
          </w:p>
        </w:tc>
        <w:tc>
          <w:tcPr>
            <w:tcW w:w="1797" w:type="dxa"/>
            <w:gridSpan w:val="2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Изменения</w:t>
            </w:r>
          </w:p>
        </w:tc>
      </w:tr>
      <w:tr w:rsidR="00F07689" w:rsidRPr="00F07689" w:rsidTr="00295013">
        <w:trPr>
          <w:trHeight w:val="75"/>
        </w:trPr>
        <w:tc>
          <w:tcPr>
            <w:tcW w:w="3839" w:type="dxa"/>
            <w:vMerge/>
          </w:tcPr>
          <w:p w:rsidR="00443C9A" w:rsidRPr="00F07689" w:rsidRDefault="00443C9A" w:rsidP="00443C9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ставки</w:t>
            </w:r>
          </w:p>
        </w:tc>
        <w:tc>
          <w:tcPr>
            <w:tcW w:w="123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должностные  оклады (руб.)</w:t>
            </w:r>
          </w:p>
        </w:tc>
        <w:tc>
          <w:tcPr>
            <w:tcW w:w="844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ставки</w:t>
            </w:r>
          </w:p>
        </w:tc>
        <w:tc>
          <w:tcPr>
            <w:tcW w:w="11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должностные  оклады (руб.)</w:t>
            </w:r>
          </w:p>
        </w:tc>
        <w:tc>
          <w:tcPr>
            <w:tcW w:w="671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ставки</w:t>
            </w:r>
          </w:p>
        </w:tc>
        <w:tc>
          <w:tcPr>
            <w:tcW w:w="11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должностные  оклады (руб.)</w:t>
            </w:r>
          </w:p>
        </w:tc>
      </w:tr>
      <w:tr w:rsidR="00F07689" w:rsidRPr="00F07689" w:rsidTr="00295013">
        <w:trPr>
          <w:trHeight w:val="125"/>
        </w:trPr>
        <w:tc>
          <w:tcPr>
            <w:tcW w:w="9668" w:type="dxa"/>
            <w:gridSpan w:val="7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2011г.</w:t>
            </w:r>
          </w:p>
        </w:tc>
      </w:tr>
      <w:tr w:rsidR="00F07689" w:rsidRPr="00F07689" w:rsidTr="00295013">
        <w:trPr>
          <w:trHeight w:val="127"/>
        </w:trPr>
        <w:tc>
          <w:tcPr>
            <w:tcW w:w="3839" w:type="dxa"/>
            <w:vAlign w:val="center"/>
          </w:tcPr>
          <w:p w:rsidR="00443C9A" w:rsidRPr="00F07689" w:rsidRDefault="00443C9A" w:rsidP="00443C9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лица, замещающие    муниципальные  должности  </w:t>
            </w:r>
          </w:p>
        </w:tc>
        <w:tc>
          <w:tcPr>
            <w:tcW w:w="8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3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74 653,00</w:t>
            </w:r>
          </w:p>
        </w:tc>
        <w:tc>
          <w:tcPr>
            <w:tcW w:w="844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74 653,00</w:t>
            </w:r>
          </w:p>
        </w:tc>
        <w:tc>
          <w:tcPr>
            <w:tcW w:w="671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07689" w:rsidRPr="00F07689" w:rsidTr="00295013">
        <w:trPr>
          <w:trHeight w:val="136"/>
        </w:trPr>
        <w:tc>
          <w:tcPr>
            <w:tcW w:w="3839" w:type="dxa"/>
            <w:vAlign w:val="center"/>
          </w:tcPr>
          <w:p w:rsidR="00443C9A" w:rsidRPr="00F07689" w:rsidRDefault="00443C9A" w:rsidP="00443C9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 должности </w:t>
            </w:r>
          </w:p>
        </w:tc>
        <w:tc>
          <w:tcPr>
            <w:tcW w:w="8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10 167,00</w:t>
            </w:r>
          </w:p>
        </w:tc>
        <w:tc>
          <w:tcPr>
            <w:tcW w:w="844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10 167,00</w:t>
            </w:r>
          </w:p>
        </w:tc>
        <w:tc>
          <w:tcPr>
            <w:tcW w:w="671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07689" w:rsidRPr="00F07689" w:rsidTr="00295013">
        <w:trPr>
          <w:trHeight w:val="160"/>
        </w:trPr>
        <w:tc>
          <w:tcPr>
            <w:tcW w:w="3839" w:type="dxa"/>
            <w:vAlign w:val="center"/>
          </w:tcPr>
          <w:p w:rsidR="00443C9A" w:rsidRPr="00F07689" w:rsidRDefault="00443C9A" w:rsidP="00443C9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немуниципальные  должности</w:t>
            </w:r>
          </w:p>
        </w:tc>
        <w:tc>
          <w:tcPr>
            <w:tcW w:w="8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4 300,00</w:t>
            </w:r>
          </w:p>
        </w:tc>
        <w:tc>
          <w:tcPr>
            <w:tcW w:w="844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4 300,00</w:t>
            </w:r>
          </w:p>
        </w:tc>
        <w:tc>
          <w:tcPr>
            <w:tcW w:w="671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07689" w:rsidRPr="00F07689" w:rsidTr="00295013">
        <w:trPr>
          <w:trHeight w:val="145"/>
        </w:trPr>
        <w:tc>
          <w:tcPr>
            <w:tcW w:w="3839" w:type="dxa"/>
            <w:vAlign w:val="center"/>
          </w:tcPr>
          <w:p w:rsidR="00443C9A" w:rsidRPr="00F07689" w:rsidRDefault="00443C9A" w:rsidP="00443C9A">
            <w:pPr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3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89 120,00</w:t>
            </w:r>
          </w:p>
        </w:tc>
        <w:tc>
          <w:tcPr>
            <w:tcW w:w="844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89 120,00</w:t>
            </w:r>
          </w:p>
        </w:tc>
        <w:tc>
          <w:tcPr>
            <w:tcW w:w="671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-</w:t>
            </w:r>
          </w:p>
        </w:tc>
      </w:tr>
      <w:tr w:rsidR="00F07689" w:rsidRPr="00F07689" w:rsidTr="00295013">
        <w:trPr>
          <w:trHeight w:val="128"/>
        </w:trPr>
        <w:tc>
          <w:tcPr>
            <w:tcW w:w="9668" w:type="dxa"/>
            <w:gridSpan w:val="7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2012г.</w:t>
            </w:r>
          </w:p>
        </w:tc>
      </w:tr>
      <w:tr w:rsidR="00F07689" w:rsidRPr="00F07689" w:rsidTr="00295013">
        <w:trPr>
          <w:trHeight w:val="139"/>
        </w:trPr>
        <w:tc>
          <w:tcPr>
            <w:tcW w:w="3839" w:type="dxa"/>
            <w:vAlign w:val="center"/>
          </w:tcPr>
          <w:p w:rsidR="00443C9A" w:rsidRPr="00F07689" w:rsidRDefault="00443C9A" w:rsidP="00443C9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лица, замещающие    муниципальные  должности  </w:t>
            </w:r>
          </w:p>
        </w:tc>
        <w:tc>
          <w:tcPr>
            <w:tcW w:w="8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3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74 653,00</w:t>
            </w:r>
          </w:p>
        </w:tc>
        <w:tc>
          <w:tcPr>
            <w:tcW w:w="844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74 653,00</w:t>
            </w:r>
          </w:p>
        </w:tc>
        <w:tc>
          <w:tcPr>
            <w:tcW w:w="671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F07689" w:rsidRPr="00F07689" w:rsidTr="00295013">
        <w:trPr>
          <w:trHeight w:val="141"/>
        </w:trPr>
        <w:tc>
          <w:tcPr>
            <w:tcW w:w="3839" w:type="dxa"/>
            <w:vAlign w:val="center"/>
          </w:tcPr>
          <w:p w:rsidR="00443C9A" w:rsidRPr="00F07689" w:rsidRDefault="00443C9A" w:rsidP="00443C9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 должности</w:t>
            </w:r>
          </w:p>
        </w:tc>
        <w:tc>
          <w:tcPr>
            <w:tcW w:w="8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10 167,00</w:t>
            </w:r>
          </w:p>
        </w:tc>
        <w:tc>
          <w:tcPr>
            <w:tcW w:w="844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11 250,00</w:t>
            </w:r>
          </w:p>
        </w:tc>
        <w:tc>
          <w:tcPr>
            <w:tcW w:w="671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+ 1 083,00</w:t>
            </w:r>
          </w:p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( + 31,96%)  </w:t>
            </w:r>
          </w:p>
        </w:tc>
      </w:tr>
      <w:tr w:rsidR="00F07689" w:rsidRPr="00F07689" w:rsidTr="00295013">
        <w:trPr>
          <w:trHeight w:val="143"/>
        </w:trPr>
        <w:tc>
          <w:tcPr>
            <w:tcW w:w="3839" w:type="dxa"/>
            <w:vAlign w:val="center"/>
          </w:tcPr>
          <w:p w:rsidR="00443C9A" w:rsidRPr="00F07689" w:rsidRDefault="00443C9A" w:rsidP="00443C9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немуниципальные  должности</w:t>
            </w:r>
          </w:p>
        </w:tc>
        <w:tc>
          <w:tcPr>
            <w:tcW w:w="8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4 300,00</w:t>
            </w:r>
          </w:p>
        </w:tc>
        <w:tc>
          <w:tcPr>
            <w:tcW w:w="844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4 300,00</w:t>
            </w:r>
          </w:p>
        </w:tc>
        <w:tc>
          <w:tcPr>
            <w:tcW w:w="671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F07689" w:rsidRPr="00F07689" w:rsidTr="00295013">
        <w:trPr>
          <w:trHeight w:val="144"/>
        </w:trPr>
        <w:tc>
          <w:tcPr>
            <w:tcW w:w="3839" w:type="dxa"/>
            <w:vAlign w:val="center"/>
          </w:tcPr>
          <w:p w:rsidR="00443C9A" w:rsidRPr="00F07689" w:rsidRDefault="00443C9A" w:rsidP="00443C9A">
            <w:pPr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3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89 120,00</w:t>
            </w:r>
          </w:p>
        </w:tc>
        <w:tc>
          <w:tcPr>
            <w:tcW w:w="844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90 203,00</w:t>
            </w:r>
          </w:p>
        </w:tc>
        <w:tc>
          <w:tcPr>
            <w:tcW w:w="671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+ 1 083,00</w:t>
            </w:r>
          </w:p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 xml:space="preserve">( + 31,96%)  </w:t>
            </w:r>
          </w:p>
        </w:tc>
      </w:tr>
      <w:tr w:rsidR="00F07689" w:rsidRPr="00F07689" w:rsidTr="00295013">
        <w:trPr>
          <w:trHeight w:val="88"/>
        </w:trPr>
        <w:tc>
          <w:tcPr>
            <w:tcW w:w="9668" w:type="dxa"/>
            <w:gridSpan w:val="7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2013г.</w:t>
            </w:r>
          </w:p>
        </w:tc>
      </w:tr>
      <w:tr w:rsidR="00F07689" w:rsidRPr="00F07689" w:rsidTr="00295013">
        <w:trPr>
          <w:trHeight w:val="143"/>
        </w:trPr>
        <w:tc>
          <w:tcPr>
            <w:tcW w:w="3839" w:type="dxa"/>
            <w:vAlign w:val="center"/>
          </w:tcPr>
          <w:p w:rsidR="00443C9A" w:rsidRPr="00F07689" w:rsidRDefault="00443C9A" w:rsidP="00443C9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лица, замещающие   муниципальные  должности  </w:t>
            </w:r>
          </w:p>
        </w:tc>
        <w:tc>
          <w:tcPr>
            <w:tcW w:w="8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3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74 653,00</w:t>
            </w:r>
          </w:p>
        </w:tc>
        <w:tc>
          <w:tcPr>
            <w:tcW w:w="844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83 484,00</w:t>
            </w:r>
          </w:p>
        </w:tc>
        <w:tc>
          <w:tcPr>
            <w:tcW w:w="671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F07689" w:rsidRPr="00F07689" w:rsidTr="00295013">
        <w:trPr>
          <w:trHeight w:val="137"/>
        </w:trPr>
        <w:tc>
          <w:tcPr>
            <w:tcW w:w="3839" w:type="dxa"/>
            <w:vAlign w:val="center"/>
          </w:tcPr>
          <w:p w:rsidR="00443C9A" w:rsidRPr="00F07689" w:rsidRDefault="00443C9A" w:rsidP="00443C9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 должности </w:t>
            </w:r>
          </w:p>
        </w:tc>
        <w:tc>
          <w:tcPr>
            <w:tcW w:w="8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11 250,00</w:t>
            </w:r>
          </w:p>
        </w:tc>
        <w:tc>
          <w:tcPr>
            <w:tcW w:w="844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11 581,00</w:t>
            </w:r>
          </w:p>
        </w:tc>
        <w:tc>
          <w:tcPr>
            <w:tcW w:w="671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+ 331,00 </w:t>
            </w:r>
          </w:p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 + 2,92%)</w:t>
            </w:r>
          </w:p>
        </w:tc>
      </w:tr>
      <w:tr w:rsidR="00F07689" w:rsidRPr="00F07689" w:rsidTr="00295013">
        <w:trPr>
          <w:trHeight w:val="138"/>
        </w:trPr>
        <w:tc>
          <w:tcPr>
            <w:tcW w:w="3839" w:type="dxa"/>
            <w:vAlign w:val="center"/>
          </w:tcPr>
          <w:p w:rsidR="00443C9A" w:rsidRPr="00F07689" w:rsidRDefault="00443C9A" w:rsidP="00443C9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немуниципальные  должности</w:t>
            </w:r>
          </w:p>
        </w:tc>
        <w:tc>
          <w:tcPr>
            <w:tcW w:w="8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4 300,00</w:t>
            </w:r>
          </w:p>
        </w:tc>
        <w:tc>
          <w:tcPr>
            <w:tcW w:w="844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1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- 1</w:t>
            </w:r>
          </w:p>
        </w:tc>
        <w:tc>
          <w:tcPr>
            <w:tcW w:w="11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- 4 300,00</w:t>
            </w:r>
          </w:p>
        </w:tc>
      </w:tr>
      <w:tr w:rsidR="00F07689" w:rsidRPr="00F07689" w:rsidTr="00295013">
        <w:trPr>
          <w:trHeight w:val="117"/>
        </w:trPr>
        <w:tc>
          <w:tcPr>
            <w:tcW w:w="3839" w:type="dxa"/>
            <w:vAlign w:val="center"/>
          </w:tcPr>
          <w:p w:rsidR="00443C9A" w:rsidRPr="00F07689" w:rsidRDefault="00443C9A" w:rsidP="00443C9A">
            <w:pPr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3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90 203,00</w:t>
            </w:r>
          </w:p>
        </w:tc>
        <w:tc>
          <w:tcPr>
            <w:tcW w:w="844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95 065,00</w:t>
            </w:r>
          </w:p>
        </w:tc>
        <w:tc>
          <w:tcPr>
            <w:tcW w:w="671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- 1</w:t>
            </w:r>
          </w:p>
        </w:tc>
        <w:tc>
          <w:tcPr>
            <w:tcW w:w="11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+ 4 862,00</w:t>
            </w:r>
          </w:p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(+ 5,39%)</w:t>
            </w:r>
          </w:p>
        </w:tc>
      </w:tr>
      <w:tr w:rsidR="00F07689" w:rsidRPr="00F07689" w:rsidTr="00295013">
        <w:trPr>
          <w:trHeight w:val="75"/>
        </w:trPr>
        <w:tc>
          <w:tcPr>
            <w:tcW w:w="9668" w:type="dxa"/>
            <w:gridSpan w:val="7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2014г.</w:t>
            </w:r>
          </w:p>
        </w:tc>
      </w:tr>
      <w:tr w:rsidR="00F07689" w:rsidRPr="00F07689" w:rsidTr="00295013">
        <w:trPr>
          <w:trHeight w:val="190"/>
        </w:trPr>
        <w:tc>
          <w:tcPr>
            <w:tcW w:w="3839" w:type="dxa"/>
            <w:vAlign w:val="center"/>
          </w:tcPr>
          <w:p w:rsidR="00443C9A" w:rsidRPr="00F07689" w:rsidRDefault="00443C9A" w:rsidP="00443C9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лица, замещающие    муниципальные  должности  </w:t>
            </w:r>
          </w:p>
        </w:tc>
        <w:tc>
          <w:tcPr>
            <w:tcW w:w="8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3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83 484,00</w:t>
            </w:r>
          </w:p>
        </w:tc>
        <w:tc>
          <w:tcPr>
            <w:tcW w:w="844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83 484,00</w:t>
            </w:r>
          </w:p>
        </w:tc>
        <w:tc>
          <w:tcPr>
            <w:tcW w:w="671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F07689" w:rsidRPr="00F07689" w:rsidTr="00295013">
        <w:trPr>
          <w:trHeight w:val="156"/>
        </w:trPr>
        <w:tc>
          <w:tcPr>
            <w:tcW w:w="3839" w:type="dxa"/>
            <w:vAlign w:val="center"/>
          </w:tcPr>
          <w:p w:rsidR="00443C9A" w:rsidRPr="00F07689" w:rsidRDefault="00443C9A" w:rsidP="00443C9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 должности </w:t>
            </w:r>
          </w:p>
        </w:tc>
        <w:tc>
          <w:tcPr>
            <w:tcW w:w="8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11 581,00</w:t>
            </w:r>
          </w:p>
        </w:tc>
        <w:tc>
          <w:tcPr>
            <w:tcW w:w="844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11 581,00</w:t>
            </w:r>
          </w:p>
        </w:tc>
        <w:tc>
          <w:tcPr>
            <w:tcW w:w="671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F07689" w:rsidRPr="00F07689" w:rsidTr="00295013">
        <w:trPr>
          <w:trHeight w:val="152"/>
        </w:trPr>
        <w:tc>
          <w:tcPr>
            <w:tcW w:w="3839" w:type="dxa"/>
            <w:vAlign w:val="center"/>
          </w:tcPr>
          <w:p w:rsidR="00443C9A" w:rsidRPr="00F07689" w:rsidRDefault="00443C9A" w:rsidP="00443C9A">
            <w:pPr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95 065,00</w:t>
            </w:r>
          </w:p>
        </w:tc>
        <w:tc>
          <w:tcPr>
            <w:tcW w:w="844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95 065,00</w:t>
            </w:r>
          </w:p>
        </w:tc>
        <w:tc>
          <w:tcPr>
            <w:tcW w:w="671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F07689" w:rsidRPr="00F07689" w:rsidTr="00295013">
        <w:trPr>
          <w:trHeight w:val="129"/>
        </w:trPr>
        <w:tc>
          <w:tcPr>
            <w:tcW w:w="9668" w:type="dxa"/>
            <w:gridSpan w:val="7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2015г.</w:t>
            </w:r>
          </w:p>
        </w:tc>
      </w:tr>
      <w:tr w:rsidR="00F07689" w:rsidRPr="00F07689" w:rsidTr="00295013">
        <w:trPr>
          <w:trHeight w:val="177"/>
        </w:trPr>
        <w:tc>
          <w:tcPr>
            <w:tcW w:w="3839" w:type="dxa"/>
            <w:vAlign w:val="center"/>
          </w:tcPr>
          <w:p w:rsidR="00443C9A" w:rsidRPr="00F07689" w:rsidRDefault="00443C9A" w:rsidP="00443C9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лица, замещающие    муниципальные  должности  </w:t>
            </w:r>
          </w:p>
        </w:tc>
        <w:tc>
          <w:tcPr>
            <w:tcW w:w="8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3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83 484,00</w:t>
            </w:r>
          </w:p>
        </w:tc>
        <w:tc>
          <w:tcPr>
            <w:tcW w:w="844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83 484,00</w:t>
            </w:r>
          </w:p>
        </w:tc>
        <w:tc>
          <w:tcPr>
            <w:tcW w:w="671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F07689" w:rsidRPr="00F07689" w:rsidTr="00295013">
        <w:trPr>
          <w:trHeight w:val="165"/>
        </w:trPr>
        <w:tc>
          <w:tcPr>
            <w:tcW w:w="3839" w:type="dxa"/>
            <w:vAlign w:val="center"/>
          </w:tcPr>
          <w:p w:rsidR="00443C9A" w:rsidRPr="00F07689" w:rsidRDefault="00443C9A" w:rsidP="00443C9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 должности </w:t>
            </w:r>
          </w:p>
        </w:tc>
        <w:tc>
          <w:tcPr>
            <w:tcW w:w="8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11 581,00</w:t>
            </w:r>
          </w:p>
        </w:tc>
        <w:tc>
          <w:tcPr>
            <w:tcW w:w="844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11 581,00</w:t>
            </w:r>
          </w:p>
        </w:tc>
        <w:tc>
          <w:tcPr>
            <w:tcW w:w="671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F07689" w:rsidRPr="00F07689" w:rsidTr="00295013">
        <w:trPr>
          <w:trHeight w:val="186"/>
        </w:trPr>
        <w:tc>
          <w:tcPr>
            <w:tcW w:w="3839" w:type="dxa"/>
            <w:vAlign w:val="center"/>
          </w:tcPr>
          <w:p w:rsidR="00443C9A" w:rsidRPr="00F07689" w:rsidRDefault="00443C9A" w:rsidP="00443C9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95 065,00</w:t>
            </w:r>
          </w:p>
        </w:tc>
        <w:tc>
          <w:tcPr>
            <w:tcW w:w="844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95 065,00</w:t>
            </w:r>
          </w:p>
        </w:tc>
        <w:tc>
          <w:tcPr>
            <w:tcW w:w="671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vAlign w:val="center"/>
          </w:tcPr>
          <w:p w:rsidR="00443C9A" w:rsidRPr="00F07689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07689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</w:tbl>
    <w:p w:rsidR="00443C9A" w:rsidRPr="00F07689" w:rsidRDefault="00443C9A" w:rsidP="00443C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43C9A" w:rsidRPr="00F07689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7689"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Pr="00F07689">
        <w:rPr>
          <w:rFonts w:ascii="Times New Roman" w:hAnsi="Times New Roman" w:cs="Times New Roman"/>
        </w:rPr>
        <w:t xml:space="preserve">Как видно  из  таблицы, за  период 2011-2015г.г.  </w:t>
      </w:r>
      <w:r w:rsidRPr="00F07689">
        <w:rPr>
          <w:rFonts w:ascii="Times New Roman" w:hAnsi="Times New Roman" w:cs="Times New Roman"/>
          <w:b/>
        </w:rPr>
        <w:t>основные  изменения  в  штате  аппарата   Совета  депутатов  произошли в  2013г.</w:t>
      </w:r>
      <w:r w:rsidRPr="00F07689">
        <w:rPr>
          <w:rFonts w:ascii="Times New Roman" w:hAnsi="Times New Roman" w:cs="Times New Roman"/>
        </w:rPr>
        <w:t xml:space="preserve">, </w:t>
      </w:r>
      <w:r w:rsidRPr="00F07689">
        <w:rPr>
          <w:rFonts w:ascii="Times New Roman" w:hAnsi="Times New Roman" w:cs="Times New Roman"/>
          <w:b/>
        </w:rPr>
        <w:t xml:space="preserve">в котором  был сформирован   новый  состав  Совета депутатов, </w:t>
      </w:r>
      <w:r w:rsidRPr="00F07689">
        <w:rPr>
          <w:rFonts w:ascii="Times New Roman" w:hAnsi="Times New Roman" w:cs="Times New Roman"/>
        </w:rPr>
        <w:t>а  именно:</w:t>
      </w:r>
    </w:p>
    <w:p w:rsidR="00443C9A" w:rsidRPr="00F07689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7689">
        <w:rPr>
          <w:rFonts w:ascii="Times New Roman" w:hAnsi="Times New Roman" w:cs="Times New Roman"/>
        </w:rPr>
        <w:t>- сокращена  должность  немуниципального  служащего, вследствие чего,  аппарат  Совета депутатов на 100,0% сформирован  из должностей  муниципальной  службы (муниципальными  служащими);</w:t>
      </w:r>
    </w:p>
    <w:p w:rsidR="00443C9A" w:rsidRPr="00F07689" w:rsidRDefault="00443C9A" w:rsidP="00443C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7689">
        <w:rPr>
          <w:rFonts w:ascii="Times New Roman" w:hAnsi="Times New Roman" w:cs="Times New Roman"/>
        </w:rPr>
        <w:t xml:space="preserve">- в  связи  с переходом  в Администрацию  района  на  централизованное  бухгалтерское  </w:t>
      </w:r>
      <w:proofErr w:type="gramStart"/>
      <w:r w:rsidRPr="00F07689">
        <w:rPr>
          <w:rFonts w:ascii="Times New Roman" w:hAnsi="Times New Roman" w:cs="Times New Roman"/>
        </w:rPr>
        <w:t>обслужи-</w:t>
      </w:r>
      <w:proofErr w:type="spellStart"/>
      <w:r w:rsidRPr="00F07689">
        <w:rPr>
          <w:rFonts w:ascii="Times New Roman" w:hAnsi="Times New Roman" w:cs="Times New Roman"/>
        </w:rPr>
        <w:t>вание</w:t>
      </w:r>
      <w:proofErr w:type="spellEnd"/>
      <w:proofErr w:type="gramEnd"/>
      <w:r w:rsidRPr="00F07689">
        <w:rPr>
          <w:rFonts w:ascii="Times New Roman" w:hAnsi="Times New Roman" w:cs="Times New Roman"/>
        </w:rPr>
        <w:t xml:space="preserve">, сокращена  должность  гл. специалиста  - главного  бухгалтера Совета  депутатов   и  заключено  Соглашение  о ведении  бюджетного учета б/н  от 08.07.2013г., </w:t>
      </w:r>
      <w:r w:rsidR="005E6899" w:rsidRPr="00F07689">
        <w:rPr>
          <w:rFonts w:ascii="Times New Roman" w:hAnsi="Times New Roman" w:cs="Times New Roman"/>
        </w:rPr>
        <w:t xml:space="preserve">исполнение </w:t>
      </w:r>
      <w:r w:rsidRPr="00F07689">
        <w:rPr>
          <w:rFonts w:ascii="Times New Roman" w:hAnsi="Times New Roman" w:cs="Times New Roman"/>
        </w:rPr>
        <w:t>которо</w:t>
      </w:r>
      <w:r w:rsidR="005E6899" w:rsidRPr="00F07689">
        <w:rPr>
          <w:rFonts w:ascii="Times New Roman" w:hAnsi="Times New Roman" w:cs="Times New Roman"/>
        </w:rPr>
        <w:t>го</w:t>
      </w:r>
      <w:r w:rsidRPr="00F07689">
        <w:rPr>
          <w:rFonts w:ascii="Times New Roman" w:hAnsi="Times New Roman" w:cs="Times New Roman"/>
        </w:rPr>
        <w:t xml:space="preserve">  обеспечивает  </w:t>
      </w:r>
      <w:r w:rsidRPr="00F07689">
        <w:rPr>
          <w:rFonts w:ascii="Times New Roman" w:eastAsia="Times New Roman" w:hAnsi="Times New Roman" w:cs="Times New Roman"/>
          <w:lang w:eastAsia="ru-RU"/>
        </w:rPr>
        <w:t xml:space="preserve"> Отдел  по  бюджету  и  отчетности</w:t>
      </w:r>
      <w:r w:rsidR="005E6899" w:rsidRPr="00F07689">
        <w:rPr>
          <w:rFonts w:ascii="Times New Roman" w:eastAsia="Times New Roman" w:hAnsi="Times New Roman" w:cs="Times New Roman"/>
          <w:lang w:eastAsia="ru-RU"/>
        </w:rPr>
        <w:t xml:space="preserve"> администрации</w:t>
      </w:r>
      <w:r w:rsidRPr="00F07689">
        <w:rPr>
          <w:rFonts w:ascii="Times New Roman" w:eastAsia="Times New Roman" w:hAnsi="Times New Roman" w:cs="Times New Roman"/>
          <w:lang w:eastAsia="ru-RU"/>
        </w:rPr>
        <w:t>;</w:t>
      </w:r>
    </w:p>
    <w:p w:rsidR="00443C9A" w:rsidRPr="00F07689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7689">
        <w:rPr>
          <w:rFonts w:ascii="Times New Roman" w:hAnsi="Times New Roman" w:cs="Times New Roman"/>
        </w:rPr>
        <w:t>-  в связи  с  сокращением  ставки  старшей муниципальной  должности «начальник отдела аппарата»  введена     ставка    ведущей муниципальной   должности «</w:t>
      </w:r>
      <w:r w:rsidRPr="00F07689">
        <w:rPr>
          <w:rFonts w:ascii="Times New Roman" w:hAnsi="Times New Roman" w:cs="Times New Roman"/>
          <w:bCs/>
        </w:rPr>
        <w:t>советник Главы муниципального образования».</w:t>
      </w:r>
    </w:p>
    <w:p w:rsidR="00443C9A" w:rsidRPr="00F07689" w:rsidRDefault="00443C9A" w:rsidP="00443C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07689">
        <w:rPr>
          <w:rFonts w:ascii="Times New Roman" w:eastAsia="Times New Roman" w:hAnsi="Times New Roman" w:cs="Times New Roman"/>
          <w:lang w:eastAsia="ru-RU"/>
        </w:rPr>
        <w:t xml:space="preserve">         Общая  численность лиц, замещающих  муниципальные  должности,  не  изменилась</w:t>
      </w:r>
      <w:r w:rsidRPr="00F07689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443C9A" w:rsidRPr="00F07689" w:rsidRDefault="00443C9A" w:rsidP="00443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3C9A" w:rsidRPr="00E96462" w:rsidRDefault="00824D3A" w:rsidP="00443C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ru-RU"/>
        </w:rPr>
      </w:pPr>
      <w:r w:rsidRPr="00F07689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443C9A" w:rsidRPr="00F07689">
        <w:rPr>
          <w:rFonts w:ascii="Times New Roman" w:eastAsia="Times New Roman" w:hAnsi="Times New Roman" w:cs="Times New Roman"/>
          <w:lang w:eastAsia="ru-RU"/>
        </w:rPr>
        <w:t xml:space="preserve">По Уставу  </w:t>
      </w:r>
      <w:proofErr w:type="spellStart"/>
      <w:r w:rsidR="00443C9A" w:rsidRPr="00F07689">
        <w:rPr>
          <w:rFonts w:ascii="Times New Roman" w:eastAsia="Times New Roman" w:hAnsi="Times New Roman" w:cs="Times New Roman"/>
          <w:lang w:eastAsia="ru-RU"/>
        </w:rPr>
        <w:t>м.о</w:t>
      </w:r>
      <w:proofErr w:type="spellEnd"/>
      <w:r w:rsidR="00443C9A" w:rsidRPr="00F07689">
        <w:rPr>
          <w:rFonts w:ascii="Times New Roman" w:eastAsia="Times New Roman" w:hAnsi="Times New Roman" w:cs="Times New Roman"/>
          <w:lang w:eastAsia="ru-RU"/>
        </w:rPr>
        <w:t>. Кандалакшский   район  расходы на обеспечение деятельности Совета депутатов предусматриваются в бюджете муниципального района отдельной строкой в соответствии с классификацией расходов бюджетов Российской Федераци</w:t>
      </w:r>
      <w:r w:rsidR="00443C9A" w:rsidRPr="00E96462">
        <w:rPr>
          <w:rFonts w:ascii="Times New Roman" w:eastAsia="Times New Roman" w:hAnsi="Times New Roman" w:cs="Times New Roman"/>
          <w:color w:val="0070C0"/>
          <w:lang w:eastAsia="ru-RU"/>
        </w:rPr>
        <w:t>и.</w:t>
      </w:r>
    </w:p>
    <w:p w:rsidR="00443C9A" w:rsidRPr="00E96462" w:rsidRDefault="00443C9A" w:rsidP="00443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ru-RU"/>
        </w:rPr>
      </w:pPr>
    </w:p>
    <w:p w:rsidR="00443C9A" w:rsidRPr="00443C9A" w:rsidRDefault="00443C9A" w:rsidP="00443C9A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  <w:r w:rsidRPr="00443C9A">
        <w:rPr>
          <w:rFonts w:ascii="Times New Roman" w:hAnsi="Times New Roman" w:cs="Times New Roman"/>
          <w:b/>
        </w:rPr>
        <w:t xml:space="preserve">Кассовые расходы на содержание Совета депутатов  </w:t>
      </w:r>
    </w:p>
    <w:p w:rsidR="00DD573F" w:rsidRPr="00D54778" w:rsidRDefault="00443C9A" w:rsidP="00443C9A">
      <w:pPr>
        <w:spacing w:after="1" w:line="22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D54778">
        <w:rPr>
          <w:rFonts w:ascii="Times New Roman" w:hAnsi="Times New Roman" w:cs="Times New Roman"/>
          <w:i/>
          <w:sz w:val="20"/>
          <w:szCs w:val="20"/>
        </w:rPr>
        <w:t xml:space="preserve">(по  данным </w:t>
      </w:r>
      <w:r w:rsidR="005E6899" w:rsidRPr="00D54778">
        <w:rPr>
          <w:rFonts w:ascii="Times New Roman" w:hAnsi="Times New Roman" w:cs="Times New Roman"/>
          <w:i/>
          <w:sz w:val="20"/>
          <w:szCs w:val="20"/>
        </w:rPr>
        <w:t>г</w:t>
      </w:r>
      <w:r w:rsidRPr="00D54778">
        <w:rPr>
          <w:rFonts w:ascii="Times New Roman" w:hAnsi="Times New Roman" w:cs="Times New Roman"/>
          <w:i/>
          <w:sz w:val="20"/>
          <w:szCs w:val="20"/>
        </w:rPr>
        <w:t>одового отчета об исполнении бюджета</w:t>
      </w:r>
      <w:r w:rsidR="00D5477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End"/>
    </w:p>
    <w:p w:rsidR="00443C9A" w:rsidRDefault="00443C9A" w:rsidP="00443C9A">
      <w:pPr>
        <w:spacing w:after="1" w:line="22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54778">
        <w:rPr>
          <w:rFonts w:ascii="Times New Roman" w:hAnsi="Times New Roman" w:cs="Times New Roman"/>
          <w:i/>
          <w:sz w:val="20"/>
          <w:szCs w:val="20"/>
        </w:rPr>
        <w:t xml:space="preserve"> главным распорядителем  бюджетных  средств</w:t>
      </w:r>
      <w:r w:rsidR="005E6899" w:rsidRPr="00D54778">
        <w:rPr>
          <w:rFonts w:ascii="Times New Roman" w:hAnsi="Times New Roman" w:cs="Times New Roman"/>
          <w:i/>
          <w:sz w:val="20"/>
          <w:szCs w:val="20"/>
        </w:rPr>
        <w:t xml:space="preserve"> (ф. 0503127</w:t>
      </w:r>
      <w:r w:rsidRPr="00D54778">
        <w:rPr>
          <w:rFonts w:ascii="Times New Roman" w:hAnsi="Times New Roman" w:cs="Times New Roman"/>
          <w:i/>
          <w:sz w:val="20"/>
          <w:szCs w:val="20"/>
        </w:rPr>
        <w:t>)</w:t>
      </w:r>
    </w:p>
    <w:p w:rsidR="00267D47" w:rsidRPr="00D54778" w:rsidRDefault="00267D47" w:rsidP="00443C9A">
      <w:pPr>
        <w:spacing w:after="1" w:line="22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43C9A" w:rsidRPr="00443C9A" w:rsidRDefault="00443C9A" w:rsidP="00443C9A">
      <w:pPr>
        <w:spacing w:after="1" w:line="2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443C9A">
        <w:rPr>
          <w:rFonts w:ascii="Times New Roman" w:hAnsi="Times New Roman" w:cs="Times New Roman"/>
          <w:b/>
          <w:sz w:val="20"/>
          <w:szCs w:val="20"/>
        </w:rPr>
        <w:tab/>
      </w:r>
      <w:r w:rsidRPr="00443C9A">
        <w:rPr>
          <w:rFonts w:ascii="Times New Roman" w:hAnsi="Times New Roman" w:cs="Times New Roman"/>
          <w:b/>
          <w:sz w:val="20"/>
          <w:szCs w:val="20"/>
        </w:rPr>
        <w:tab/>
      </w:r>
      <w:r w:rsidRPr="00443C9A">
        <w:rPr>
          <w:rFonts w:ascii="Times New Roman" w:hAnsi="Times New Roman" w:cs="Times New Roman"/>
          <w:b/>
          <w:sz w:val="20"/>
          <w:szCs w:val="20"/>
        </w:rPr>
        <w:tab/>
      </w:r>
      <w:r w:rsidRPr="00443C9A">
        <w:rPr>
          <w:rFonts w:ascii="Times New Roman" w:hAnsi="Times New Roman" w:cs="Times New Roman"/>
          <w:b/>
          <w:sz w:val="20"/>
          <w:szCs w:val="20"/>
        </w:rPr>
        <w:tab/>
      </w:r>
      <w:r w:rsidRPr="00443C9A">
        <w:rPr>
          <w:rFonts w:ascii="Times New Roman" w:hAnsi="Times New Roman" w:cs="Times New Roman"/>
          <w:b/>
          <w:sz w:val="20"/>
          <w:szCs w:val="20"/>
        </w:rPr>
        <w:tab/>
      </w:r>
      <w:r w:rsidRPr="00443C9A">
        <w:rPr>
          <w:rFonts w:ascii="Times New Roman" w:hAnsi="Times New Roman" w:cs="Times New Roman"/>
          <w:b/>
          <w:sz w:val="20"/>
          <w:szCs w:val="20"/>
        </w:rPr>
        <w:tab/>
      </w:r>
      <w:r w:rsidRPr="00443C9A">
        <w:rPr>
          <w:rFonts w:ascii="Times New Roman" w:hAnsi="Times New Roman" w:cs="Times New Roman"/>
          <w:b/>
          <w:sz w:val="20"/>
          <w:szCs w:val="20"/>
        </w:rPr>
        <w:tab/>
      </w:r>
      <w:r w:rsidRPr="00443C9A">
        <w:rPr>
          <w:rFonts w:ascii="Times New Roman" w:hAnsi="Times New Roman" w:cs="Times New Roman"/>
          <w:b/>
          <w:sz w:val="20"/>
          <w:szCs w:val="20"/>
        </w:rPr>
        <w:tab/>
      </w:r>
      <w:r w:rsidRPr="00443C9A">
        <w:rPr>
          <w:rFonts w:ascii="Times New Roman" w:hAnsi="Times New Roman" w:cs="Times New Roman"/>
          <w:b/>
          <w:sz w:val="20"/>
          <w:szCs w:val="20"/>
        </w:rPr>
        <w:tab/>
      </w:r>
      <w:r w:rsidRPr="00443C9A">
        <w:rPr>
          <w:rFonts w:ascii="Times New Roman" w:hAnsi="Times New Roman" w:cs="Times New Roman"/>
          <w:b/>
          <w:sz w:val="20"/>
          <w:szCs w:val="20"/>
        </w:rPr>
        <w:tab/>
      </w:r>
      <w:r w:rsidRPr="00443C9A">
        <w:rPr>
          <w:rFonts w:ascii="Times New Roman" w:hAnsi="Times New Roman" w:cs="Times New Roman"/>
          <w:b/>
          <w:sz w:val="20"/>
          <w:szCs w:val="20"/>
        </w:rPr>
        <w:tab/>
        <w:t xml:space="preserve">            </w:t>
      </w:r>
      <w:r w:rsidRPr="00443C9A">
        <w:rPr>
          <w:rFonts w:ascii="Times New Roman" w:hAnsi="Times New Roman" w:cs="Times New Roman"/>
          <w:sz w:val="20"/>
          <w:szCs w:val="20"/>
        </w:rPr>
        <w:t>(тыс.руб.)</w:t>
      </w:r>
    </w:p>
    <w:tbl>
      <w:tblPr>
        <w:tblW w:w="10452" w:type="dxa"/>
        <w:tblInd w:w="-459" w:type="dxa"/>
        <w:tblLook w:val="04A0" w:firstRow="1" w:lastRow="0" w:firstColumn="1" w:lastColumn="0" w:noHBand="0" w:noVBand="1"/>
      </w:tblPr>
      <w:tblGrid>
        <w:gridCol w:w="3113"/>
        <w:gridCol w:w="565"/>
        <w:gridCol w:w="1257"/>
        <w:gridCol w:w="1195"/>
        <w:gridCol w:w="1018"/>
        <w:gridCol w:w="1243"/>
        <w:gridCol w:w="1018"/>
        <w:gridCol w:w="1043"/>
      </w:tblGrid>
      <w:tr w:rsidR="00443C9A" w:rsidRPr="00443C9A" w:rsidTr="00F07689">
        <w:trPr>
          <w:trHeight w:val="273"/>
        </w:trPr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ОМС 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</w:p>
        </w:tc>
        <w:tc>
          <w:tcPr>
            <w:tcW w:w="3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2011г.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2012г.</w:t>
            </w:r>
          </w:p>
        </w:tc>
      </w:tr>
      <w:tr w:rsidR="00443C9A" w:rsidRPr="00443C9A" w:rsidTr="00F07689">
        <w:trPr>
          <w:trHeight w:val="676"/>
        </w:trPr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кассовое  </w:t>
            </w:r>
          </w:p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исполнение </w:t>
            </w:r>
          </w:p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%  </w:t>
            </w:r>
          </w:p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</w:t>
            </w:r>
            <w:proofErr w:type="spellEnd"/>
            <w:r w:rsidR="0082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</w:t>
            </w:r>
            <w:proofErr w:type="gramEnd"/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кассовое  исполнение  расходов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%  </w:t>
            </w:r>
          </w:p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</w:t>
            </w:r>
            <w:proofErr w:type="spellEnd"/>
            <w:r w:rsidR="0082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</w:t>
            </w:r>
            <w:proofErr w:type="gramEnd"/>
          </w:p>
        </w:tc>
      </w:tr>
      <w:tr w:rsidR="00443C9A" w:rsidRPr="00443C9A" w:rsidTr="00F07689">
        <w:trPr>
          <w:trHeight w:val="328"/>
        </w:trPr>
        <w:tc>
          <w:tcPr>
            <w:tcW w:w="104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Лица,  замещающие муниципальные  должности</w:t>
            </w:r>
          </w:p>
        </w:tc>
      </w:tr>
      <w:tr w:rsidR="00443C9A" w:rsidRPr="00443C9A" w:rsidTr="00F07689">
        <w:trPr>
          <w:trHeight w:val="236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Глава муниципального 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1 633,00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1 632,40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99,96%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1 749,00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1 749,00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5E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443C9A" w:rsidRPr="00443C9A" w:rsidTr="00F07689">
        <w:trPr>
          <w:trHeight w:val="378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Заместитель  председателя  Совета  депутатов </w:t>
            </w:r>
            <w:proofErr w:type="gramStart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постоянной  штатной  основе)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1 190,20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1 190,20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5E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1 254,00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5E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443C9A" w:rsidRPr="00443C9A" w:rsidTr="00F07689">
        <w:trPr>
          <w:trHeight w:val="246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2 823,20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2 822,60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99,98%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3 003,00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3 003,00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5E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5646AC" w:rsidRPr="005646AC" w:rsidTr="00F07689">
        <w:trPr>
          <w:trHeight w:val="246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AC" w:rsidRPr="005646AC" w:rsidRDefault="005646AC" w:rsidP="00564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646AC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темпы  роста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AC" w:rsidRPr="005646AC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5646AC" w:rsidRDefault="005646AC" w:rsidP="005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5646AC" w:rsidRDefault="005646AC" w:rsidP="005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6AC" w:rsidRPr="005646AC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AC" w:rsidRPr="005646AC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AC" w:rsidRPr="005646AC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+ 6,4%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5646AC" w:rsidRDefault="005646AC" w:rsidP="005E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43C9A" w:rsidRPr="00443C9A" w:rsidTr="00F07689">
        <w:trPr>
          <w:trHeight w:val="251"/>
        </w:trPr>
        <w:tc>
          <w:tcPr>
            <w:tcW w:w="104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Аппарат Совета  депутат</w:t>
            </w:r>
          </w:p>
        </w:tc>
      </w:tr>
      <w:tr w:rsidR="00443C9A" w:rsidRPr="00443C9A" w:rsidTr="00F07689">
        <w:trPr>
          <w:trHeight w:val="25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Муниципальные  служащие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2 422,9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2 422,9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5E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2 098,00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2 098,00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5E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5646AC" w:rsidRPr="005646AC" w:rsidTr="00F07689">
        <w:trPr>
          <w:trHeight w:val="246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AC" w:rsidRPr="005646AC" w:rsidRDefault="005646AC" w:rsidP="00B478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646AC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темпы  роста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AC" w:rsidRPr="005646AC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5646AC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5646AC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6AC" w:rsidRPr="005646AC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AC" w:rsidRPr="005646AC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AC" w:rsidRPr="005646AC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- 13,4%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5646AC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43C9A" w:rsidRPr="00443C9A" w:rsidTr="00F07689">
        <w:trPr>
          <w:trHeight w:val="289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Немуниципальные  служащие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545,0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545,0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5E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583,00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583,00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5E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5646AC" w:rsidRPr="005646AC" w:rsidTr="00F07689">
        <w:trPr>
          <w:trHeight w:val="246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AC" w:rsidRPr="005646AC" w:rsidRDefault="005646AC" w:rsidP="00B478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bookmarkStart w:id="0" w:name="OLE_LINK1"/>
            <w:r w:rsidRPr="005646AC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темпы  роста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AC" w:rsidRPr="005646AC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5646AC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5646AC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6AC" w:rsidRPr="005646AC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AC" w:rsidRPr="005646AC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AC" w:rsidRPr="005646AC" w:rsidRDefault="005646AC" w:rsidP="005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+ 7,0%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5646AC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bookmarkEnd w:id="0"/>
      <w:tr w:rsidR="00443C9A" w:rsidRPr="00443C9A" w:rsidTr="00F07689">
        <w:trPr>
          <w:trHeight w:val="218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Совет  депутатов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5 246,10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5 245,50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99,99%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5 684,00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5 684,00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5E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5646AC" w:rsidRPr="005646AC" w:rsidTr="00F07689">
        <w:trPr>
          <w:trHeight w:val="218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6AC" w:rsidRPr="005646AC" w:rsidRDefault="005646AC" w:rsidP="00564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646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Темпы  роста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6AC" w:rsidRPr="005646AC" w:rsidRDefault="005646AC" w:rsidP="00564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6AC" w:rsidRPr="005646AC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646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6AC" w:rsidRPr="005646AC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646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6AC" w:rsidRPr="005646AC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646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6AC" w:rsidRPr="005646AC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646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6AC" w:rsidRPr="005646AC" w:rsidRDefault="005646AC" w:rsidP="005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646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8,4</w:t>
            </w:r>
            <w:r w:rsidRPr="005646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6AC" w:rsidRPr="005646AC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646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</w:tbl>
    <w:p w:rsidR="00443C9A" w:rsidRPr="00443C9A" w:rsidRDefault="00443C9A" w:rsidP="00443C9A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</w:p>
    <w:p w:rsidR="00443C9A" w:rsidRPr="00443C9A" w:rsidRDefault="00443C9A" w:rsidP="00443C9A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  <w:b/>
        </w:rPr>
        <w:t xml:space="preserve">        </w:t>
      </w:r>
      <w:r w:rsidRPr="00443C9A">
        <w:rPr>
          <w:rFonts w:ascii="Times New Roman" w:hAnsi="Times New Roman" w:cs="Times New Roman"/>
        </w:rPr>
        <w:t>По  отношению к 2011г.</w:t>
      </w:r>
      <w:r w:rsidRPr="00443C9A">
        <w:rPr>
          <w:rFonts w:ascii="Times New Roman" w:hAnsi="Times New Roman" w:cs="Times New Roman"/>
          <w:b/>
        </w:rPr>
        <w:t xml:space="preserve">  </w:t>
      </w:r>
      <w:r w:rsidRPr="00443C9A">
        <w:rPr>
          <w:rFonts w:ascii="Times New Roman" w:hAnsi="Times New Roman" w:cs="Times New Roman"/>
        </w:rPr>
        <w:t xml:space="preserve">расходы  по  оплате  труда в 2012г. </w:t>
      </w:r>
      <w:r w:rsidRPr="00443C9A">
        <w:rPr>
          <w:rFonts w:ascii="Times New Roman" w:hAnsi="Times New Roman" w:cs="Times New Roman"/>
          <w:b/>
        </w:rPr>
        <w:t>увеличились на 8,</w:t>
      </w:r>
      <w:r w:rsidR="005E6899">
        <w:rPr>
          <w:rFonts w:ascii="Times New Roman" w:hAnsi="Times New Roman" w:cs="Times New Roman"/>
          <w:b/>
        </w:rPr>
        <w:t>4</w:t>
      </w:r>
      <w:r w:rsidRPr="00443C9A">
        <w:rPr>
          <w:rFonts w:ascii="Times New Roman" w:hAnsi="Times New Roman" w:cs="Times New Roman"/>
          <w:b/>
        </w:rPr>
        <w:t>%,</w:t>
      </w:r>
      <w:r w:rsidRPr="00443C9A">
        <w:rPr>
          <w:rFonts w:ascii="Times New Roman" w:hAnsi="Times New Roman" w:cs="Times New Roman"/>
        </w:rPr>
        <w:t xml:space="preserve"> что  связано:</w:t>
      </w:r>
    </w:p>
    <w:p w:rsidR="00443C9A" w:rsidRPr="00443C9A" w:rsidRDefault="00443C9A" w:rsidP="00443C9A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</w:rPr>
        <w:t>- с  орг-штатными   мероприятиями  по  сокращению  и  введению  новых  должностей  муниципальной  службы;</w:t>
      </w:r>
    </w:p>
    <w:p w:rsidR="00443C9A" w:rsidRPr="009C2A2B" w:rsidRDefault="00443C9A" w:rsidP="009C2A2B">
      <w:pPr>
        <w:spacing w:after="1" w:line="22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43C9A">
        <w:rPr>
          <w:rFonts w:ascii="Times New Roman" w:hAnsi="Times New Roman" w:cs="Times New Roman"/>
        </w:rPr>
        <w:t xml:space="preserve">- с  проводимой   </w:t>
      </w:r>
      <w:r w:rsidRPr="00443C9A">
        <w:rPr>
          <w:rFonts w:ascii="Times New Roman" w:eastAsia="Times New Roman" w:hAnsi="Times New Roman" w:cs="Times New Roman"/>
          <w:b/>
          <w:lang w:eastAsia="ru-RU"/>
        </w:rPr>
        <w:t>с 01 октября 2012г</w:t>
      </w:r>
      <w:r w:rsidRPr="00443C9A">
        <w:rPr>
          <w:rFonts w:ascii="Times New Roman" w:hAnsi="Times New Roman" w:cs="Times New Roman"/>
        </w:rPr>
        <w:t xml:space="preserve">. </w:t>
      </w:r>
      <w:r w:rsidRPr="00DD573F">
        <w:rPr>
          <w:rFonts w:ascii="Times New Roman" w:hAnsi="Times New Roman" w:cs="Times New Roman"/>
          <w:b/>
        </w:rPr>
        <w:t xml:space="preserve">плановой </w:t>
      </w:r>
      <w:r w:rsidRPr="00443C9A">
        <w:rPr>
          <w:rFonts w:ascii="Times New Roman" w:eastAsia="Times New Roman" w:hAnsi="Times New Roman" w:cs="Times New Roman"/>
          <w:b/>
          <w:lang w:eastAsia="ru-RU"/>
        </w:rPr>
        <w:t xml:space="preserve">индексацией </w:t>
      </w:r>
      <w:r w:rsidR="005E6899">
        <w:rPr>
          <w:rFonts w:ascii="Times New Roman" w:eastAsia="Times New Roman" w:hAnsi="Times New Roman" w:cs="Times New Roman"/>
          <w:b/>
          <w:lang w:eastAsia="ru-RU"/>
        </w:rPr>
        <w:t xml:space="preserve">на </w:t>
      </w:r>
      <w:r w:rsidR="005E6899" w:rsidRPr="005E6899">
        <w:rPr>
          <w:rFonts w:ascii="Times New Roman" w:eastAsia="Times New Roman" w:hAnsi="Times New Roman" w:cs="Times New Roman"/>
          <w:b/>
          <w:lang w:eastAsia="ru-RU"/>
        </w:rPr>
        <w:t>6,0%</w:t>
      </w:r>
      <w:r w:rsidR="005E689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43C9A">
        <w:rPr>
          <w:rFonts w:ascii="Times New Roman" w:eastAsia="Times New Roman" w:hAnsi="Times New Roman" w:cs="Times New Roman"/>
          <w:b/>
          <w:lang w:eastAsia="ru-RU"/>
        </w:rPr>
        <w:t>ФОТ</w:t>
      </w:r>
      <w:r w:rsidRPr="00443C9A">
        <w:rPr>
          <w:rFonts w:ascii="Times New Roman" w:eastAsia="Times New Roman" w:hAnsi="Times New Roman" w:cs="Times New Roman"/>
          <w:lang w:eastAsia="ru-RU"/>
        </w:rPr>
        <w:t xml:space="preserve"> лиц, замещающих муниципальные должности, должности муниципальной службы и  заработной платы работников органов местного самоуправления, занимающих должности, не являющиеся должностями муниципальной службы</w:t>
      </w:r>
      <w:r w:rsidR="009C2A2B">
        <w:rPr>
          <w:rFonts w:ascii="Times New Roman" w:eastAsia="Times New Roman" w:hAnsi="Times New Roman" w:cs="Times New Roman"/>
          <w:lang w:eastAsia="ru-RU"/>
        </w:rPr>
        <w:t>.</w:t>
      </w:r>
      <w:r w:rsidRPr="00443C9A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</w:p>
    <w:p w:rsidR="00295013" w:rsidRDefault="009C2A2B" w:rsidP="009C2A2B">
      <w:pPr>
        <w:spacing w:after="1" w:line="220" w:lineRule="atLeast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295013" w:rsidRDefault="00295013" w:rsidP="009C2A2B">
      <w:pPr>
        <w:spacing w:after="1" w:line="220" w:lineRule="atLeast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443C9A" w:rsidRPr="00443C9A" w:rsidRDefault="009C2A2B" w:rsidP="009C2A2B">
      <w:pPr>
        <w:spacing w:after="1" w:line="220" w:lineRule="atLeast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43C9A" w:rsidRPr="00443C9A">
        <w:rPr>
          <w:rFonts w:ascii="Times New Roman" w:hAnsi="Times New Roman" w:cs="Times New Roman"/>
          <w:sz w:val="20"/>
          <w:szCs w:val="20"/>
        </w:rPr>
        <w:t>(тыс</w:t>
      </w:r>
      <w:proofErr w:type="gramStart"/>
      <w:r w:rsidR="00443C9A" w:rsidRPr="00443C9A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443C9A" w:rsidRPr="00443C9A">
        <w:rPr>
          <w:rFonts w:ascii="Times New Roman" w:hAnsi="Times New Roman" w:cs="Times New Roman"/>
          <w:sz w:val="20"/>
          <w:szCs w:val="20"/>
        </w:rPr>
        <w:t>уб.)</w:t>
      </w:r>
    </w:p>
    <w:tbl>
      <w:tblPr>
        <w:tblW w:w="10336" w:type="dxa"/>
        <w:tblInd w:w="-459" w:type="dxa"/>
        <w:tblLook w:val="04A0" w:firstRow="1" w:lastRow="0" w:firstColumn="1" w:lastColumn="0" w:noHBand="0" w:noVBand="1"/>
      </w:tblPr>
      <w:tblGrid>
        <w:gridCol w:w="3023"/>
        <w:gridCol w:w="686"/>
        <w:gridCol w:w="1204"/>
        <w:gridCol w:w="1018"/>
        <w:gridCol w:w="989"/>
        <w:gridCol w:w="1322"/>
        <w:gridCol w:w="1018"/>
        <w:gridCol w:w="1076"/>
      </w:tblGrid>
      <w:tr w:rsidR="00443C9A" w:rsidRPr="00443C9A" w:rsidTr="00295013">
        <w:trPr>
          <w:trHeight w:val="236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ОМС 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2012г.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2013г.</w:t>
            </w:r>
          </w:p>
        </w:tc>
      </w:tr>
      <w:tr w:rsidR="00443C9A" w:rsidRPr="00443C9A" w:rsidTr="00295013">
        <w:trPr>
          <w:trHeight w:val="557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кассовое  исполнение  расходов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%  </w:t>
            </w:r>
          </w:p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</w:t>
            </w:r>
            <w:proofErr w:type="spellEnd"/>
            <w:r w:rsidR="0082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кассовое  исполнение  расходов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% </w:t>
            </w:r>
          </w:p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</w:t>
            </w:r>
            <w:proofErr w:type="spellEnd"/>
            <w:r w:rsidR="0082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</w:t>
            </w:r>
            <w:proofErr w:type="gramEnd"/>
          </w:p>
        </w:tc>
      </w:tr>
      <w:tr w:rsidR="00443C9A" w:rsidRPr="00443C9A" w:rsidTr="00295013">
        <w:trPr>
          <w:trHeight w:val="180"/>
        </w:trPr>
        <w:tc>
          <w:tcPr>
            <w:tcW w:w="103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Лица,  замещающие муниципальные  должности</w:t>
            </w:r>
          </w:p>
        </w:tc>
      </w:tr>
      <w:tr w:rsidR="00443C9A" w:rsidRPr="00443C9A" w:rsidTr="00295013">
        <w:trPr>
          <w:trHeight w:val="247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Глава муниципального  образования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1 749,00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1 749,00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9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2043,7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2043,2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99,98%</w:t>
            </w:r>
          </w:p>
        </w:tc>
      </w:tr>
      <w:tr w:rsidR="00443C9A" w:rsidRPr="00443C9A" w:rsidTr="00295013">
        <w:trPr>
          <w:trHeight w:val="329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Заместитель  председателя  Совета  депутатов </w:t>
            </w:r>
            <w:proofErr w:type="gramStart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постоянной  штатной  основе)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9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1 859,00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99,95%</w:t>
            </w:r>
          </w:p>
        </w:tc>
      </w:tr>
      <w:tr w:rsidR="00443C9A" w:rsidRPr="00443C9A" w:rsidTr="00295013">
        <w:trPr>
          <w:trHeight w:val="204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3 003,00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3 003,00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9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3 903,70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3 902,20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99,96%</w:t>
            </w:r>
          </w:p>
        </w:tc>
      </w:tr>
      <w:tr w:rsidR="005646AC" w:rsidRPr="005646AC" w:rsidTr="00295013">
        <w:trPr>
          <w:trHeight w:val="22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AC" w:rsidRPr="005646AC" w:rsidRDefault="005646AC" w:rsidP="00564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646AC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темпы  роста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AC" w:rsidRPr="005646AC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AC" w:rsidRPr="005646AC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646AC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AC" w:rsidRPr="005646AC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5646AC" w:rsidRDefault="005646AC" w:rsidP="009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5646AC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5646AC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+ 30,0%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5646AC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43C9A" w:rsidRPr="00443C9A" w:rsidTr="00295013">
        <w:trPr>
          <w:trHeight w:val="250"/>
        </w:trPr>
        <w:tc>
          <w:tcPr>
            <w:tcW w:w="103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Аппарат Совета  депутатов</w:t>
            </w:r>
          </w:p>
        </w:tc>
      </w:tr>
      <w:tr w:rsidR="00443C9A" w:rsidRPr="00443C9A" w:rsidTr="00295013">
        <w:trPr>
          <w:trHeight w:val="17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Муниципальные  служащие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2 098,00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2 098,00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9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4 120,90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4 119,30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99,96%</w:t>
            </w:r>
          </w:p>
        </w:tc>
      </w:tr>
      <w:tr w:rsidR="005646AC" w:rsidRPr="00443C9A" w:rsidTr="00295013">
        <w:trPr>
          <w:trHeight w:val="198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AC" w:rsidRPr="00443C9A" w:rsidRDefault="005646AC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46AC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темпы  роста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AC" w:rsidRPr="00443C9A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AC" w:rsidRPr="005646AC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646AC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5646AC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646AC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5646AC" w:rsidRDefault="005646AC" w:rsidP="009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646AC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5646AC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646AC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5646AC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646AC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+ 96,4%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5646AC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646AC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43C9A" w:rsidRPr="00443C9A" w:rsidTr="00295013">
        <w:trPr>
          <w:trHeight w:val="23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Немуниципальные  служащие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583,00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583,00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9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760,80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760,80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9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5646AC" w:rsidRPr="00443C9A" w:rsidTr="00295013">
        <w:trPr>
          <w:trHeight w:val="256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AC" w:rsidRPr="00443C9A" w:rsidRDefault="005646AC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46AC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темпы  роста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AC" w:rsidRPr="00443C9A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AC" w:rsidRPr="005646AC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646AC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5646AC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646AC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5646AC" w:rsidRDefault="005646AC" w:rsidP="009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646AC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5646AC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646AC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5646AC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+ 30,5%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5646AC" w:rsidRDefault="005646AC" w:rsidP="009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646AC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43C9A" w:rsidRPr="00443C9A" w:rsidTr="00295013">
        <w:trPr>
          <w:trHeight w:val="188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5 684,00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5 684,00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9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8 785,40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8 782,30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99,96%</w:t>
            </w:r>
          </w:p>
        </w:tc>
      </w:tr>
      <w:tr w:rsidR="005646AC" w:rsidRPr="005646AC" w:rsidTr="00295013">
        <w:trPr>
          <w:trHeight w:val="188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AC" w:rsidRPr="005646AC" w:rsidRDefault="005646AC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646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Темпы  роста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AC" w:rsidRPr="005646AC" w:rsidRDefault="005646AC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AC" w:rsidRPr="005646AC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4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AC" w:rsidRPr="005646AC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4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5646AC" w:rsidRDefault="005646AC" w:rsidP="009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4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5646AC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4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5646AC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54,5%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5646AC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4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</w:tbl>
    <w:p w:rsidR="00443C9A" w:rsidRPr="005646AC" w:rsidRDefault="00443C9A" w:rsidP="00443C9A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</w:p>
    <w:p w:rsidR="00443C9A" w:rsidRPr="00443C9A" w:rsidRDefault="00443C9A" w:rsidP="00443C9A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</w:rPr>
        <w:t xml:space="preserve">       </w:t>
      </w:r>
      <w:r w:rsidR="00824D3A">
        <w:rPr>
          <w:rFonts w:ascii="Times New Roman" w:hAnsi="Times New Roman" w:cs="Times New Roman"/>
        </w:rPr>
        <w:t xml:space="preserve">   </w:t>
      </w:r>
      <w:r w:rsidRPr="00443C9A">
        <w:rPr>
          <w:rFonts w:ascii="Times New Roman" w:hAnsi="Times New Roman" w:cs="Times New Roman"/>
        </w:rPr>
        <w:t>По  отношению к 2012г.</w:t>
      </w:r>
      <w:r w:rsidRPr="00443C9A">
        <w:rPr>
          <w:rFonts w:ascii="Times New Roman" w:hAnsi="Times New Roman" w:cs="Times New Roman"/>
          <w:b/>
        </w:rPr>
        <w:t xml:space="preserve">  </w:t>
      </w:r>
      <w:r w:rsidRPr="00443C9A">
        <w:rPr>
          <w:rFonts w:ascii="Times New Roman" w:hAnsi="Times New Roman" w:cs="Times New Roman"/>
        </w:rPr>
        <w:t>расходы  по  оплате  труда в 2013г</w:t>
      </w:r>
      <w:r w:rsidRPr="00443C9A">
        <w:rPr>
          <w:rFonts w:ascii="Times New Roman" w:hAnsi="Times New Roman" w:cs="Times New Roman"/>
          <w:b/>
        </w:rPr>
        <w:t>. увеличились</w:t>
      </w:r>
      <w:r w:rsidRPr="00443C9A">
        <w:rPr>
          <w:rFonts w:ascii="Times New Roman" w:hAnsi="Times New Roman" w:cs="Times New Roman"/>
        </w:rPr>
        <w:t xml:space="preserve"> </w:t>
      </w:r>
      <w:r w:rsidRPr="00443C9A">
        <w:rPr>
          <w:rFonts w:ascii="Times New Roman" w:hAnsi="Times New Roman" w:cs="Times New Roman"/>
          <w:b/>
        </w:rPr>
        <w:t xml:space="preserve">на 54,5%, </w:t>
      </w:r>
      <w:r w:rsidRPr="00443C9A">
        <w:rPr>
          <w:rFonts w:ascii="Times New Roman" w:hAnsi="Times New Roman" w:cs="Times New Roman"/>
        </w:rPr>
        <w:t>что связано:</w:t>
      </w:r>
    </w:p>
    <w:p w:rsidR="00443C9A" w:rsidRPr="00443C9A" w:rsidRDefault="00443C9A" w:rsidP="00443C9A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</w:rPr>
        <w:t>- с  орг-штатными   мероприятиями  по  сокращению  и  введению  новых  должностей  муниципальной  службы;</w:t>
      </w:r>
    </w:p>
    <w:p w:rsidR="00443C9A" w:rsidRPr="00443C9A" w:rsidRDefault="00443C9A" w:rsidP="00443C9A">
      <w:pPr>
        <w:spacing w:after="1" w:line="22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43C9A">
        <w:rPr>
          <w:rFonts w:ascii="Times New Roman" w:hAnsi="Times New Roman" w:cs="Times New Roman"/>
        </w:rPr>
        <w:t xml:space="preserve">- с  проводимой   </w:t>
      </w:r>
      <w:r w:rsidRPr="00443C9A">
        <w:rPr>
          <w:rFonts w:ascii="Times New Roman" w:eastAsia="Times New Roman" w:hAnsi="Times New Roman" w:cs="Times New Roman"/>
          <w:b/>
          <w:lang w:eastAsia="ru-RU"/>
        </w:rPr>
        <w:t>с 01 октября 2013г</w:t>
      </w:r>
      <w:r w:rsidRPr="00443C9A">
        <w:rPr>
          <w:rFonts w:ascii="Times New Roman" w:hAnsi="Times New Roman" w:cs="Times New Roman"/>
        </w:rPr>
        <w:t xml:space="preserve">. </w:t>
      </w:r>
      <w:r w:rsidRPr="009C2A2B">
        <w:rPr>
          <w:rFonts w:ascii="Times New Roman" w:hAnsi="Times New Roman" w:cs="Times New Roman"/>
          <w:b/>
        </w:rPr>
        <w:t xml:space="preserve">плановой </w:t>
      </w:r>
      <w:r w:rsidRPr="009C2A2B">
        <w:rPr>
          <w:rFonts w:ascii="Times New Roman" w:eastAsia="Times New Roman" w:hAnsi="Times New Roman" w:cs="Times New Roman"/>
          <w:b/>
          <w:lang w:eastAsia="ru-RU"/>
        </w:rPr>
        <w:t xml:space="preserve">индексацией </w:t>
      </w:r>
      <w:r w:rsidR="009C2A2B" w:rsidRPr="009C2A2B">
        <w:rPr>
          <w:rFonts w:ascii="Times New Roman" w:eastAsia="Times New Roman" w:hAnsi="Times New Roman" w:cs="Times New Roman"/>
          <w:b/>
          <w:lang w:eastAsia="ru-RU"/>
        </w:rPr>
        <w:t>на 5,5%</w:t>
      </w:r>
      <w:r w:rsidR="009C2A2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43C9A">
        <w:rPr>
          <w:rFonts w:ascii="Times New Roman" w:eastAsia="Times New Roman" w:hAnsi="Times New Roman" w:cs="Times New Roman"/>
          <w:b/>
          <w:lang w:eastAsia="ru-RU"/>
        </w:rPr>
        <w:t>ФОТ</w:t>
      </w:r>
      <w:r w:rsidRPr="00443C9A">
        <w:rPr>
          <w:rFonts w:ascii="Times New Roman" w:eastAsia="Times New Roman" w:hAnsi="Times New Roman" w:cs="Times New Roman"/>
          <w:lang w:eastAsia="ru-RU"/>
        </w:rPr>
        <w:t xml:space="preserve"> лиц, замещающих муниципальные должности, должности муниципальной службы и  заработной платы работников органов местного самоуправления, занимающих должности, не являющиеся должностями муниципальной службы</w:t>
      </w:r>
      <w:r w:rsidR="009C2A2B">
        <w:rPr>
          <w:rFonts w:ascii="Times New Roman" w:eastAsia="Times New Roman" w:hAnsi="Times New Roman" w:cs="Times New Roman"/>
          <w:lang w:eastAsia="ru-RU"/>
        </w:rPr>
        <w:t>;</w:t>
      </w:r>
      <w:r w:rsidRPr="00443C9A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</w:p>
    <w:p w:rsidR="00443C9A" w:rsidRPr="00443C9A" w:rsidRDefault="00443C9A" w:rsidP="00443C9A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</w:rPr>
        <w:t xml:space="preserve">-  с компенсационными  выплатами </w:t>
      </w:r>
      <w:r w:rsidR="009C2A2B">
        <w:rPr>
          <w:rFonts w:ascii="Times New Roman" w:hAnsi="Times New Roman" w:cs="Times New Roman"/>
        </w:rPr>
        <w:t xml:space="preserve">в </w:t>
      </w:r>
      <w:r w:rsidRPr="00443C9A">
        <w:rPr>
          <w:rFonts w:ascii="Times New Roman" w:hAnsi="Times New Roman" w:cs="Times New Roman"/>
        </w:rPr>
        <w:t>общей  сумм</w:t>
      </w:r>
      <w:r w:rsidR="009C2A2B">
        <w:rPr>
          <w:rFonts w:ascii="Times New Roman" w:hAnsi="Times New Roman" w:cs="Times New Roman"/>
        </w:rPr>
        <w:t>е</w:t>
      </w:r>
      <w:r w:rsidRPr="00443C9A">
        <w:rPr>
          <w:rFonts w:ascii="Times New Roman" w:hAnsi="Times New Roman" w:cs="Times New Roman"/>
        </w:rPr>
        <w:t xml:space="preserve"> 2 056,2  тыс.руб.,</w:t>
      </w:r>
      <w:r w:rsidR="009C2A2B">
        <w:rPr>
          <w:rFonts w:ascii="Times New Roman" w:hAnsi="Times New Roman" w:cs="Times New Roman"/>
        </w:rPr>
        <w:t xml:space="preserve"> что составляет 23,4% всего объема  расходов, </w:t>
      </w:r>
      <w:r w:rsidRPr="00443C9A">
        <w:rPr>
          <w:rFonts w:ascii="Times New Roman" w:hAnsi="Times New Roman" w:cs="Times New Roman"/>
        </w:rPr>
        <w:t>в  т.ч.:</w:t>
      </w:r>
    </w:p>
    <w:p w:rsidR="00443C9A" w:rsidRPr="00443C9A" w:rsidRDefault="00443C9A" w:rsidP="00443C9A">
      <w:pPr>
        <w:spacing w:after="1" w:line="22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3C9A">
        <w:rPr>
          <w:rFonts w:ascii="Times New Roman" w:hAnsi="Times New Roman" w:cs="Times New Roman"/>
          <w:b/>
        </w:rPr>
        <w:t xml:space="preserve">             - </w:t>
      </w:r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>уволенным лицам, замещавшим выборные муниципальные должности, срок полномочий которых истек, в  сумме  804,7 тыс.руб.;</w:t>
      </w:r>
    </w:p>
    <w:p w:rsidR="00443C9A" w:rsidRPr="00443C9A" w:rsidRDefault="00443C9A" w:rsidP="00443C9A">
      <w:pPr>
        <w:spacing w:after="1" w:line="22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-  при предоставлении социальных гарантий муниципальным служащим, уволенным по </w:t>
      </w:r>
      <w:r w:rsidRPr="00443C9A">
        <w:rPr>
          <w:rFonts w:ascii="Times New Roman" w:eastAsia="Times New Roman" w:hAnsi="Times New Roman" w:cs="Times New Roman"/>
          <w:b/>
          <w:color w:val="000000"/>
          <w:lang w:eastAsia="ru-RU"/>
        </w:rPr>
        <w:t>сокращению штатной численности</w:t>
      </w:r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 xml:space="preserve"> в связи с проведением мероприятий по оптимизации деятельности органов местного самоуправления  и сокращению расходов на их содержание</w:t>
      </w:r>
      <w:r w:rsidR="009C2A2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 xml:space="preserve">  в  сумме   1094,4  тыс.руб.;</w:t>
      </w:r>
    </w:p>
    <w:p w:rsidR="00B47807" w:rsidRDefault="00443C9A" w:rsidP="009C2A2B">
      <w:pPr>
        <w:spacing w:after="1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-  по  решению  судебных  органов  в  сумме  157,1  тыс.руб.</w:t>
      </w:r>
    </w:p>
    <w:p w:rsidR="00443C9A" w:rsidRPr="00443C9A" w:rsidRDefault="009C2A2B" w:rsidP="009C2A2B">
      <w:pPr>
        <w:spacing w:after="1" w:line="220" w:lineRule="atLeast"/>
        <w:ind w:left="637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443C9A" w:rsidRPr="00443C9A">
        <w:rPr>
          <w:rFonts w:ascii="Times New Roman" w:hAnsi="Times New Roman" w:cs="Times New Roman"/>
          <w:sz w:val="20"/>
          <w:szCs w:val="20"/>
        </w:rPr>
        <w:t>(тыс</w:t>
      </w:r>
      <w:proofErr w:type="gramStart"/>
      <w:r w:rsidR="00443C9A" w:rsidRPr="00443C9A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443C9A" w:rsidRPr="00443C9A">
        <w:rPr>
          <w:rFonts w:ascii="Times New Roman" w:hAnsi="Times New Roman" w:cs="Times New Roman"/>
          <w:sz w:val="20"/>
          <w:szCs w:val="20"/>
        </w:rPr>
        <w:t>уб.)</w:t>
      </w:r>
    </w:p>
    <w:tbl>
      <w:tblPr>
        <w:tblW w:w="10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076"/>
        <w:gridCol w:w="698"/>
        <w:gridCol w:w="1257"/>
        <w:gridCol w:w="1048"/>
        <w:gridCol w:w="986"/>
        <w:gridCol w:w="1320"/>
        <w:gridCol w:w="1118"/>
        <w:gridCol w:w="979"/>
      </w:tblGrid>
      <w:tr w:rsidR="00443C9A" w:rsidRPr="00443C9A" w:rsidTr="00EC3985">
        <w:trPr>
          <w:trHeight w:val="276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ОМС 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</w:p>
        </w:tc>
        <w:tc>
          <w:tcPr>
            <w:tcW w:w="3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2013г.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2014г.</w:t>
            </w:r>
          </w:p>
        </w:tc>
      </w:tr>
      <w:tr w:rsidR="00443C9A" w:rsidRPr="00443C9A" w:rsidTr="00EC3985">
        <w:trPr>
          <w:trHeight w:val="769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кассовое  исполнение  расходов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%  </w:t>
            </w:r>
          </w:p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</w:t>
            </w:r>
            <w:proofErr w:type="spellEnd"/>
            <w:r w:rsidR="0082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кассовое  исполнение  расходов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%  </w:t>
            </w:r>
            <w:proofErr w:type="spellStart"/>
            <w:proofErr w:type="gramStart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</w:t>
            </w:r>
            <w:proofErr w:type="spellEnd"/>
            <w:r w:rsidR="0082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</w:t>
            </w:r>
            <w:proofErr w:type="gramEnd"/>
          </w:p>
        </w:tc>
      </w:tr>
      <w:tr w:rsidR="00443C9A" w:rsidRPr="00443C9A" w:rsidTr="00EC3985">
        <w:trPr>
          <w:trHeight w:val="331"/>
        </w:trPr>
        <w:tc>
          <w:tcPr>
            <w:tcW w:w="1048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Лица,  замещающие муниципальные  должности</w:t>
            </w:r>
          </w:p>
        </w:tc>
      </w:tr>
      <w:tr w:rsidR="00443C9A" w:rsidRPr="00443C9A" w:rsidTr="00EC3985">
        <w:trPr>
          <w:trHeight w:val="339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Глава муниципального 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2043,7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2043,2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99,98%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2 172,00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2 171,70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99,99%</w:t>
            </w:r>
          </w:p>
        </w:tc>
      </w:tr>
      <w:tr w:rsidR="00443C9A" w:rsidRPr="00443C9A" w:rsidTr="00EC3985">
        <w:trPr>
          <w:trHeight w:val="514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 председателя  Совета  депутатов (на  постоянной  штатной  основе)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1 794,90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1 794,90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9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443C9A" w:rsidRPr="00443C9A" w:rsidTr="00EC3985">
        <w:trPr>
          <w:trHeight w:val="218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3 903,70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3 902,20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99,96%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3 966,90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3 966,60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99,99%</w:t>
            </w:r>
          </w:p>
        </w:tc>
      </w:tr>
      <w:tr w:rsidR="005646AC" w:rsidRPr="00443C9A" w:rsidTr="00EC3985">
        <w:trPr>
          <w:trHeight w:val="218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AC" w:rsidRPr="00443C9A" w:rsidRDefault="005646AC" w:rsidP="00564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46AC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темпы  роста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AC" w:rsidRPr="00443C9A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EA7EDF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EA7EDF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EA7EDF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EA7EDF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EA7EDF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EA7EDF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EA7EDF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EA7EDF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EA7EDF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EA7EDF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+ 1,7%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EA7EDF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EA7EDF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43C9A" w:rsidRPr="00443C9A" w:rsidTr="00EC3985">
        <w:trPr>
          <w:trHeight w:val="243"/>
        </w:trPr>
        <w:tc>
          <w:tcPr>
            <w:tcW w:w="1048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Аппарат Совета  депутатов</w:t>
            </w:r>
          </w:p>
        </w:tc>
      </w:tr>
      <w:tr w:rsidR="00443C9A" w:rsidRPr="00443C9A" w:rsidTr="00EC3985">
        <w:trPr>
          <w:trHeight w:val="264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Муниципальные  служащие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4 120,90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4 119,30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99,96%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3 023,90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3 023,30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99,98%</w:t>
            </w:r>
          </w:p>
        </w:tc>
      </w:tr>
      <w:tr w:rsidR="005646AC" w:rsidRPr="00443C9A" w:rsidTr="00EC3985">
        <w:trPr>
          <w:trHeight w:val="264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AC" w:rsidRPr="00443C9A" w:rsidRDefault="005646AC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46AC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темпы  роста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AC" w:rsidRPr="00443C9A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5646AC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5646AC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5646AC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5646AC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5646AC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- 26,6%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5646AC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43C9A" w:rsidRPr="00443C9A" w:rsidTr="00EC3985">
        <w:trPr>
          <w:trHeight w:val="23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Немуниципальные  служащие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760,80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760,80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9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5646AC" w:rsidRPr="00443C9A" w:rsidTr="00EC3985">
        <w:trPr>
          <w:trHeight w:val="23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AC" w:rsidRPr="00443C9A" w:rsidRDefault="005646AC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46AC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темпы  роста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AC" w:rsidRPr="00443C9A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5646AC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5646AC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5646AC" w:rsidRDefault="005646AC" w:rsidP="009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5646AC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5646AC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- 100,0%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5646AC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43C9A" w:rsidRPr="00443C9A" w:rsidTr="00EC3985">
        <w:trPr>
          <w:trHeight w:val="221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8 785,40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8 782,30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99,96%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6 990,80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6 989,90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99,99%</w:t>
            </w:r>
          </w:p>
        </w:tc>
      </w:tr>
      <w:tr w:rsidR="005646AC" w:rsidRPr="005646AC" w:rsidTr="00EC3985">
        <w:trPr>
          <w:trHeight w:val="221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AC" w:rsidRPr="005646AC" w:rsidRDefault="005646AC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646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Темпы  роста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AC" w:rsidRPr="005646AC" w:rsidRDefault="005646AC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5646AC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5646AC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5646AC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5646AC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5646AC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- 20,4%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5646AC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</w:tbl>
    <w:p w:rsidR="00443C9A" w:rsidRPr="00443C9A" w:rsidRDefault="00443C9A" w:rsidP="00443C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3C9A" w:rsidRPr="00443C9A" w:rsidRDefault="00443C9A" w:rsidP="00443C9A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</w:rPr>
        <w:lastRenderedPageBreak/>
        <w:t xml:space="preserve">        По  отношению к 2013г.</w:t>
      </w:r>
      <w:r w:rsidRPr="00443C9A">
        <w:rPr>
          <w:rFonts w:ascii="Times New Roman" w:hAnsi="Times New Roman" w:cs="Times New Roman"/>
          <w:b/>
        </w:rPr>
        <w:t xml:space="preserve">  </w:t>
      </w:r>
      <w:r w:rsidRPr="00443C9A">
        <w:rPr>
          <w:rFonts w:ascii="Times New Roman" w:hAnsi="Times New Roman" w:cs="Times New Roman"/>
        </w:rPr>
        <w:t>расходы  по  оплате  труда в 2014г</w:t>
      </w:r>
      <w:r w:rsidRPr="00443C9A">
        <w:rPr>
          <w:rFonts w:ascii="Times New Roman" w:hAnsi="Times New Roman" w:cs="Times New Roman"/>
          <w:b/>
        </w:rPr>
        <w:t xml:space="preserve">. сократились  на 20,4%, </w:t>
      </w:r>
      <w:r w:rsidRPr="00443C9A">
        <w:rPr>
          <w:rFonts w:ascii="Times New Roman" w:hAnsi="Times New Roman" w:cs="Times New Roman"/>
        </w:rPr>
        <w:t>что связано  с  орг-штатными   мероприятиями, проведенными в 2013 году   по  сокращению  муниципальных  и  немуниципальных  служащих.</w:t>
      </w:r>
    </w:p>
    <w:p w:rsidR="00443C9A" w:rsidRPr="00443C9A" w:rsidRDefault="00443C9A" w:rsidP="00443C9A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</w:rPr>
        <w:t xml:space="preserve">        В  тоже  время  проводились:</w:t>
      </w:r>
    </w:p>
    <w:p w:rsidR="00443C9A" w:rsidRPr="00443C9A" w:rsidRDefault="00443C9A" w:rsidP="00443C9A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</w:rPr>
        <w:t xml:space="preserve">- компенсационные  </w:t>
      </w:r>
      <w:r w:rsidR="009C2A2B">
        <w:rPr>
          <w:rFonts w:ascii="Times New Roman" w:hAnsi="Times New Roman" w:cs="Times New Roman"/>
        </w:rPr>
        <w:t xml:space="preserve">и поощрительные </w:t>
      </w:r>
      <w:r w:rsidRPr="00443C9A">
        <w:rPr>
          <w:rFonts w:ascii="Times New Roman" w:hAnsi="Times New Roman" w:cs="Times New Roman"/>
        </w:rPr>
        <w:t xml:space="preserve">выплаты </w:t>
      </w:r>
      <w:r w:rsidR="009C2A2B">
        <w:rPr>
          <w:rFonts w:ascii="Times New Roman" w:hAnsi="Times New Roman" w:cs="Times New Roman"/>
        </w:rPr>
        <w:t xml:space="preserve">на  </w:t>
      </w:r>
      <w:r w:rsidRPr="00443C9A">
        <w:rPr>
          <w:rFonts w:ascii="Times New Roman" w:hAnsi="Times New Roman" w:cs="Times New Roman"/>
        </w:rPr>
        <w:t>общ</w:t>
      </w:r>
      <w:r w:rsidR="009C2A2B">
        <w:rPr>
          <w:rFonts w:ascii="Times New Roman" w:hAnsi="Times New Roman" w:cs="Times New Roman"/>
        </w:rPr>
        <w:t>ую</w:t>
      </w:r>
      <w:r w:rsidRPr="00443C9A">
        <w:rPr>
          <w:rFonts w:ascii="Times New Roman" w:hAnsi="Times New Roman" w:cs="Times New Roman"/>
        </w:rPr>
        <w:t xml:space="preserve">  сумм</w:t>
      </w:r>
      <w:r w:rsidR="009C2A2B">
        <w:rPr>
          <w:rFonts w:ascii="Times New Roman" w:hAnsi="Times New Roman" w:cs="Times New Roman"/>
        </w:rPr>
        <w:t>у</w:t>
      </w:r>
      <w:r w:rsidRPr="00443C9A">
        <w:rPr>
          <w:rFonts w:ascii="Times New Roman" w:hAnsi="Times New Roman" w:cs="Times New Roman"/>
        </w:rPr>
        <w:t xml:space="preserve">  </w:t>
      </w:r>
      <w:r w:rsidR="009C2A2B">
        <w:rPr>
          <w:rFonts w:ascii="Times New Roman" w:hAnsi="Times New Roman" w:cs="Times New Roman"/>
        </w:rPr>
        <w:t>632,9</w:t>
      </w:r>
      <w:r w:rsidRPr="00443C9A">
        <w:rPr>
          <w:rFonts w:ascii="Times New Roman" w:hAnsi="Times New Roman" w:cs="Times New Roman"/>
        </w:rPr>
        <w:t xml:space="preserve">  тыс.руб.</w:t>
      </w:r>
      <w:r w:rsidR="009C2A2B">
        <w:rPr>
          <w:rFonts w:ascii="Times New Roman" w:hAnsi="Times New Roman" w:cs="Times New Roman"/>
        </w:rPr>
        <w:t xml:space="preserve"> или 9,1% всего  объема  расходов</w:t>
      </w:r>
      <w:r w:rsidRPr="00443C9A">
        <w:rPr>
          <w:rFonts w:ascii="Times New Roman" w:hAnsi="Times New Roman" w:cs="Times New Roman"/>
        </w:rPr>
        <w:t xml:space="preserve">, в  т.ч. </w:t>
      </w:r>
    </w:p>
    <w:p w:rsidR="00443C9A" w:rsidRPr="00443C9A" w:rsidRDefault="00443C9A" w:rsidP="00443C9A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</w:rPr>
        <w:t xml:space="preserve">                </w:t>
      </w:r>
      <w:r w:rsidR="00EC3985">
        <w:rPr>
          <w:rFonts w:ascii="Times New Roman" w:hAnsi="Times New Roman" w:cs="Times New Roman"/>
        </w:rPr>
        <w:t>-</w:t>
      </w:r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 xml:space="preserve"> выборным должностным лицам местного самоуправления, высвобождаемым в связи с выходом на трудовую пенсию (уволенным в связи с истечением срока полномочий)   в  сумме   259,5 тыс</w:t>
      </w:r>
      <w:proofErr w:type="gramStart"/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gramEnd"/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>уб.;</w:t>
      </w:r>
    </w:p>
    <w:p w:rsidR="00443C9A" w:rsidRPr="00443C9A" w:rsidRDefault="00443C9A" w:rsidP="00443C9A">
      <w:pPr>
        <w:spacing w:after="1" w:line="220" w:lineRule="atLeast"/>
        <w:jc w:val="both"/>
        <w:rPr>
          <w:rFonts w:ascii="Times New Roman" w:hAnsi="Times New Roman" w:cs="Times New Roman"/>
          <w:b/>
        </w:rPr>
      </w:pPr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-  по  решению  судебных  органов  в  сумме  102,0  тыс.руб.</w:t>
      </w:r>
    </w:p>
    <w:p w:rsidR="00443C9A" w:rsidRPr="00443C9A" w:rsidRDefault="009C2A2B" w:rsidP="00443C9A">
      <w:pPr>
        <w:spacing w:after="1" w:line="22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="00443C9A" w:rsidRPr="00443C9A">
        <w:rPr>
          <w:rFonts w:ascii="Times New Roman" w:eastAsia="Times New Roman" w:hAnsi="Times New Roman" w:cs="Times New Roman"/>
          <w:color w:val="000000"/>
          <w:lang w:eastAsia="ru-RU"/>
        </w:rPr>
        <w:t>- единовременное поощрение, выплачиваемое муниципальным служащим  за многолетнюю безупречную муниципальную сл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ужбу  в   сумме  271,4 тыс.руб.</w:t>
      </w:r>
    </w:p>
    <w:p w:rsidR="00443C9A" w:rsidRPr="00443C9A" w:rsidRDefault="009C2A2B" w:rsidP="009C2A2B">
      <w:pPr>
        <w:spacing w:after="1" w:line="220" w:lineRule="atLeast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443C9A" w:rsidRPr="00443C9A">
        <w:rPr>
          <w:rFonts w:ascii="Times New Roman" w:hAnsi="Times New Roman" w:cs="Times New Roman"/>
          <w:sz w:val="20"/>
          <w:szCs w:val="20"/>
        </w:rPr>
        <w:t>(тыс.руб.)</w:t>
      </w:r>
    </w:p>
    <w:tbl>
      <w:tblPr>
        <w:tblW w:w="10272" w:type="dxa"/>
        <w:tblInd w:w="-459" w:type="dxa"/>
        <w:tblLook w:val="04A0" w:firstRow="1" w:lastRow="0" w:firstColumn="1" w:lastColumn="0" w:noHBand="0" w:noVBand="1"/>
      </w:tblPr>
      <w:tblGrid>
        <w:gridCol w:w="3006"/>
        <w:gridCol w:w="682"/>
        <w:gridCol w:w="1229"/>
        <w:gridCol w:w="1093"/>
        <w:gridCol w:w="983"/>
        <w:gridCol w:w="1203"/>
        <w:gridCol w:w="1093"/>
        <w:gridCol w:w="983"/>
      </w:tblGrid>
      <w:tr w:rsidR="00443C9A" w:rsidRPr="00443C9A" w:rsidTr="00EC3985">
        <w:trPr>
          <w:trHeight w:val="243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ОМС 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2014г.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2015г.</w:t>
            </w:r>
          </w:p>
        </w:tc>
      </w:tr>
      <w:tr w:rsidR="00443C9A" w:rsidRPr="00443C9A" w:rsidTr="00EC3985">
        <w:trPr>
          <w:trHeight w:val="597"/>
        </w:trPr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кассовое  исполнение  расходов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%  </w:t>
            </w:r>
            <w:proofErr w:type="spellStart"/>
            <w:proofErr w:type="gramStart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</w:t>
            </w:r>
            <w:proofErr w:type="spellEnd"/>
            <w:r w:rsidR="0082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кассовое  исполнение  расходов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%  </w:t>
            </w:r>
            <w:proofErr w:type="spellStart"/>
            <w:proofErr w:type="gramStart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</w:t>
            </w:r>
            <w:proofErr w:type="spellEnd"/>
            <w:r w:rsidR="0082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</w:t>
            </w:r>
            <w:proofErr w:type="gramEnd"/>
          </w:p>
        </w:tc>
      </w:tr>
      <w:tr w:rsidR="00443C9A" w:rsidRPr="00443C9A" w:rsidTr="00EC3985">
        <w:trPr>
          <w:trHeight w:val="206"/>
        </w:trPr>
        <w:tc>
          <w:tcPr>
            <w:tcW w:w="102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Лица,  замещающие муниципальные  должности</w:t>
            </w:r>
          </w:p>
        </w:tc>
      </w:tr>
      <w:tr w:rsidR="00443C9A" w:rsidRPr="00443C9A" w:rsidTr="00EC3985">
        <w:trPr>
          <w:trHeight w:val="337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Глава муниципального 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2 172,00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2 171,70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99,99%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2 154,30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2 151,10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99,9%</w:t>
            </w:r>
          </w:p>
        </w:tc>
      </w:tr>
      <w:tr w:rsidR="00443C9A" w:rsidRPr="00443C9A" w:rsidTr="00EC3985">
        <w:trPr>
          <w:trHeight w:val="117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Заместитель  председателя  Совета  депутатов </w:t>
            </w:r>
            <w:proofErr w:type="gramStart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постоянной  штатной  основе)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1 794,90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1 794,90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1 471,70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1 471,70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443C9A" w:rsidRPr="00443C9A" w:rsidTr="00EC3985">
        <w:trPr>
          <w:trHeight w:val="24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3 966,90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3 966,60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99,99%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3 626,00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3 622,80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99,9%</w:t>
            </w:r>
          </w:p>
        </w:tc>
      </w:tr>
      <w:tr w:rsidR="00EA7EDF" w:rsidRPr="00443C9A" w:rsidTr="00EC3985">
        <w:trPr>
          <w:trHeight w:val="13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F" w:rsidRPr="00443C9A" w:rsidRDefault="00EA7EDF" w:rsidP="00EA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46AC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темпы  роста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F" w:rsidRPr="00443C9A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F" w:rsidRPr="00EA7EDF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F" w:rsidRPr="00EA7EDF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F" w:rsidRPr="00EA7EDF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F" w:rsidRPr="00EA7EDF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F" w:rsidRPr="00EA7EDF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- 8,7%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F" w:rsidRPr="00EA7EDF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43C9A" w:rsidRPr="00443C9A" w:rsidTr="00EC3985">
        <w:trPr>
          <w:trHeight w:val="248"/>
        </w:trPr>
        <w:tc>
          <w:tcPr>
            <w:tcW w:w="102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Аппарат Совета  депутатов</w:t>
            </w:r>
          </w:p>
        </w:tc>
      </w:tr>
      <w:tr w:rsidR="00443C9A" w:rsidRPr="00443C9A" w:rsidTr="00EC3985">
        <w:trPr>
          <w:trHeight w:val="231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Муниципальные  служащие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3 023,90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3 023,30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99,98%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2 626,40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2 626,20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EA7EDF" w:rsidRPr="00443C9A" w:rsidTr="00EC3985">
        <w:trPr>
          <w:trHeight w:val="231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F" w:rsidRPr="00443C9A" w:rsidRDefault="00EA7EDF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46AC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темпы  роста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F" w:rsidRPr="00443C9A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F" w:rsidRPr="00EA7EDF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F" w:rsidRPr="00EA7EDF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F" w:rsidRPr="00EA7EDF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F" w:rsidRPr="00EA7EDF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F" w:rsidRPr="00EA7EDF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F" w:rsidRPr="00EA7EDF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43C9A" w:rsidRPr="00443C9A" w:rsidTr="00EC3985">
        <w:trPr>
          <w:trHeight w:val="304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Немуниципальные  служащие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EA7EDF" w:rsidRPr="00443C9A" w:rsidTr="00EC3985">
        <w:trPr>
          <w:trHeight w:val="194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F" w:rsidRPr="00443C9A" w:rsidRDefault="00EA7EDF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46AC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темпы  роста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F" w:rsidRPr="00443C9A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F" w:rsidRPr="00EA7EDF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F" w:rsidRPr="00EA7EDF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F" w:rsidRPr="00EA7EDF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F" w:rsidRPr="00EA7EDF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F" w:rsidRPr="00EA7EDF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- 13,1%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F" w:rsidRPr="00EA7EDF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EA7EDF" w:rsidRPr="00443C9A" w:rsidTr="00EC3985">
        <w:trPr>
          <w:trHeight w:val="194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DF" w:rsidRPr="00443C9A" w:rsidRDefault="00EA7EDF" w:rsidP="00B47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DF" w:rsidRPr="00443C9A" w:rsidRDefault="00EA7EDF" w:rsidP="00B47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F" w:rsidRPr="00443C9A" w:rsidRDefault="00EA7EDF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6 990,80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F" w:rsidRPr="00443C9A" w:rsidRDefault="00EA7EDF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6 989,90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F" w:rsidRPr="00443C9A" w:rsidRDefault="00EA7EDF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99,99%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F" w:rsidRPr="00443C9A" w:rsidRDefault="00EA7EDF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6 252,40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F" w:rsidRPr="00443C9A" w:rsidRDefault="00EA7EDF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6 249,00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F" w:rsidRPr="00443C9A" w:rsidRDefault="00EA7EDF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99,9%</w:t>
            </w:r>
          </w:p>
        </w:tc>
      </w:tr>
      <w:tr w:rsidR="00EA7EDF" w:rsidRPr="00EA7EDF" w:rsidTr="00EC3985">
        <w:trPr>
          <w:trHeight w:val="19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F" w:rsidRPr="00EA7EDF" w:rsidRDefault="00EA7EDF" w:rsidP="00B47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EA7E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Темпы  роста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F" w:rsidRPr="00EA7EDF" w:rsidRDefault="00EA7EDF" w:rsidP="00B47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F" w:rsidRPr="00EA7EDF" w:rsidRDefault="00EA7EDF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F" w:rsidRPr="00EA7EDF" w:rsidRDefault="00EA7EDF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F" w:rsidRPr="00EA7EDF" w:rsidRDefault="00EA7EDF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F" w:rsidRPr="00EA7EDF" w:rsidRDefault="00EA7EDF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F" w:rsidRPr="00EA7EDF" w:rsidRDefault="00EA7EDF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- 10,6%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F" w:rsidRPr="00EA7EDF" w:rsidRDefault="00EA7EDF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</w:tbl>
    <w:p w:rsidR="00443C9A" w:rsidRPr="00443C9A" w:rsidRDefault="00443C9A" w:rsidP="00443C9A">
      <w:pPr>
        <w:spacing w:after="1" w:line="22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43C9A" w:rsidRPr="00443C9A" w:rsidRDefault="00443C9A" w:rsidP="00443C9A">
      <w:pPr>
        <w:spacing w:after="1" w:line="220" w:lineRule="atLeast"/>
        <w:jc w:val="both"/>
        <w:rPr>
          <w:rFonts w:ascii="Times New Roman" w:hAnsi="Times New Roman" w:cs="Times New Roman"/>
          <w:b/>
        </w:rPr>
      </w:pPr>
      <w:r w:rsidRPr="00443C9A">
        <w:rPr>
          <w:rFonts w:ascii="Times New Roman" w:hAnsi="Times New Roman" w:cs="Times New Roman"/>
        </w:rPr>
        <w:t xml:space="preserve">      По  отношению к 2014г.</w:t>
      </w:r>
      <w:r w:rsidRPr="00443C9A">
        <w:rPr>
          <w:rFonts w:ascii="Times New Roman" w:hAnsi="Times New Roman" w:cs="Times New Roman"/>
          <w:b/>
        </w:rPr>
        <w:t xml:space="preserve">  </w:t>
      </w:r>
      <w:r w:rsidRPr="00443C9A">
        <w:rPr>
          <w:rFonts w:ascii="Times New Roman" w:hAnsi="Times New Roman" w:cs="Times New Roman"/>
        </w:rPr>
        <w:t>расходы  по  оплате  труда в 2015г</w:t>
      </w:r>
      <w:r w:rsidRPr="00443C9A">
        <w:rPr>
          <w:rFonts w:ascii="Times New Roman" w:hAnsi="Times New Roman" w:cs="Times New Roman"/>
          <w:b/>
        </w:rPr>
        <w:t>. сократились  на 10,6%.</w:t>
      </w:r>
    </w:p>
    <w:p w:rsidR="00443C9A" w:rsidRPr="00443C9A" w:rsidRDefault="00443C9A" w:rsidP="00443C9A">
      <w:pPr>
        <w:spacing w:after="1" w:line="22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3C9A">
        <w:rPr>
          <w:rFonts w:ascii="Times New Roman" w:hAnsi="Times New Roman" w:cs="Times New Roman"/>
        </w:rPr>
        <w:t xml:space="preserve">      На фоне сокращения  расходов  произведена  компенсационная  выплата </w:t>
      </w:r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 xml:space="preserve"> выборным должностным лицам местного самоуправления, высвобождаемым в связи с выходом на трудовую пенсию (уволенным в связи с истечением срока полномочий)</w:t>
      </w:r>
      <w:r w:rsidR="00DD573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 xml:space="preserve"> в  сумме  301,4  тыс.руб.</w:t>
      </w:r>
    </w:p>
    <w:p w:rsidR="00443C9A" w:rsidRPr="00443C9A" w:rsidRDefault="00443C9A" w:rsidP="00443C9A">
      <w:pPr>
        <w:spacing w:after="1" w:line="22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43C9A" w:rsidRPr="00443C9A" w:rsidRDefault="00443C9A" w:rsidP="00D52660">
      <w:pPr>
        <w:tabs>
          <w:tab w:val="left" w:pos="284"/>
        </w:tabs>
        <w:spacing w:after="1" w:line="22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43C9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</w:t>
      </w:r>
      <w:r w:rsidRPr="00443C9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Анализ  расходов  на  содержание   Совета  депутатов  показал, что: </w:t>
      </w:r>
    </w:p>
    <w:p w:rsidR="00443C9A" w:rsidRPr="00443C9A" w:rsidRDefault="00443C9A" w:rsidP="00D52660">
      <w:pPr>
        <w:numPr>
          <w:ilvl w:val="0"/>
          <w:numId w:val="12"/>
        </w:numPr>
        <w:tabs>
          <w:tab w:val="left" w:pos="284"/>
        </w:tabs>
        <w:spacing w:after="1" w:line="2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43C9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 2011г.  по  2013г. </w:t>
      </w:r>
      <w:r w:rsidR="009E56E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целом  </w:t>
      </w:r>
      <w:r w:rsidRPr="00443C9A">
        <w:rPr>
          <w:rFonts w:ascii="Times New Roman" w:eastAsia="Times New Roman" w:hAnsi="Times New Roman" w:cs="Times New Roman"/>
          <w:b/>
          <w:color w:val="000000"/>
          <w:lang w:eastAsia="ru-RU"/>
        </w:rPr>
        <w:t>расходы  выросли  на  67,4%, а с 2013</w:t>
      </w:r>
      <w:r w:rsidR="00DD573F">
        <w:rPr>
          <w:rFonts w:ascii="Times New Roman" w:eastAsia="Times New Roman" w:hAnsi="Times New Roman" w:cs="Times New Roman"/>
          <w:b/>
          <w:color w:val="000000"/>
          <w:lang w:eastAsia="ru-RU"/>
        </w:rPr>
        <w:t>г.</w:t>
      </w:r>
      <w:r w:rsidRPr="00443C9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имеют  тенденцию к  сокращению   и к  2015г.  сократились  </w:t>
      </w:r>
      <w:proofErr w:type="gramStart"/>
      <w:r w:rsidRPr="00443C9A">
        <w:rPr>
          <w:rFonts w:ascii="Times New Roman" w:eastAsia="Times New Roman" w:hAnsi="Times New Roman" w:cs="Times New Roman"/>
          <w:b/>
          <w:color w:val="000000"/>
          <w:lang w:eastAsia="ru-RU"/>
        </w:rPr>
        <w:t>на</w:t>
      </w:r>
      <w:proofErr w:type="gramEnd"/>
      <w:r w:rsidRPr="00443C9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28,8%;</w:t>
      </w:r>
    </w:p>
    <w:p w:rsidR="00443C9A" w:rsidRDefault="00443C9A" w:rsidP="00D52660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43C9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наибольшую  долю  расходов (около  55,0%)  составляют   расходы  по  оплате труда </w:t>
      </w:r>
      <w:r w:rsidRPr="00443C9A">
        <w:rPr>
          <w:rFonts w:ascii="Times New Roman" w:eastAsia="Times New Roman" w:hAnsi="Times New Roman" w:cs="Times New Roman"/>
          <w:b/>
          <w:lang w:eastAsia="ru-RU"/>
        </w:rPr>
        <w:t>лицам, замещающим муниципальные  должности  (выборные  должностные  лица, действующие    на постоянной основе)</w:t>
      </w:r>
      <w:r w:rsidR="009E56EA">
        <w:rPr>
          <w:rFonts w:ascii="Times New Roman" w:eastAsia="Times New Roman" w:hAnsi="Times New Roman" w:cs="Times New Roman"/>
          <w:b/>
          <w:lang w:eastAsia="ru-RU"/>
        </w:rPr>
        <w:t>, которые с  2011г. выросли на 28,3%</w:t>
      </w:r>
      <w:r w:rsidRPr="00443C9A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DD573F" w:rsidRPr="00443C9A" w:rsidRDefault="00DD573F" w:rsidP="00D52660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расходы  по  оплате  труда  муниципальным  служащим  с  2011г. выросли  к 2013г.  на 70,0%,  но  затем к  2015г. сократились  на  36,2%;</w:t>
      </w:r>
    </w:p>
    <w:p w:rsidR="00443C9A" w:rsidRPr="00443C9A" w:rsidRDefault="00443C9A" w:rsidP="00D52660">
      <w:pPr>
        <w:numPr>
          <w:ilvl w:val="0"/>
          <w:numId w:val="12"/>
        </w:numPr>
        <w:tabs>
          <w:tab w:val="left" w:pos="284"/>
        </w:tabs>
        <w:spacing w:after="1" w:line="2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43C9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 2014 г.  сократились  расходы  на  содержание  немуниципальных служащих, которые  ежегодно в  среднем  оставляли  около  10,0% всех  расходов;</w:t>
      </w:r>
    </w:p>
    <w:p w:rsidR="00443C9A" w:rsidRPr="00443C9A" w:rsidRDefault="00443C9A" w:rsidP="00D52660">
      <w:pPr>
        <w:numPr>
          <w:ilvl w:val="0"/>
          <w:numId w:val="12"/>
        </w:numPr>
        <w:tabs>
          <w:tab w:val="left" w:pos="284"/>
        </w:tabs>
        <w:spacing w:after="1" w:line="2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43C9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выплаты  производились в  соответствии с установленной  системой  оплаты  труда;</w:t>
      </w:r>
    </w:p>
    <w:p w:rsidR="00443C9A" w:rsidRPr="00443C9A" w:rsidRDefault="00443C9A" w:rsidP="00D52660">
      <w:pPr>
        <w:numPr>
          <w:ilvl w:val="0"/>
          <w:numId w:val="12"/>
        </w:numPr>
        <w:tabs>
          <w:tab w:val="left" w:pos="284"/>
        </w:tabs>
        <w:spacing w:after="1" w:line="2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43C9A">
        <w:rPr>
          <w:rFonts w:ascii="Times New Roman" w:eastAsia="Times New Roman" w:hAnsi="Times New Roman" w:cs="Times New Roman"/>
          <w:b/>
          <w:lang w:eastAsia="ru-RU"/>
        </w:rPr>
        <w:t xml:space="preserve">расходы  по  оплате  труда  составляют    </w:t>
      </w:r>
      <w:r w:rsidR="009E56EA">
        <w:rPr>
          <w:rFonts w:ascii="Times New Roman" w:eastAsia="Times New Roman" w:hAnsi="Times New Roman" w:cs="Times New Roman"/>
          <w:b/>
          <w:lang w:eastAsia="ru-RU"/>
        </w:rPr>
        <w:t xml:space="preserve">в  среднем  </w:t>
      </w:r>
      <w:r w:rsidRPr="00443C9A">
        <w:rPr>
          <w:rFonts w:ascii="Times New Roman" w:eastAsia="Times New Roman" w:hAnsi="Times New Roman" w:cs="Times New Roman"/>
          <w:b/>
          <w:lang w:eastAsia="ru-RU"/>
        </w:rPr>
        <w:t xml:space="preserve">80,0%  от всего  объема  расходов  по Совету; </w:t>
      </w:r>
    </w:p>
    <w:p w:rsidR="00443C9A" w:rsidRPr="00443C9A" w:rsidRDefault="00443C9A" w:rsidP="00D52660">
      <w:pPr>
        <w:numPr>
          <w:ilvl w:val="0"/>
          <w:numId w:val="12"/>
        </w:numPr>
        <w:tabs>
          <w:tab w:val="left" w:pos="284"/>
        </w:tabs>
        <w:spacing w:after="1" w:line="2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43C9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разовые  </w:t>
      </w:r>
      <w:r w:rsidR="009E56EA">
        <w:rPr>
          <w:rFonts w:ascii="Times New Roman" w:eastAsia="Times New Roman" w:hAnsi="Times New Roman" w:cs="Times New Roman"/>
          <w:b/>
          <w:color w:val="000000"/>
          <w:lang w:eastAsia="ru-RU"/>
        </w:rPr>
        <w:t>вы</w:t>
      </w:r>
      <w:r w:rsidRPr="00443C9A">
        <w:rPr>
          <w:rFonts w:ascii="Times New Roman" w:eastAsia="Times New Roman" w:hAnsi="Times New Roman" w:cs="Times New Roman"/>
          <w:b/>
          <w:color w:val="000000"/>
          <w:lang w:eastAsia="ru-RU"/>
        </w:rPr>
        <w:t>платы  имеют поощрительный  и  компенсационный  характер</w:t>
      </w:r>
      <w:r w:rsidR="009E56EA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232103" w:rsidRDefault="00232103" w:rsidP="00443C9A">
      <w:pPr>
        <w:spacing w:after="0" w:line="240" w:lineRule="auto"/>
        <w:rPr>
          <w:rFonts w:ascii="Times New Roman" w:eastAsiaTheme="minorEastAsia" w:hAnsi="Times New Roman" w:cs="Times New Roman"/>
          <w:b/>
          <w:u w:val="single"/>
          <w:lang w:eastAsia="ru-RU"/>
        </w:rPr>
      </w:pPr>
    </w:p>
    <w:p w:rsidR="00267D47" w:rsidRDefault="00267D47" w:rsidP="00824D3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43C9A" w:rsidRPr="00443C9A" w:rsidRDefault="00267D47" w:rsidP="00824D3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67D47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</w:t>
      </w:r>
      <w:r w:rsidR="00443C9A" w:rsidRPr="00443C9A">
        <w:rPr>
          <w:rFonts w:ascii="Times New Roman" w:hAnsi="Times New Roman" w:cs="Times New Roman"/>
          <w:b/>
          <w:u w:val="single"/>
        </w:rPr>
        <w:t>Контрольно - счетный    орган муниципального  образования Кандалакшский  район</w:t>
      </w:r>
    </w:p>
    <w:p w:rsidR="00443C9A" w:rsidRPr="00443C9A" w:rsidRDefault="00443C9A" w:rsidP="00443C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</w:rPr>
        <w:t xml:space="preserve">         </w:t>
      </w:r>
      <w:r w:rsidRPr="0044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C9A">
        <w:rPr>
          <w:rFonts w:ascii="Times New Roman" w:eastAsia="Times New Roman" w:hAnsi="Times New Roman" w:cs="Times New Roman"/>
          <w:lang w:eastAsia="ru-RU"/>
        </w:rPr>
        <w:t>Контрольный  орган</w:t>
      </w:r>
      <w:r w:rsidRPr="0044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43C9A">
        <w:rPr>
          <w:rFonts w:ascii="Times New Roman" w:hAnsi="Times New Roman" w:cs="Times New Roman"/>
        </w:rPr>
        <w:t xml:space="preserve">  создан   в соответствии     требованиями  норм  Федерального  Закона </w:t>
      </w:r>
      <w:r w:rsidRPr="00443C9A">
        <w:rPr>
          <w:rFonts w:ascii="Times New Roman" w:hAnsi="Times New Roman" w:cs="Times New Roman"/>
          <w:b/>
        </w:rPr>
        <w:t>от  06.10.2003 № 131-ФЗ</w:t>
      </w:r>
      <w:r w:rsidRPr="00443C9A">
        <w:rPr>
          <w:rFonts w:ascii="Times New Roman" w:hAnsi="Times New Roman" w:cs="Times New Roman"/>
        </w:rPr>
        <w:t xml:space="preserve"> «Об  общих  принципах  организации  местного  самоуправления  в Российской Федерации» и   Федерального Закона  </w:t>
      </w:r>
      <w:r w:rsidRPr="00443C9A">
        <w:rPr>
          <w:rFonts w:ascii="Times New Roman" w:hAnsi="Times New Roman" w:cs="Times New Roman"/>
          <w:b/>
        </w:rPr>
        <w:t>от  07.02.2011 № 6-ФЗ</w:t>
      </w:r>
      <w:r w:rsidRPr="00443C9A">
        <w:rPr>
          <w:rFonts w:ascii="Times New Roman" w:hAnsi="Times New Roman" w:cs="Times New Roman"/>
        </w:rPr>
        <w:t xml:space="preserve"> «Об  общих  принципах  </w:t>
      </w:r>
      <w:r w:rsidRPr="00443C9A">
        <w:rPr>
          <w:rFonts w:ascii="Times New Roman" w:hAnsi="Times New Roman" w:cs="Times New Roman"/>
        </w:rPr>
        <w:lastRenderedPageBreak/>
        <w:t xml:space="preserve">организации  и деятельности  контрольно-счетных  органов  субъектов Российской Федерации  и  муниципальных  образований».     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</w:rPr>
        <w:t xml:space="preserve">         Во  исполнение  статьи  157 Бюджетного  кодекса РФ   и  статей  35,49 Устава  Контрольный  орган  </w:t>
      </w:r>
      <w:r w:rsidRPr="00443C9A">
        <w:rPr>
          <w:rFonts w:ascii="Times New Roman" w:hAnsi="Times New Roman" w:cs="Times New Roman"/>
          <w:b/>
        </w:rPr>
        <w:t xml:space="preserve">учрежден   представительным  органом  местного  самоуправления, </w:t>
      </w:r>
      <w:r w:rsidRPr="00443C9A">
        <w:rPr>
          <w:rFonts w:ascii="Times New Roman" w:hAnsi="Times New Roman" w:cs="Times New Roman"/>
        </w:rPr>
        <w:t xml:space="preserve">что   закреплено  решением  Советом  депутатов </w:t>
      </w:r>
      <w:proofErr w:type="spellStart"/>
      <w:r w:rsidRPr="00443C9A">
        <w:rPr>
          <w:rFonts w:ascii="Times New Roman" w:hAnsi="Times New Roman" w:cs="Times New Roman"/>
        </w:rPr>
        <w:t>м.о</w:t>
      </w:r>
      <w:proofErr w:type="spellEnd"/>
      <w:r w:rsidRPr="00443C9A">
        <w:rPr>
          <w:rFonts w:ascii="Times New Roman" w:hAnsi="Times New Roman" w:cs="Times New Roman"/>
        </w:rPr>
        <w:t xml:space="preserve">. г. Кандалакша  с  подведомственной  территорией от  24.10.2007 № 638. 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3C9A">
        <w:rPr>
          <w:rFonts w:ascii="Times New Roman" w:hAnsi="Times New Roman" w:cs="Times New Roman"/>
        </w:rPr>
        <w:t xml:space="preserve">   </w:t>
      </w:r>
      <w:r w:rsidRPr="00443C9A">
        <w:rPr>
          <w:rFonts w:ascii="Times New Roman" w:eastAsia="Times New Roman" w:hAnsi="Times New Roman" w:cs="Times New Roman"/>
        </w:rPr>
        <w:t xml:space="preserve"> 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</w:rPr>
        <w:t xml:space="preserve">         Согласно  решению Совета  депутатов </w:t>
      </w:r>
      <w:r w:rsidRPr="009E56EA">
        <w:rPr>
          <w:rFonts w:ascii="Times New Roman" w:hAnsi="Times New Roman" w:cs="Times New Roman"/>
          <w:b/>
        </w:rPr>
        <w:t>от  25.09.2009 №  91</w:t>
      </w:r>
      <w:r w:rsidRPr="00443C9A">
        <w:rPr>
          <w:rFonts w:ascii="Times New Roman" w:hAnsi="Times New Roman" w:cs="Times New Roman"/>
        </w:rPr>
        <w:t xml:space="preserve"> «О  структуре  Контрольного  органа </w:t>
      </w:r>
      <w:proofErr w:type="spellStart"/>
      <w:r w:rsidRPr="00443C9A">
        <w:rPr>
          <w:rFonts w:ascii="Times New Roman" w:hAnsi="Times New Roman" w:cs="Times New Roman"/>
        </w:rPr>
        <w:t>м.о</w:t>
      </w:r>
      <w:proofErr w:type="spellEnd"/>
      <w:r w:rsidRPr="00443C9A">
        <w:rPr>
          <w:rFonts w:ascii="Times New Roman" w:hAnsi="Times New Roman" w:cs="Times New Roman"/>
        </w:rPr>
        <w:t>.</w:t>
      </w:r>
      <w:r w:rsidR="00EC3985">
        <w:rPr>
          <w:rFonts w:ascii="Times New Roman" w:hAnsi="Times New Roman" w:cs="Times New Roman"/>
        </w:rPr>
        <w:t xml:space="preserve"> </w:t>
      </w:r>
      <w:r w:rsidRPr="00443C9A">
        <w:rPr>
          <w:rFonts w:ascii="Times New Roman" w:hAnsi="Times New Roman" w:cs="Times New Roman"/>
        </w:rPr>
        <w:t>Кандалакшский  район»  изначально Контрольный орган сформирован со  штатной   численностью   4 ед.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</w:rPr>
        <w:t xml:space="preserve">        Решением Совета  депутатов  от  29.08.2013 № 114  Контрольный  орган  переименован в «Контрольно - счетный  орган  </w:t>
      </w:r>
      <w:proofErr w:type="spellStart"/>
      <w:r w:rsidRPr="00443C9A">
        <w:rPr>
          <w:rFonts w:ascii="Times New Roman" w:hAnsi="Times New Roman" w:cs="Times New Roman"/>
        </w:rPr>
        <w:t>м.о</w:t>
      </w:r>
      <w:proofErr w:type="spellEnd"/>
      <w:r w:rsidRPr="00443C9A">
        <w:rPr>
          <w:rFonts w:ascii="Times New Roman" w:hAnsi="Times New Roman" w:cs="Times New Roman"/>
        </w:rPr>
        <w:t>. Кандалакшский  район».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</w:rPr>
        <w:t xml:space="preserve">        Как  определено  статьей  49 Устава:</w:t>
      </w:r>
    </w:p>
    <w:p w:rsidR="00443C9A" w:rsidRPr="00443C9A" w:rsidRDefault="00443C9A" w:rsidP="00443C9A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>Контрольно-счетный  орган: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</w:rPr>
        <w:t xml:space="preserve">- </w:t>
      </w:r>
      <w:r w:rsidRPr="00443C9A">
        <w:rPr>
          <w:rFonts w:ascii="Times New Roman" w:eastAsia="Times New Roman" w:hAnsi="Times New Roman" w:cs="Times New Roman"/>
          <w:lang w:eastAsia="ru-RU"/>
        </w:rPr>
        <w:t>я</w:t>
      </w:r>
      <w:r w:rsidRPr="00443C9A">
        <w:rPr>
          <w:rFonts w:ascii="Times New Roman" w:eastAsia="Times New Roman" w:hAnsi="Times New Roman" w:cs="Times New Roman"/>
          <w:bCs/>
          <w:lang w:eastAsia="ru-RU"/>
        </w:rPr>
        <w:t>вляется постоянно действующим органом внешнего муниципального финансового контроля и  входит в структуру органов местного самоуправления:</w:t>
      </w:r>
    </w:p>
    <w:p w:rsidR="00443C9A" w:rsidRPr="00443C9A" w:rsidRDefault="00443C9A" w:rsidP="00443C9A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3C9A">
        <w:rPr>
          <w:rFonts w:ascii="Times New Roman" w:eastAsia="Times New Roman" w:hAnsi="Times New Roman" w:cs="Times New Roman"/>
          <w:bCs/>
          <w:lang w:eastAsia="ru-RU"/>
        </w:rPr>
        <w:t xml:space="preserve">- обладает организационной и функциональной независимостью, осуществляет свою деятельность самостоятельно; </w:t>
      </w:r>
    </w:p>
    <w:p w:rsidR="00443C9A" w:rsidRPr="00443C9A" w:rsidRDefault="00443C9A" w:rsidP="00443C9A">
      <w:pPr>
        <w:tabs>
          <w:tab w:val="left" w:pos="0"/>
          <w:tab w:val="left" w:pos="993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443C9A">
        <w:rPr>
          <w:rFonts w:ascii="Times New Roman" w:eastAsia="Times New Roman" w:hAnsi="Times New Roman" w:cs="Times New Roman"/>
          <w:lang w:eastAsia="ru-RU"/>
        </w:rPr>
        <w:t>подотчётен</w:t>
      </w:r>
      <w:proofErr w:type="gramEnd"/>
      <w:r w:rsidRPr="00443C9A">
        <w:rPr>
          <w:rFonts w:ascii="Times New Roman" w:eastAsia="Times New Roman" w:hAnsi="Times New Roman" w:cs="Times New Roman"/>
          <w:lang w:eastAsia="ru-RU"/>
        </w:rPr>
        <w:t xml:space="preserve"> Совету депутатов; 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 xml:space="preserve">- обладает </w:t>
      </w:r>
      <w:r w:rsidRPr="003407AF">
        <w:rPr>
          <w:rFonts w:ascii="Times New Roman" w:eastAsia="Times New Roman" w:hAnsi="Times New Roman" w:cs="Times New Roman"/>
          <w:lang w:eastAsia="ru-RU"/>
        </w:rPr>
        <w:t>правами юридического лица</w:t>
      </w:r>
      <w:r w:rsidRPr="00443C9A">
        <w:rPr>
          <w:rFonts w:ascii="Times New Roman" w:eastAsia="Times New Roman" w:hAnsi="Times New Roman" w:cs="Times New Roman"/>
          <w:lang w:eastAsia="ru-RU"/>
        </w:rPr>
        <w:t>, осуществляет свою деятельность в соответствии с Положением о Контрольно-счетном органе, утверждаемым Советом депутатов;</w:t>
      </w:r>
    </w:p>
    <w:p w:rsidR="00443C9A" w:rsidRPr="00443C9A" w:rsidRDefault="00443C9A" w:rsidP="00443C9A">
      <w:pPr>
        <w:numPr>
          <w:ilvl w:val="0"/>
          <w:numId w:val="23"/>
        </w:numPr>
        <w:tabs>
          <w:tab w:val="num" w:pos="317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>структура и штатная численность  определяется решением Советом депутатов;</w:t>
      </w:r>
    </w:p>
    <w:p w:rsidR="00443C9A" w:rsidRPr="00EC3985" w:rsidRDefault="00443C9A" w:rsidP="00443C9A">
      <w:pPr>
        <w:spacing w:after="0" w:line="240" w:lineRule="auto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 xml:space="preserve">           </w:t>
      </w:r>
    </w:p>
    <w:p w:rsidR="00443C9A" w:rsidRPr="00EC3985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 xml:space="preserve">          КСО в  своей  деятельности  руководствуется Положением «О контрольно-счетном  органе  </w:t>
      </w:r>
      <w:proofErr w:type="spellStart"/>
      <w:r w:rsidRPr="00EC3985">
        <w:rPr>
          <w:rFonts w:ascii="Times New Roman" w:hAnsi="Times New Roman" w:cs="Times New Roman"/>
        </w:rPr>
        <w:t>м.о</w:t>
      </w:r>
      <w:proofErr w:type="spellEnd"/>
      <w:r w:rsidRPr="00EC3985">
        <w:rPr>
          <w:rFonts w:ascii="Times New Roman" w:hAnsi="Times New Roman" w:cs="Times New Roman"/>
        </w:rPr>
        <w:t xml:space="preserve">. Кандалакшский  район»,  утвержденным  решением Совета  депутатов  от  26.10.2011 № 445               </w:t>
      </w:r>
      <w:proofErr w:type="gramStart"/>
      <w:r w:rsidRPr="00EC3985">
        <w:rPr>
          <w:rFonts w:ascii="Times New Roman" w:hAnsi="Times New Roman" w:cs="Times New Roman"/>
        </w:rPr>
        <w:t xml:space="preserve">( </w:t>
      </w:r>
      <w:proofErr w:type="gramEnd"/>
      <w:r w:rsidRPr="00EC3985">
        <w:rPr>
          <w:rFonts w:ascii="Times New Roman" w:hAnsi="Times New Roman" w:cs="Times New Roman"/>
        </w:rPr>
        <w:t xml:space="preserve">с  изменениями  от  12.07.2013 № 95, от  29.09.2013 №  123,   от 27.02.2014  № 206, от  24.04.2014 № 229). </w:t>
      </w:r>
    </w:p>
    <w:p w:rsidR="00443C9A" w:rsidRPr="00EC3985" w:rsidRDefault="00443C9A" w:rsidP="009E56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 xml:space="preserve">         Согласно Положению </w:t>
      </w:r>
      <w:r w:rsidR="009E56EA" w:rsidRPr="00EC3985">
        <w:rPr>
          <w:rFonts w:ascii="Times New Roman" w:hAnsi="Times New Roman" w:cs="Times New Roman"/>
        </w:rPr>
        <w:t xml:space="preserve">основные  полномочия КСО в  сфере </w:t>
      </w:r>
      <w:r w:rsidRPr="00EC3985">
        <w:rPr>
          <w:rFonts w:ascii="Times New Roman" w:hAnsi="Times New Roman" w:cs="Times New Roman"/>
        </w:rPr>
        <w:t xml:space="preserve"> внешн</w:t>
      </w:r>
      <w:r w:rsidR="009E56EA" w:rsidRPr="00EC3985">
        <w:rPr>
          <w:rFonts w:ascii="Times New Roman" w:hAnsi="Times New Roman" w:cs="Times New Roman"/>
        </w:rPr>
        <w:t>его</w:t>
      </w:r>
      <w:r w:rsidRPr="00EC3985">
        <w:rPr>
          <w:rFonts w:ascii="Times New Roman" w:hAnsi="Times New Roman" w:cs="Times New Roman"/>
        </w:rPr>
        <w:t xml:space="preserve">  муниципальн</w:t>
      </w:r>
      <w:r w:rsidR="009E56EA" w:rsidRPr="00EC3985">
        <w:rPr>
          <w:rFonts w:ascii="Times New Roman" w:hAnsi="Times New Roman" w:cs="Times New Roman"/>
        </w:rPr>
        <w:t>ого</w:t>
      </w:r>
      <w:r w:rsidRPr="00EC3985">
        <w:rPr>
          <w:rFonts w:ascii="Times New Roman" w:hAnsi="Times New Roman" w:cs="Times New Roman"/>
        </w:rPr>
        <w:t xml:space="preserve"> финансов</w:t>
      </w:r>
      <w:r w:rsidR="009E56EA" w:rsidRPr="00EC3985">
        <w:rPr>
          <w:rFonts w:ascii="Times New Roman" w:hAnsi="Times New Roman" w:cs="Times New Roman"/>
        </w:rPr>
        <w:t>ого</w:t>
      </w:r>
      <w:r w:rsidRPr="00EC3985">
        <w:rPr>
          <w:rFonts w:ascii="Times New Roman" w:hAnsi="Times New Roman" w:cs="Times New Roman"/>
        </w:rPr>
        <w:t xml:space="preserve">  контрол</w:t>
      </w:r>
      <w:r w:rsidR="009E56EA" w:rsidRPr="00EC3985">
        <w:rPr>
          <w:rFonts w:ascii="Times New Roman" w:hAnsi="Times New Roman" w:cs="Times New Roman"/>
        </w:rPr>
        <w:t xml:space="preserve">я - это </w:t>
      </w:r>
      <w:r w:rsidRPr="00EC3985">
        <w:rPr>
          <w:rFonts w:ascii="Times New Roman" w:hAnsi="Times New Roman" w:cs="Times New Roman"/>
        </w:rPr>
        <w:t xml:space="preserve"> функции контроля:</w:t>
      </w:r>
    </w:p>
    <w:p w:rsidR="00443C9A" w:rsidRPr="00EC3985" w:rsidRDefault="00443C9A" w:rsidP="00443C9A">
      <w:pPr>
        <w:spacing w:after="0" w:line="240" w:lineRule="auto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>- за исполнением местного бюджета;</w:t>
      </w:r>
    </w:p>
    <w:p w:rsidR="00443C9A" w:rsidRPr="00EC3985" w:rsidRDefault="00443C9A" w:rsidP="00443C9A">
      <w:pPr>
        <w:spacing w:after="0" w:line="240" w:lineRule="auto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>- за соблюдением установленного порядка  подготовки и рассмотрения проекта местного бюджета, отчета о его исполнении;</w:t>
      </w:r>
    </w:p>
    <w:p w:rsidR="00443C9A" w:rsidRPr="00EC3985" w:rsidRDefault="00443C9A" w:rsidP="00443C9A">
      <w:pPr>
        <w:spacing w:after="0" w:line="240" w:lineRule="auto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 xml:space="preserve"> - за соблюдением установленного порядка управления и распоряжения  имуществом, </w:t>
      </w:r>
      <w:proofErr w:type="gramStart"/>
      <w:r w:rsidRPr="00EC3985">
        <w:rPr>
          <w:rFonts w:ascii="Times New Roman" w:hAnsi="Times New Roman" w:cs="Times New Roman"/>
        </w:rPr>
        <w:t>находящим-</w:t>
      </w:r>
      <w:proofErr w:type="spellStart"/>
      <w:r w:rsidRPr="00EC3985">
        <w:rPr>
          <w:rFonts w:ascii="Times New Roman" w:hAnsi="Times New Roman" w:cs="Times New Roman"/>
        </w:rPr>
        <w:t>ся</w:t>
      </w:r>
      <w:proofErr w:type="spellEnd"/>
      <w:proofErr w:type="gramEnd"/>
      <w:r w:rsidRPr="00EC3985">
        <w:rPr>
          <w:rFonts w:ascii="Times New Roman" w:hAnsi="Times New Roman" w:cs="Times New Roman"/>
        </w:rPr>
        <w:t xml:space="preserve"> в муниципальной собственности. </w:t>
      </w:r>
    </w:p>
    <w:p w:rsidR="00443C9A" w:rsidRPr="00EC3985" w:rsidRDefault="00443C9A" w:rsidP="00443C9A">
      <w:pPr>
        <w:spacing w:after="0" w:line="240" w:lineRule="auto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 xml:space="preserve">       </w:t>
      </w:r>
    </w:p>
    <w:p w:rsidR="00443C9A" w:rsidRPr="00EC3985" w:rsidRDefault="00443C9A" w:rsidP="0044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 xml:space="preserve">        В  соответствии  с  Бюджетным   кодексом  РФ  КСО </w:t>
      </w:r>
      <w:proofErr w:type="gramStart"/>
      <w:r w:rsidRPr="00EC3985">
        <w:rPr>
          <w:rFonts w:ascii="Times New Roman" w:hAnsi="Times New Roman" w:cs="Times New Roman"/>
        </w:rPr>
        <w:t>наделен</w:t>
      </w:r>
      <w:proofErr w:type="gramEnd"/>
      <w:r w:rsidRPr="00EC3985">
        <w:rPr>
          <w:rFonts w:ascii="Times New Roman" w:hAnsi="Times New Roman" w:cs="Times New Roman"/>
        </w:rPr>
        <w:t xml:space="preserve"> полномочиями  главного распорядителя  бюджетны</w:t>
      </w:r>
      <w:r w:rsidR="009E56EA" w:rsidRPr="00EC3985">
        <w:rPr>
          <w:rFonts w:ascii="Times New Roman" w:hAnsi="Times New Roman" w:cs="Times New Roman"/>
        </w:rPr>
        <w:t>х</w:t>
      </w:r>
      <w:r w:rsidRPr="00EC3985">
        <w:rPr>
          <w:rFonts w:ascii="Times New Roman" w:hAnsi="Times New Roman" w:cs="Times New Roman"/>
        </w:rPr>
        <w:t xml:space="preserve">  средств.</w:t>
      </w:r>
    </w:p>
    <w:p w:rsidR="00443C9A" w:rsidRPr="00EC3985" w:rsidRDefault="00443C9A" w:rsidP="0044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E56EA" w:rsidRPr="00EC3985" w:rsidRDefault="009E56EA" w:rsidP="009E56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 xml:space="preserve">        В 2011-2012г.г. ведение     бухгалтерского учета осуществлял  гл. специалист   Совета  депутатов, с  сокращением которого, </w:t>
      </w:r>
      <w:proofErr w:type="gramStart"/>
      <w:r w:rsidRPr="00EC3985">
        <w:rPr>
          <w:rFonts w:ascii="Times New Roman" w:hAnsi="Times New Roman" w:cs="Times New Roman"/>
        </w:rPr>
        <w:t>начиная  с   2013 года    централизованное  бухгалтерское  обслуживание  обеспечивает     Администрация  района</w:t>
      </w:r>
      <w:proofErr w:type="gramEnd"/>
      <w:r w:rsidRPr="00EC3985">
        <w:rPr>
          <w:rFonts w:ascii="Times New Roman" w:hAnsi="Times New Roman" w:cs="Times New Roman"/>
        </w:rPr>
        <w:t xml:space="preserve">  </w:t>
      </w:r>
      <w:r w:rsidRPr="00EC3985">
        <w:rPr>
          <w:rFonts w:ascii="Times New Roman" w:eastAsia="Times New Roman" w:hAnsi="Times New Roman" w:cs="Times New Roman"/>
          <w:lang w:eastAsia="ru-RU"/>
        </w:rPr>
        <w:t xml:space="preserve">в  лице  Отдела  по  бюджету  и  отчетности </w:t>
      </w:r>
      <w:r w:rsidRPr="00EC3985">
        <w:rPr>
          <w:rFonts w:ascii="Times New Roman" w:hAnsi="Times New Roman" w:cs="Times New Roman"/>
        </w:rPr>
        <w:t>на  основании  заключенного  Соглашения  о ведении  бюджетного учета   от 24.06.2013 № 1.</w:t>
      </w:r>
    </w:p>
    <w:p w:rsidR="00443C9A" w:rsidRPr="00EC3985" w:rsidRDefault="00443C9A" w:rsidP="0044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E56EA" w:rsidRPr="00EC3985" w:rsidRDefault="00443C9A" w:rsidP="0044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 xml:space="preserve">       </w:t>
      </w:r>
      <w:r w:rsidR="001D6592" w:rsidRPr="00EC3985">
        <w:rPr>
          <w:rFonts w:ascii="Times New Roman" w:hAnsi="Times New Roman" w:cs="Times New Roman"/>
        </w:rPr>
        <w:t xml:space="preserve">  </w:t>
      </w:r>
      <w:r w:rsidRPr="00EC3985">
        <w:rPr>
          <w:rFonts w:ascii="Times New Roman" w:hAnsi="Times New Roman" w:cs="Times New Roman"/>
        </w:rPr>
        <w:t>Структура  органа   имеет вертикальную  подчиненность  аудитора  и  инспекторов напрямую Председателю  и  соответствует  решениям Совета депутатов, утверждающим структуру КСО (в  последней  редакции с  01.01.2015г.  в  соответствии  с  решением  Совета  депутатов  от  30.01.2015 №  70</w:t>
      </w:r>
      <w:r w:rsidR="009E56EA" w:rsidRPr="00EC3985">
        <w:rPr>
          <w:rFonts w:ascii="Times New Roman" w:hAnsi="Times New Roman" w:cs="Times New Roman"/>
        </w:rPr>
        <w:t>).</w:t>
      </w:r>
    </w:p>
    <w:p w:rsidR="00443C9A" w:rsidRPr="00EC3985" w:rsidRDefault="009E56EA" w:rsidP="0044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 xml:space="preserve"> </w:t>
      </w:r>
      <w:r w:rsidR="001D6592" w:rsidRPr="00EC3985">
        <w:rPr>
          <w:rFonts w:ascii="Times New Roman" w:hAnsi="Times New Roman" w:cs="Times New Roman"/>
        </w:rPr>
        <w:t xml:space="preserve">  </w:t>
      </w:r>
      <w:r w:rsidRPr="00EC3985">
        <w:rPr>
          <w:rFonts w:ascii="Times New Roman" w:hAnsi="Times New Roman" w:cs="Times New Roman"/>
        </w:rPr>
        <w:t xml:space="preserve"> </w:t>
      </w:r>
      <w:r w:rsidR="001D6592" w:rsidRPr="00EC3985">
        <w:rPr>
          <w:rFonts w:ascii="Times New Roman" w:hAnsi="Times New Roman" w:cs="Times New Roman"/>
        </w:rPr>
        <w:t xml:space="preserve">     Штатное  расписание утверждается  отдельным   распоряжением </w:t>
      </w:r>
      <w:r w:rsidR="00443C9A" w:rsidRPr="00EC3985">
        <w:rPr>
          <w:rFonts w:ascii="Times New Roman" w:hAnsi="Times New Roman" w:cs="Times New Roman"/>
        </w:rPr>
        <w:t xml:space="preserve"> Председателя  КСО </w:t>
      </w:r>
      <w:r w:rsidR="001D6592" w:rsidRPr="00EC3985">
        <w:rPr>
          <w:rFonts w:ascii="Times New Roman" w:hAnsi="Times New Roman" w:cs="Times New Roman"/>
        </w:rPr>
        <w:t xml:space="preserve"> и соответствует   утвержденной  структуре.</w:t>
      </w:r>
    </w:p>
    <w:p w:rsidR="00443C9A" w:rsidRDefault="001D6592" w:rsidP="0044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 xml:space="preserve">          </w:t>
      </w:r>
      <w:r w:rsidR="009E56EA" w:rsidRPr="00EC3985">
        <w:rPr>
          <w:rFonts w:ascii="Times New Roman" w:hAnsi="Times New Roman" w:cs="Times New Roman"/>
        </w:rPr>
        <w:t>Штат КСО  на  100,0%  сформирован  должностями  муниципальной  службы (муниц</w:t>
      </w:r>
      <w:r w:rsidR="00EC3985">
        <w:rPr>
          <w:rFonts w:ascii="Times New Roman" w:hAnsi="Times New Roman" w:cs="Times New Roman"/>
        </w:rPr>
        <w:t>и</w:t>
      </w:r>
      <w:r w:rsidR="009E56EA" w:rsidRPr="00EC3985">
        <w:rPr>
          <w:rFonts w:ascii="Times New Roman" w:hAnsi="Times New Roman" w:cs="Times New Roman"/>
        </w:rPr>
        <w:t>пальными  служащими).</w:t>
      </w:r>
    </w:p>
    <w:p w:rsidR="00295013" w:rsidRPr="00EC3985" w:rsidRDefault="00295013" w:rsidP="0044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3C9A" w:rsidRPr="00443C9A" w:rsidRDefault="00443C9A" w:rsidP="00443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3C9A">
        <w:rPr>
          <w:rFonts w:ascii="Times New Roman" w:eastAsia="Times New Roman" w:hAnsi="Times New Roman" w:cs="Times New Roman"/>
          <w:b/>
          <w:lang w:eastAsia="ru-RU"/>
        </w:rPr>
        <w:t>Общая   характеристика  изменений  штатной  численности</w:t>
      </w:r>
    </w:p>
    <w:p w:rsidR="00443C9A" w:rsidRPr="00443C9A" w:rsidRDefault="00443C9A" w:rsidP="00443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0"/>
        <w:gridCol w:w="1792"/>
        <w:gridCol w:w="1939"/>
        <w:gridCol w:w="1370"/>
        <w:gridCol w:w="1436"/>
        <w:gridCol w:w="1714"/>
      </w:tblGrid>
      <w:tr w:rsidR="00443C9A" w:rsidRPr="00443C9A" w:rsidTr="00443C9A">
        <w:tc>
          <w:tcPr>
            <w:tcW w:w="1320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Период</w:t>
            </w:r>
          </w:p>
        </w:tc>
        <w:tc>
          <w:tcPr>
            <w:tcW w:w="1792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Кол-во  изменений  в  штатное  расписание</w:t>
            </w:r>
          </w:p>
        </w:tc>
        <w:tc>
          <w:tcPr>
            <w:tcW w:w="1939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Кол-во  шт. ед.</w:t>
            </w:r>
          </w:p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на  начало  года</w:t>
            </w:r>
          </w:p>
        </w:tc>
        <w:tc>
          <w:tcPr>
            <w:tcW w:w="1370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Введены  новые  ставки</w:t>
            </w:r>
          </w:p>
        </w:tc>
        <w:tc>
          <w:tcPr>
            <w:tcW w:w="1436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Сокращены ставки</w:t>
            </w:r>
          </w:p>
        </w:tc>
        <w:tc>
          <w:tcPr>
            <w:tcW w:w="171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Кол-во  шт. ед.</w:t>
            </w:r>
          </w:p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на  конец  года</w:t>
            </w:r>
          </w:p>
        </w:tc>
      </w:tr>
      <w:tr w:rsidR="00443C9A" w:rsidRPr="00443C9A" w:rsidTr="00443C9A">
        <w:tc>
          <w:tcPr>
            <w:tcW w:w="1320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</w:tc>
        <w:tc>
          <w:tcPr>
            <w:tcW w:w="1792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370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714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443C9A" w:rsidRPr="00443C9A" w:rsidTr="00443C9A">
        <w:tc>
          <w:tcPr>
            <w:tcW w:w="1320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792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9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370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436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714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443C9A" w:rsidRPr="00443C9A" w:rsidTr="00443C9A">
        <w:tc>
          <w:tcPr>
            <w:tcW w:w="1320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1792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9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370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443C9A" w:rsidRPr="00443C9A" w:rsidTr="00443C9A">
        <w:tc>
          <w:tcPr>
            <w:tcW w:w="1320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92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39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370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443C9A" w:rsidRPr="00443C9A" w:rsidTr="00443C9A">
        <w:tc>
          <w:tcPr>
            <w:tcW w:w="1320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792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9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370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436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</w:tbl>
    <w:p w:rsidR="00443C9A" w:rsidRPr="00443C9A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</w:rPr>
        <w:t xml:space="preserve"> 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</w:rPr>
        <w:t xml:space="preserve">        </w:t>
      </w:r>
      <w:r w:rsidR="00824D3A">
        <w:rPr>
          <w:rFonts w:ascii="Times New Roman" w:hAnsi="Times New Roman" w:cs="Times New Roman"/>
        </w:rPr>
        <w:t xml:space="preserve">  </w:t>
      </w:r>
      <w:r w:rsidRPr="00443C9A">
        <w:rPr>
          <w:rFonts w:ascii="Times New Roman" w:hAnsi="Times New Roman" w:cs="Times New Roman"/>
          <w:b/>
        </w:rPr>
        <w:t>С  01.01.2012г</w:t>
      </w:r>
      <w:r w:rsidRPr="00443C9A">
        <w:rPr>
          <w:rFonts w:ascii="Times New Roman" w:hAnsi="Times New Roman" w:cs="Times New Roman"/>
        </w:rPr>
        <w:t xml:space="preserve">.  во  исполнение  Закона МО  </w:t>
      </w:r>
      <w:r w:rsidRPr="00443C9A">
        <w:rPr>
          <w:rFonts w:ascii="Times New Roman" w:hAnsi="Times New Roman" w:cs="Times New Roman"/>
          <w:b/>
        </w:rPr>
        <w:t>от  29.06.2007 № 860-01-ЗМО</w:t>
      </w:r>
      <w:r w:rsidRPr="00443C9A">
        <w:rPr>
          <w:rFonts w:ascii="Times New Roman" w:hAnsi="Times New Roman" w:cs="Times New Roman"/>
        </w:rPr>
        <w:t xml:space="preserve"> «О  муниципальной   службе в Мурманской  области»:  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</w:rPr>
        <w:t>-   должность  «главного специалиста»  переименована  в  должность « аудитора»;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</w:rPr>
        <w:t>-   должность «ведущего  специалиста»  переименована  в  должность « инспектора».</w:t>
      </w:r>
    </w:p>
    <w:p w:rsidR="00443C9A" w:rsidRPr="00EC3985" w:rsidRDefault="00443C9A" w:rsidP="00443C9A">
      <w:pPr>
        <w:spacing w:after="0" w:line="240" w:lineRule="auto"/>
        <w:rPr>
          <w:rFonts w:ascii="Times New Roman" w:hAnsi="Times New Roman" w:cs="Times New Roman"/>
        </w:rPr>
      </w:pPr>
    </w:p>
    <w:p w:rsidR="00443C9A" w:rsidRPr="00EC3985" w:rsidRDefault="00443C9A" w:rsidP="00267D47">
      <w:pPr>
        <w:tabs>
          <w:tab w:val="left" w:pos="342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3985">
        <w:rPr>
          <w:rFonts w:ascii="Times New Roman" w:hAnsi="Times New Roman" w:cs="Times New Roman"/>
          <w:b/>
        </w:rPr>
        <w:t>Процентное  соотношение  квалификационных  групп</w:t>
      </w:r>
    </w:p>
    <w:p w:rsidR="00443C9A" w:rsidRPr="00EC3985" w:rsidRDefault="00B47807" w:rsidP="00443C9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C3985">
        <w:rPr>
          <w:rFonts w:ascii="Times New Roman" w:hAnsi="Times New Roman" w:cs="Times New Roman"/>
          <w:i/>
          <w:sz w:val="20"/>
          <w:szCs w:val="20"/>
        </w:rPr>
        <w:t>(</w:t>
      </w:r>
      <w:r w:rsidR="00443C9A" w:rsidRPr="00EC3985">
        <w:rPr>
          <w:rFonts w:ascii="Times New Roman" w:hAnsi="Times New Roman" w:cs="Times New Roman"/>
          <w:i/>
          <w:sz w:val="20"/>
          <w:szCs w:val="20"/>
        </w:rPr>
        <w:t>численность  по  состоянию  на  конец  года</w:t>
      </w:r>
      <w:r w:rsidR="001D6592" w:rsidRPr="00EC3985">
        <w:rPr>
          <w:rFonts w:ascii="Times New Roman" w:hAnsi="Times New Roman" w:cs="Times New Roman"/>
          <w:i/>
          <w:sz w:val="20"/>
          <w:szCs w:val="20"/>
        </w:rPr>
        <w:t xml:space="preserve"> по  штатному  расписанию</w:t>
      </w:r>
      <w:r w:rsidR="00443C9A" w:rsidRPr="00EC3985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a4"/>
        <w:tblW w:w="10693" w:type="dxa"/>
        <w:tblInd w:w="-601" w:type="dxa"/>
        <w:tblLook w:val="04A0" w:firstRow="1" w:lastRow="0" w:firstColumn="1" w:lastColumn="0" w:noHBand="0" w:noVBand="1"/>
      </w:tblPr>
      <w:tblGrid>
        <w:gridCol w:w="2836"/>
        <w:gridCol w:w="808"/>
        <w:gridCol w:w="822"/>
        <w:gridCol w:w="809"/>
        <w:gridCol w:w="822"/>
        <w:gridCol w:w="809"/>
        <w:gridCol w:w="822"/>
        <w:gridCol w:w="809"/>
        <w:gridCol w:w="725"/>
        <w:gridCol w:w="706"/>
        <w:gridCol w:w="725"/>
      </w:tblGrid>
      <w:tr w:rsidR="00443C9A" w:rsidRPr="00EC3985" w:rsidTr="00443C9A">
        <w:trPr>
          <w:trHeight w:val="289"/>
        </w:trPr>
        <w:tc>
          <w:tcPr>
            <w:tcW w:w="283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Квалификационные  группы</w:t>
            </w:r>
          </w:p>
        </w:tc>
        <w:tc>
          <w:tcPr>
            <w:tcW w:w="80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</w:p>
        </w:tc>
        <w:tc>
          <w:tcPr>
            <w:tcW w:w="7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</w:p>
        </w:tc>
      </w:tr>
      <w:tr w:rsidR="00443C9A" w:rsidRPr="00EC3985" w:rsidTr="00443C9A">
        <w:tc>
          <w:tcPr>
            <w:tcW w:w="2836" w:type="dxa"/>
          </w:tcPr>
          <w:p w:rsidR="00443C9A" w:rsidRPr="00EC3985" w:rsidRDefault="00443C9A" w:rsidP="00443C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главные должности:</w:t>
            </w:r>
          </w:p>
        </w:tc>
        <w:tc>
          <w:tcPr>
            <w:tcW w:w="80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C9A" w:rsidRPr="00EC3985" w:rsidTr="00443C9A">
        <w:tc>
          <w:tcPr>
            <w:tcW w:w="2836" w:type="dxa"/>
          </w:tcPr>
          <w:p w:rsidR="00443C9A" w:rsidRPr="00EC3985" w:rsidRDefault="00443C9A" w:rsidP="00443C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80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33,3%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33,3%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  <w:r w:rsidR="001D6592" w:rsidRPr="00EC398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  <w:r w:rsidR="001D6592" w:rsidRPr="00EC398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1D6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1D6592" w:rsidRPr="00EC398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43C9A" w:rsidRPr="00EC3985" w:rsidTr="00443C9A">
        <w:tc>
          <w:tcPr>
            <w:tcW w:w="2836" w:type="dxa"/>
          </w:tcPr>
          <w:p w:rsidR="00443C9A" w:rsidRPr="00EC3985" w:rsidRDefault="00443C9A" w:rsidP="00443C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C9A" w:rsidRPr="00EC3985" w:rsidTr="00443C9A">
        <w:tc>
          <w:tcPr>
            <w:tcW w:w="2836" w:type="dxa"/>
          </w:tcPr>
          <w:p w:rsidR="00443C9A" w:rsidRPr="00EC3985" w:rsidRDefault="00443C9A" w:rsidP="00443C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ведущие должности:</w:t>
            </w:r>
          </w:p>
        </w:tc>
        <w:tc>
          <w:tcPr>
            <w:tcW w:w="80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C9A" w:rsidRPr="00EC3985" w:rsidTr="00443C9A">
        <w:tc>
          <w:tcPr>
            <w:tcW w:w="2836" w:type="dxa"/>
          </w:tcPr>
          <w:p w:rsidR="00443C9A" w:rsidRPr="00EC3985" w:rsidRDefault="00443C9A" w:rsidP="00443C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аудитор</w:t>
            </w:r>
          </w:p>
        </w:tc>
        <w:tc>
          <w:tcPr>
            <w:tcW w:w="80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  <w:r w:rsidR="001D6592" w:rsidRPr="00EC398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33,3%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33,3%</w:t>
            </w:r>
          </w:p>
        </w:tc>
        <w:tc>
          <w:tcPr>
            <w:tcW w:w="7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25,0%</w:t>
            </w:r>
          </w:p>
        </w:tc>
      </w:tr>
      <w:tr w:rsidR="00443C9A" w:rsidRPr="00EC3985" w:rsidTr="00443C9A">
        <w:tc>
          <w:tcPr>
            <w:tcW w:w="2836" w:type="dxa"/>
          </w:tcPr>
          <w:p w:rsidR="00443C9A" w:rsidRPr="00EC3985" w:rsidRDefault="00443C9A" w:rsidP="00443C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C9A" w:rsidRPr="00EC3985" w:rsidTr="00443C9A">
        <w:tc>
          <w:tcPr>
            <w:tcW w:w="2836" w:type="dxa"/>
          </w:tcPr>
          <w:p w:rsidR="00443C9A" w:rsidRPr="00EC3985" w:rsidRDefault="00443C9A" w:rsidP="00443C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старшие должности</w:t>
            </w:r>
          </w:p>
        </w:tc>
        <w:tc>
          <w:tcPr>
            <w:tcW w:w="80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C9A" w:rsidRPr="00EC3985" w:rsidTr="00443C9A">
        <w:tc>
          <w:tcPr>
            <w:tcW w:w="2836" w:type="dxa"/>
          </w:tcPr>
          <w:p w:rsidR="00443C9A" w:rsidRPr="00EC3985" w:rsidRDefault="00443C9A" w:rsidP="00443C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инспектор</w:t>
            </w:r>
          </w:p>
        </w:tc>
        <w:tc>
          <w:tcPr>
            <w:tcW w:w="80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443C9A" w:rsidRPr="00EC3985" w:rsidRDefault="001D6592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33,3%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443C9A" w:rsidRPr="00EC3985" w:rsidRDefault="001D6592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33,3%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443C9A" w:rsidRPr="00EC3985" w:rsidRDefault="001D6592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33,3%</w:t>
            </w:r>
          </w:p>
        </w:tc>
        <w:tc>
          <w:tcPr>
            <w:tcW w:w="7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  <w:vAlign w:val="center"/>
          </w:tcPr>
          <w:p w:rsidR="00443C9A" w:rsidRPr="00EC3985" w:rsidRDefault="001D6592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50,0%</w:t>
            </w:r>
          </w:p>
        </w:tc>
      </w:tr>
      <w:tr w:rsidR="00443C9A" w:rsidRPr="00EC3985" w:rsidTr="00443C9A">
        <w:tc>
          <w:tcPr>
            <w:tcW w:w="2836" w:type="dxa"/>
          </w:tcPr>
          <w:p w:rsidR="00443C9A" w:rsidRPr="00EC3985" w:rsidRDefault="00443C9A" w:rsidP="00443C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80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33,3%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C9A" w:rsidRPr="00EC3985" w:rsidTr="00443C9A">
        <w:tc>
          <w:tcPr>
            <w:tcW w:w="2836" w:type="dxa"/>
          </w:tcPr>
          <w:p w:rsidR="00443C9A" w:rsidRPr="00EC3985" w:rsidRDefault="00443C9A" w:rsidP="00443C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80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33,3%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C9A" w:rsidRPr="00EC3985" w:rsidTr="00443C9A">
        <w:tc>
          <w:tcPr>
            <w:tcW w:w="2836" w:type="dxa"/>
          </w:tcPr>
          <w:p w:rsidR="00443C9A" w:rsidRPr="00EC3985" w:rsidRDefault="00443C9A" w:rsidP="00443C9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итого</w:t>
            </w:r>
          </w:p>
        </w:tc>
        <w:tc>
          <w:tcPr>
            <w:tcW w:w="80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66,6%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33,3%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33,3%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33,3%</w:t>
            </w:r>
          </w:p>
        </w:tc>
        <w:tc>
          <w:tcPr>
            <w:tcW w:w="7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50,0%</w:t>
            </w:r>
          </w:p>
        </w:tc>
      </w:tr>
      <w:tr w:rsidR="00443C9A" w:rsidRPr="00EC3985" w:rsidTr="00443C9A">
        <w:tc>
          <w:tcPr>
            <w:tcW w:w="2836" w:type="dxa"/>
          </w:tcPr>
          <w:p w:rsidR="00443C9A" w:rsidRPr="00EC3985" w:rsidRDefault="00443C9A" w:rsidP="00443C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0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7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</w:tr>
    </w:tbl>
    <w:p w:rsidR="00443C9A" w:rsidRPr="00EC3985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 xml:space="preserve">      </w:t>
      </w:r>
    </w:p>
    <w:p w:rsidR="00443C9A" w:rsidRPr="00EC3985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 xml:space="preserve">    В  штатной  численности   КСО преобладают </w:t>
      </w:r>
      <w:r w:rsidR="003407AF" w:rsidRPr="00EC3985">
        <w:rPr>
          <w:rFonts w:ascii="Times New Roman" w:hAnsi="Times New Roman" w:cs="Times New Roman"/>
          <w:b/>
        </w:rPr>
        <w:t>«</w:t>
      </w:r>
      <w:r w:rsidRPr="00EC3985">
        <w:rPr>
          <w:rFonts w:ascii="Times New Roman" w:hAnsi="Times New Roman" w:cs="Times New Roman"/>
          <w:b/>
        </w:rPr>
        <w:t>старшие</w:t>
      </w:r>
      <w:r w:rsidR="003407AF" w:rsidRPr="00EC3985">
        <w:rPr>
          <w:rFonts w:ascii="Times New Roman" w:hAnsi="Times New Roman" w:cs="Times New Roman"/>
          <w:b/>
        </w:rPr>
        <w:t>»</w:t>
      </w:r>
      <w:r w:rsidRPr="00EC3985">
        <w:rPr>
          <w:rFonts w:ascii="Times New Roman" w:hAnsi="Times New Roman" w:cs="Times New Roman"/>
        </w:rPr>
        <w:t xml:space="preserve"> </w:t>
      </w:r>
      <w:r w:rsidR="003407AF" w:rsidRPr="00EC3985">
        <w:rPr>
          <w:rFonts w:ascii="Times New Roman" w:hAnsi="Times New Roman" w:cs="Times New Roman"/>
        </w:rPr>
        <w:t xml:space="preserve"> </w:t>
      </w:r>
      <w:r w:rsidRPr="00EC3985">
        <w:rPr>
          <w:rFonts w:ascii="Times New Roman" w:hAnsi="Times New Roman" w:cs="Times New Roman"/>
        </w:rPr>
        <w:t xml:space="preserve">муниципальные  должности. </w:t>
      </w:r>
    </w:p>
    <w:p w:rsidR="00443C9A" w:rsidRPr="00EC3985" w:rsidRDefault="00443C9A" w:rsidP="00443C9A">
      <w:pPr>
        <w:spacing w:after="0" w:line="240" w:lineRule="auto"/>
        <w:rPr>
          <w:rFonts w:ascii="Times New Roman" w:hAnsi="Times New Roman" w:cs="Times New Roman"/>
        </w:rPr>
      </w:pPr>
    </w:p>
    <w:p w:rsidR="00443C9A" w:rsidRPr="00EC3985" w:rsidRDefault="00443C9A" w:rsidP="00443C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3985">
        <w:rPr>
          <w:rFonts w:ascii="Times New Roman" w:hAnsi="Times New Roman" w:cs="Times New Roman"/>
          <w:b/>
        </w:rPr>
        <w:t>Изменение  штатного расписания  в  динамике  2011-2015г.г.</w:t>
      </w:r>
    </w:p>
    <w:p w:rsidR="00443C9A" w:rsidRPr="00EC3985" w:rsidRDefault="00443C9A" w:rsidP="00443C9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9489" w:type="dxa"/>
        <w:tblInd w:w="108" w:type="dxa"/>
        <w:tblLook w:val="04A0" w:firstRow="1" w:lastRow="0" w:firstColumn="1" w:lastColumn="0" w:noHBand="0" w:noVBand="1"/>
      </w:tblPr>
      <w:tblGrid>
        <w:gridCol w:w="2479"/>
        <w:gridCol w:w="1102"/>
        <w:gridCol w:w="1251"/>
        <w:gridCol w:w="1017"/>
        <w:gridCol w:w="1406"/>
        <w:gridCol w:w="946"/>
        <w:gridCol w:w="1288"/>
      </w:tblGrid>
      <w:tr w:rsidR="00EC3985" w:rsidRPr="00EC3985" w:rsidTr="00295013">
        <w:trPr>
          <w:trHeight w:val="129"/>
        </w:trPr>
        <w:tc>
          <w:tcPr>
            <w:tcW w:w="2479" w:type="dxa"/>
            <w:vMerge w:val="restart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2353" w:type="dxa"/>
            <w:gridSpan w:val="2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На начало  года</w:t>
            </w:r>
          </w:p>
        </w:tc>
        <w:tc>
          <w:tcPr>
            <w:tcW w:w="2423" w:type="dxa"/>
            <w:gridSpan w:val="2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  <w:tc>
          <w:tcPr>
            <w:tcW w:w="2233" w:type="dxa"/>
            <w:gridSpan w:val="2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Изменения</w:t>
            </w:r>
          </w:p>
        </w:tc>
      </w:tr>
      <w:tr w:rsidR="00EC3985" w:rsidRPr="00EC3985" w:rsidTr="00295013">
        <w:trPr>
          <w:trHeight w:val="99"/>
        </w:trPr>
        <w:tc>
          <w:tcPr>
            <w:tcW w:w="2479" w:type="dxa"/>
            <w:vMerge/>
          </w:tcPr>
          <w:p w:rsidR="00443C9A" w:rsidRPr="00EC3985" w:rsidRDefault="00443C9A" w:rsidP="00443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ставки</w:t>
            </w:r>
          </w:p>
        </w:tc>
        <w:tc>
          <w:tcPr>
            <w:tcW w:w="1251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должностные  оклады (руб.)</w:t>
            </w:r>
          </w:p>
        </w:tc>
        <w:tc>
          <w:tcPr>
            <w:tcW w:w="101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ставки</w:t>
            </w:r>
          </w:p>
        </w:tc>
        <w:tc>
          <w:tcPr>
            <w:tcW w:w="14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должностные  оклады (руб.)</w:t>
            </w:r>
          </w:p>
        </w:tc>
        <w:tc>
          <w:tcPr>
            <w:tcW w:w="94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ставки</w:t>
            </w:r>
          </w:p>
        </w:tc>
        <w:tc>
          <w:tcPr>
            <w:tcW w:w="128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должностные  оклады (руб.)</w:t>
            </w:r>
          </w:p>
        </w:tc>
      </w:tr>
      <w:tr w:rsidR="00EC3985" w:rsidRPr="00EC3985" w:rsidTr="00295013">
        <w:trPr>
          <w:trHeight w:val="155"/>
        </w:trPr>
        <w:tc>
          <w:tcPr>
            <w:tcW w:w="9489" w:type="dxa"/>
            <w:gridSpan w:val="7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85">
              <w:rPr>
                <w:rFonts w:ascii="Times New Roman" w:hAnsi="Times New Roman" w:cs="Times New Roman"/>
                <w:b/>
                <w:sz w:val="20"/>
                <w:szCs w:val="20"/>
              </w:rPr>
              <w:t>2011г.</w:t>
            </w:r>
          </w:p>
        </w:tc>
      </w:tr>
      <w:tr w:rsidR="00EC3985" w:rsidRPr="00EC3985" w:rsidTr="00295013">
        <w:trPr>
          <w:trHeight w:val="167"/>
        </w:trPr>
        <w:tc>
          <w:tcPr>
            <w:tcW w:w="2479" w:type="dxa"/>
            <w:vAlign w:val="center"/>
          </w:tcPr>
          <w:p w:rsidR="00443C9A" w:rsidRPr="00EC3985" w:rsidRDefault="00443C9A" w:rsidP="00443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 должности </w:t>
            </w:r>
          </w:p>
        </w:tc>
        <w:tc>
          <w:tcPr>
            <w:tcW w:w="110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1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14 799,00</w:t>
            </w:r>
          </w:p>
        </w:tc>
        <w:tc>
          <w:tcPr>
            <w:tcW w:w="101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11 594,00</w:t>
            </w:r>
          </w:p>
        </w:tc>
        <w:tc>
          <w:tcPr>
            <w:tcW w:w="94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- 1,0</w:t>
            </w:r>
          </w:p>
        </w:tc>
        <w:tc>
          <w:tcPr>
            <w:tcW w:w="128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 xml:space="preserve">- 3 205,00 </w:t>
            </w:r>
          </w:p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 xml:space="preserve">(- 21,65%) </w:t>
            </w:r>
          </w:p>
        </w:tc>
      </w:tr>
      <w:tr w:rsidR="00EC3985" w:rsidRPr="00EC3985" w:rsidTr="00295013">
        <w:trPr>
          <w:trHeight w:val="113"/>
        </w:trPr>
        <w:tc>
          <w:tcPr>
            <w:tcW w:w="9489" w:type="dxa"/>
            <w:gridSpan w:val="7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20"/>
                <w:szCs w:val="20"/>
              </w:rPr>
              <w:t>2012г.</w:t>
            </w:r>
          </w:p>
        </w:tc>
      </w:tr>
      <w:tr w:rsidR="00EC3985" w:rsidRPr="00EC3985" w:rsidTr="00295013">
        <w:trPr>
          <w:trHeight w:val="192"/>
        </w:trPr>
        <w:tc>
          <w:tcPr>
            <w:tcW w:w="2479" w:type="dxa"/>
            <w:vAlign w:val="center"/>
          </w:tcPr>
          <w:p w:rsidR="00443C9A" w:rsidRPr="00EC3985" w:rsidRDefault="00443C9A" w:rsidP="00443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муниципальные  должности</w:t>
            </w:r>
          </w:p>
        </w:tc>
        <w:tc>
          <w:tcPr>
            <w:tcW w:w="110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1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11 594,00</w:t>
            </w:r>
          </w:p>
        </w:tc>
        <w:tc>
          <w:tcPr>
            <w:tcW w:w="101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13 823,00</w:t>
            </w:r>
          </w:p>
        </w:tc>
        <w:tc>
          <w:tcPr>
            <w:tcW w:w="94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+ 2 229,00</w:t>
            </w:r>
          </w:p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 xml:space="preserve">( + 19,23%)  </w:t>
            </w:r>
          </w:p>
        </w:tc>
      </w:tr>
      <w:tr w:rsidR="00EC3985" w:rsidRPr="00EC3985" w:rsidTr="00295013">
        <w:trPr>
          <w:trHeight w:val="70"/>
        </w:trPr>
        <w:tc>
          <w:tcPr>
            <w:tcW w:w="9489" w:type="dxa"/>
            <w:gridSpan w:val="7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20"/>
                <w:szCs w:val="20"/>
              </w:rPr>
              <w:t>2013г.</w:t>
            </w:r>
          </w:p>
        </w:tc>
      </w:tr>
      <w:tr w:rsidR="00EC3985" w:rsidRPr="00EC3985" w:rsidTr="00295013">
        <w:trPr>
          <w:trHeight w:val="294"/>
        </w:trPr>
        <w:tc>
          <w:tcPr>
            <w:tcW w:w="2479" w:type="dxa"/>
            <w:vAlign w:val="center"/>
          </w:tcPr>
          <w:p w:rsidR="00443C9A" w:rsidRPr="00EC3985" w:rsidRDefault="00443C9A" w:rsidP="00443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 должности </w:t>
            </w:r>
          </w:p>
        </w:tc>
        <w:tc>
          <w:tcPr>
            <w:tcW w:w="110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1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13 823,00</w:t>
            </w:r>
          </w:p>
        </w:tc>
        <w:tc>
          <w:tcPr>
            <w:tcW w:w="101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14 584,00</w:t>
            </w:r>
          </w:p>
        </w:tc>
        <w:tc>
          <w:tcPr>
            <w:tcW w:w="94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 xml:space="preserve">+ 761,00 </w:t>
            </w:r>
          </w:p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( + 5,5%)</w:t>
            </w:r>
          </w:p>
        </w:tc>
      </w:tr>
      <w:tr w:rsidR="00EC3985" w:rsidRPr="00EC3985" w:rsidTr="00295013">
        <w:trPr>
          <w:trHeight w:val="182"/>
        </w:trPr>
        <w:tc>
          <w:tcPr>
            <w:tcW w:w="9489" w:type="dxa"/>
            <w:gridSpan w:val="7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20"/>
                <w:szCs w:val="20"/>
              </w:rPr>
              <w:t>2014г.</w:t>
            </w:r>
          </w:p>
        </w:tc>
      </w:tr>
      <w:tr w:rsidR="00EC3985" w:rsidRPr="00EC3985" w:rsidTr="00295013">
        <w:trPr>
          <w:trHeight w:val="205"/>
        </w:trPr>
        <w:tc>
          <w:tcPr>
            <w:tcW w:w="2479" w:type="dxa"/>
            <w:vAlign w:val="center"/>
          </w:tcPr>
          <w:p w:rsidR="00443C9A" w:rsidRPr="00EC3985" w:rsidRDefault="00443C9A" w:rsidP="00443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 должности </w:t>
            </w:r>
          </w:p>
        </w:tc>
        <w:tc>
          <w:tcPr>
            <w:tcW w:w="110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1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14 584,00</w:t>
            </w:r>
          </w:p>
        </w:tc>
        <w:tc>
          <w:tcPr>
            <w:tcW w:w="101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14 584,00</w:t>
            </w:r>
          </w:p>
        </w:tc>
        <w:tc>
          <w:tcPr>
            <w:tcW w:w="94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C3985" w:rsidRPr="00EC3985" w:rsidTr="00295013">
        <w:trPr>
          <w:trHeight w:val="168"/>
        </w:trPr>
        <w:tc>
          <w:tcPr>
            <w:tcW w:w="9489" w:type="dxa"/>
            <w:gridSpan w:val="7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20"/>
                <w:szCs w:val="20"/>
              </w:rPr>
              <w:t>2015г.</w:t>
            </w:r>
          </w:p>
        </w:tc>
      </w:tr>
      <w:tr w:rsidR="00EC3985" w:rsidRPr="00EC3985" w:rsidTr="00295013">
        <w:trPr>
          <w:trHeight w:val="244"/>
        </w:trPr>
        <w:tc>
          <w:tcPr>
            <w:tcW w:w="2479" w:type="dxa"/>
            <w:vAlign w:val="center"/>
          </w:tcPr>
          <w:p w:rsidR="00443C9A" w:rsidRPr="00EC3985" w:rsidRDefault="00443C9A" w:rsidP="00443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 должности </w:t>
            </w:r>
          </w:p>
        </w:tc>
        <w:tc>
          <w:tcPr>
            <w:tcW w:w="110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1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14 584,00</w:t>
            </w:r>
          </w:p>
        </w:tc>
        <w:tc>
          <w:tcPr>
            <w:tcW w:w="101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17 996,00</w:t>
            </w:r>
          </w:p>
        </w:tc>
        <w:tc>
          <w:tcPr>
            <w:tcW w:w="94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+ 1,0</w:t>
            </w:r>
          </w:p>
        </w:tc>
        <w:tc>
          <w:tcPr>
            <w:tcW w:w="128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 xml:space="preserve">+ 3 412,00 </w:t>
            </w:r>
          </w:p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( + 23,4%)</w:t>
            </w:r>
          </w:p>
        </w:tc>
      </w:tr>
    </w:tbl>
    <w:p w:rsidR="00443C9A" w:rsidRPr="00EC3985" w:rsidRDefault="00443C9A" w:rsidP="00443C9A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lang w:eastAsia="ru-RU"/>
        </w:rPr>
      </w:pPr>
    </w:p>
    <w:p w:rsidR="00443C9A" w:rsidRPr="00EC3985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 xml:space="preserve">        За  период 2011-2015г.г.   изменения  в штате  КСО  произошли:</w:t>
      </w:r>
    </w:p>
    <w:p w:rsidR="00443C9A" w:rsidRPr="00EC3985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 xml:space="preserve">- в 2011г.  с целью  оптимизации  расходов  на  содержанием ОМС    решением Совета  депутатов  от  09.02.2011 № 331  </w:t>
      </w:r>
      <w:proofErr w:type="gramStart"/>
      <w:r w:rsidRPr="00EC3985">
        <w:rPr>
          <w:rFonts w:ascii="Times New Roman" w:hAnsi="Times New Roman" w:cs="Times New Roman"/>
        </w:rPr>
        <w:t>сокращена</w:t>
      </w:r>
      <w:proofErr w:type="gramEnd"/>
      <w:r w:rsidRPr="00EC3985">
        <w:rPr>
          <w:rFonts w:ascii="Times New Roman" w:hAnsi="Times New Roman" w:cs="Times New Roman"/>
        </w:rPr>
        <w:t xml:space="preserve"> 1 ст. ведущего   специалиста;</w:t>
      </w:r>
    </w:p>
    <w:p w:rsidR="00443C9A" w:rsidRPr="00EC3985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>- с  01.01.2015г.  решением Совета  депутатов  от  30.01.2015 № 70 в  штат  введена  должность  инспектора на осуществление  полномочий  по   внешне</w:t>
      </w:r>
      <w:r w:rsidR="001D6592" w:rsidRPr="00EC3985">
        <w:rPr>
          <w:rFonts w:ascii="Times New Roman" w:hAnsi="Times New Roman" w:cs="Times New Roman"/>
        </w:rPr>
        <w:t>му</w:t>
      </w:r>
      <w:r w:rsidRPr="00EC3985">
        <w:rPr>
          <w:rFonts w:ascii="Times New Roman" w:hAnsi="Times New Roman" w:cs="Times New Roman"/>
        </w:rPr>
        <w:t xml:space="preserve">   муниципально</w:t>
      </w:r>
      <w:r w:rsidR="001D6592" w:rsidRPr="00EC3985">
        <w:rPr>
          <w:rFonts w:ascii="Times New Roman" w:hAnsi="Times New Roman" w:cs="Times New Roman"/>
        </w:rPr>
        <w:t>му</w:t>
      </w:r>
      <w:r w:rsidRPr="00EC3985">
        <w:rPr>
          <w:rFonts w:ascii="Times New Roman" w:hAnsi="Times New Roman" w:cs="Times New Roman"/>
        </w:rPr>
        <w:t xml:space="preserve">  финансово</w:t>
      </w:r>
      <w:r w:rsidR="001D6592" w:rsidRPr="00EC3985">
        <w:rPr>
          <w:rFonts w:ascii="Times New Roman" w:hAnsi="Times New Roman" w:cs="Times New Roman"/>
        </w:rPr>
        <w:t xml:space="preserve">му </w:t>
      </w:r>
      <w:r w:rsidRPr="00EC3985">
        <w:rPr>
          <w:rFonts w:ascii="Times New Roman" w:hAnsi="Times New Roman" w:cs="Times New Roman"/>
        </w:rPr>
        <w:t xml:space="preserve"> контрол</w:t>
      </w:r>
      <w:r w:rsidR="001D6592" w:rsidRPr="00EC3985">
        <w:rPr>
          <w:rFonts w:ascii="Times New Roman" w:hAnsi="Times New Roman" w:cs="Times New Roman"/>
        </w:rPr>
        <w:t>ю</w:t>
      </w:r>
      <w:r w:rsidRPr="00EC3985">
        <w:rPr>
          <w:rFonts w:ascii="Times New Roman" w:hAnsi="Times New Roman" w:cs="Times New Roman"/>
        </w:rPr>
        <w:t xml:space="preserve"> </w:t>
      </w:r>
      <w:r w:rsidR="00D52660" w:rsidRPr="00EC3985">
        <w:rPr>
          <w:rFonts w:ascii="Times New Roman" w:hAnsi="Times New Roman" w:cs="Times New Roman"/>
        </w:rPr>
        <w:t xml:space="preserve">в городских и сельских поселениях  </w:t>
      </w:r>
      <w:r w:rsidRPr="00EC3985">
        <w:rPr>
          <w:rFonts w:ascii="Times New Roman" w:hAnsi="Times New Roman" w:cs="Times New Roman"/>
        </w:rPr>
        <w:t>(за  исключением  м.о.с.п. Зареченск).</w:t>
      </w:r>
    </w:p>
    <w:p w:rsidR="00443C9A" w:rsidRPr="00EC3985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 xml:space="preserve">        Передача  полномочий    подтверждается  соответствующими  решениями,  принятыми Советами  депутатов  поселений</w:t>
      </w:r>
      <w:r w:rsidR="001D6592" w:rsidRPr="00EC3985">
        <w:rPr>
          <w:rFonts w:ascii="Times New Roman" w:hAnsi="Times New Roman" w:cs="Times New Roman"/>
        </w:rPr>
        <w:t>,</w:t>
      </w:r>
      <w:r w:rsidRPr="00EC3985">
        <w:rPr>
          <w:rFonts w:ascii="Times New Roman" w:hAnsi="Times New Roman" w:cs="Times New Roman"/>
        </w:rPr>
        <w:t xml:space="preserve"> </w:t>
      </w:r>
      <w:r w:rsidR="001D6592" w:rsidRPr="00EC3985">
        <w:rPr>
          <w:rFonts w:ascii="Times New Roman" w:hAnsi="Times New Roman" w:cs="Times New Roman"/>
        </w:rPr>
        <w:t>и з</w:t>
      </w:r>
      <w:r w:rsidRPr="00EC3985">
        <w:rPr>
          <w:rFonts w:ascii="Times New Roman" w:hAnsi="Times New Roman" w:cs="Times New Roman"/>
        </w:rPr>
        <w:t>аключенны</w:t>
      </w:r>
      <w:r w:rsidR="001D6592" w:rsidRPr="00EC3985">
        <w:rPr>
          <w:rFonts w:ascii="Times New Roman" w:hAnsi="Times New Roman" w:cs="Times New Roman"/>
        </w:rPr>
        <w:t>ми</w:t>
      </w:r>
      <w:r w:rsidRPr="00EC3985">
        <w:rPr>
          <w:rFonts w:ascii="Times New Roman" w:hAnsi="Times New Roman" w:cs="Times New Roman"/>
        </w:rPr>
        <w:t xml:space="preserve"> с КСО Соглашени</w:t>
      </w:r>
      <w:r w:rsidR="001D6592" w:rsidRPr="00EC3985">
        <w:rPr>
          <w:rFonts w:ascii="Times New Roman" w:hAnsi="Times New Roman" w:cs="Times New Roman"/>
        </w:rPr>
        <w:t>ями</w:t>
      </w:r>
      <w:r w:rsidRPr="00EC3985">
        <w:rPr>
          <w:rFonts w:ascii="Times New Roman" w:hAnsi="Times New Roman" w:cs="Times New Roman"/>
        </w:rPr>
        <w:t>.</w:t>
      </w:r>
    </w:p>
    <w:p w:rsidR="00443C9A" w:rsidRPr="00EC3985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 xml:space="preserve">        </w:t>
      </w:r>
    </w:p>
    <w:p w:rsidR="00B47807" w:rsidRPr="00EC3985" w:rsidRDefault="00443C9A" w:rsidP="00443C9A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EC3985">
        <w:rPr>
          <w:rFonts w:ascii="Times New Roman" w:eastAsiaTheme="minorEastAsia" w:hAnsi="Times New Roman" w:cs="Times New Roman"/>
          <w:lang w:eastAsia="ru-RU"/>
        </w:rPr>
        <w:lastRenderedPageBreak/>
        <w:t xml:space="preserve">           </w:t>
      </w:r>
      <w:r w:rsidR="005646AC" w:rsidRPr="00EC3985">
        <w:rPr>
          <w:rFonts w:ascii="Times New Roman" w:eastAsiaTheme="minorEastAsia" w:hAnsi="Times New Roman" w:cs="Times New Roman"/>
          <w:lang w:eastAsia="ru-RU"/>
        </w:rPr>
        <w:t xml:space="preserve">Согласно </w:t>
      </w:r>
      <w:r w:rsidRPr="00EC3985">
        <w:rPr>
          <w:rFonts w:ascii="Times New Roman" w:eastAsiaTheme="minorEastAsia" w:hAnsi="Times New Roman" w:cs="Times New Roman"/>
          <w:lang w:eastAsia="ru-RU"/>
        </w:rPr>
        <w:t xml:space="preserve"> Уставу  </w:t>
      </w:r>
      <w:proofErr w:type="spellStart"/>
      <w:r w:rsidRPr="00EC3985">
        <w:rPr>
          <w:rFonts w:ascii="Times New Roman" w:eastAsiaTheme="minorEastAsia" w:hAnsi="Times New Roman" w:cs="Times New Roman"/>
          <w:lang w:eastAsia="ru-RU"/>
        </w:rPr>
        <w:t>м.о</w:t>
      </w:r>
      <w:proofErr w:type="spellEnd"/>
      <w:r w:rsidRPr="00EC3985">
        <w:rPr>
          <w:rFonts w:ascii="Times New Roman" w:eastAsiaTheme="minorEastAsia" w:hAnsi="Times New Roman" w:cs="Times New Roman"/>
          <w:lang w:eastAsia="ru-RU"/>
        </w:rPr>
        <w:t>. Кандалакшский  район финансовое обеспечение деятельности КСО предусматривается в объеме, позволяющем обеспечить возможность осуществления возложенных на него полномочий, и осуществляется за счет средств местного  бюджета</w:t>
      </w:r>
      <w:r w:rsidR="005646AC" w:rsidRPr="00EC3985">
        <w:rPr>
          <w:rFonts w:ascii="Times New Roman" w:eastAsiaTheme="minorEastAsia" w:hAnsi="Times New Roman" w:cs="Times New Roman"/>
          <w:lang w:eastAsia="ru-RU"/>
        </w:rPr>
        <w:t>.</w:t>
      </w:r>
      <w:r w:rsidR="00B47807" w:rsidRPr="00EC3985">
        <w:rPr>
          <w:rFonts w:ascii="Times New Roman" w:hAnsi="Times New Roman" w:cs="Times New Roman"/>
          <w:b/>
        </w:rPr>
        <w:t xml:space="preserve"> </w:t>
      </w:r>
    </w:p>
    <w:p w:rsidR="00B47807" w:rsidRPr="00EC3985" w:rsidRDefault="00B47807" w:rsidP="00B47807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  <w:b/>
        </w:rPr>
        <w:t xml:space="preserve">       </w:t>
      </w:r>
      <w:r w:rsidRPr="00EC3985">
        <w:rPr>
          <w:rFonts w:ascii="Times New Roman" w:hAnsi="Times New Roman" w:cs="Times New Roman"/>
        </w:rPr>
        <w:t>Источником финансирования  расход</w:t>
      </w:r>
      <w:r w:rsidR="00BE20B1" w:rsidRPr="00EC3985">
        <w:rPr>
          <w:rFonts w:ascii="Times New Roman" w:hAnsi="Times New Roman" w:cs="Times New Roman"/>
        </w:rPr>
        <w:t>ов    на  исполнение  переданны</w:t>
      </w:r>
      <w:r w:rsidRPr="00EC3985">
        <w:rPr>
          <w:rFonts w:ascii="Times New Roman" w:hAnsi="Times New Roman" w:cs="Times New Roman"/>
        </w:rPr>
        <w:t>х  полномочий  по  внешнему   муниципальн</w:t>
      </w:r>
      <w:r w:rsidR="00BE20B1" w:rsidRPr="00EC3985">
        <w:rPr>
          <w:rFonts w:ascii="Times New Roman" w:hAnsi="Times New Roman" w:cs="Times New Roman"/>
        </w:rPr>
        <w:t>о</w:t>
      </w:r>
      <w:r w:rsidRPr="00EC3985">
        <w:rPr>
          <w:rFonts w:ascii="Times New Roman" w:hAnsi="Times New Roman" w:cs="Times New Roman"/>
        </w:rPr>
        <w:t>му финансовому  контролю являют</w:t>
      </w:r>
      <w:r w:rsidR="00BE20B1" w:rsidRPr="00EC3985">
        <w:rPr>
          <w:rFonts w:ascii="Times New Roman" w:hAnsi="Times New Roman" w:cs="Times New Roman"/>
        </w:rPr>
        <w:t>с</w:t>
      </w:r>
      <w:r w:rsidRPr="00EC3985">
        <w:rPr>
          <w:rFonts w:ascii="Times New Roman" w:hAnsi="Times New Roman" w:cs="Times New Roman"/>
        </w:rPr>
        <w:t>я  межбюджетные  трансферты  из   местных  бюджетов  поселений.</w:t>
      </w:r>
    </w:p>
    <w:p w:rsidR="00B47807" w:rsidRPr="00EC3985" w:rsidRDefault="00B47807" w:rsidP="00B47807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</w:rPr>
      </w:pPr>
    </w:p>
    <w:p w:rsidR="00B47807" w:rsidRPr="00EC3985" w:rsidRDefault="00BE20B1" w:rsidP="00BE20B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 xml:space="preserve">          </w:t>
      </w:r>
      <w:r w:rsidR="00443C9A" w:rsidRPr="00EC3985">
        <w:rPr>
          <w:rFonts w:ascii="Times New Roman" w:hAnsi="Times New Roman" w:cs="Times New Roman"/>
        </w:rPr>
        <w:t>Порядок  оплаты</w:t>
      </w:r>
      <w:r w:rsidR="00443C9A" w:rsidRPr="00EC3985">
        <w:rPr>
          <w:rFonts w:ascii="Times New Roman" w:hAnsi="Times New Roman" w:cs="Times New Roman"/>
          <w:b/>
        </w:rPr>
        <w:t xml:space="preserve"> </w:t>
      </w:r>
      <w:r w:rsidR="00443C9A" w:rsidRPr="00EC3985">
        <w:rPr>
          <w:rFonts w:ascii="Times New Roman" w:hAnsi="Times New Roman" w:cs="Times New Roman"/>
        </w:rPr>
        <w:t xml:space="preserve">для муниципальных служащих  регулируется  «Положением  о  денежном  содержании  и  материальном  стимулировании  муниципальных служащих  органов  местного  самоуправления  </w:t>
      </w:r>
      <w:proofErr w:type="spellStart"/>
      <w:r w:rsidR="00443C9A" w:rsidRPr="00EC3985">
        <w:rPr>
          <w:rFonts w:ascii="Times New Roman" w:hAnsi="Times New Roman" w:cs="Times New Roman"/>
        </w:rPr>
        <w:t>м.о</w:t>
      </w:r>
      <w:proofErr w:type="spellEnd"/>
      <w:r w:rsidR="00443C9A" w:rsidRPr="00EC3985">
        <w:rPr>
          <w:rFonts w:ascii="Times New Roman" w:hAnsi="Times New Roman" w:cs="Times New Roman"/>
        </w:rPr>
        <w:t>. Кандалакшский  район»  (решение Совета  от  23.1.2</w:t>
      </w:r>
      <w:r w:rsidRPr="00EC3985">
        <w:rPr>
          <w:rFonts w:ascii="Times New Roman" w:hAnsi="Times New Roman" w:cs="Times New Roman"/>
        </w:rPr>
        <w:t>010 №  302    с  изменениями).</w:t>
      </w:r>
    </w:p>
    <w:p w:rsidR="00443C9A" w:rsidRPr="00EC3985" w:rsidRDefault="00443C9A" w:rsidP="00443C9A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  <w:r w:rsidRPr="00EC3985">
        <w:rPr>
          <w:rFonts w:ascii="Times New Roman" w:hAnsi="Times New Roman" w:cs="Times New Roman"/>
        </w:rPr>
        <w:t xml:space="preserve">   </w:t>
      </w:r>
      <w:r w:rsidRPr="00EC3985">
        <w:rPr>
          <w:rFonts w:ascii="Times New Roman" w:hAnsi="Times New Roman" w:cs="Times New Roman"/>
          <w:b/>
        </w:rPr>
        <w:t xml:space="preserve">Кассовые расходы на содержание КСО </w:t>
      </w:r>
    </w:p>
    <w:p w:rsidR="005646AC" w:rsidRPr="00E548DD" w:rsidRDefault="00443C9A" w:rsidP="00443C9A">
      <w:pPr>
        <w:spacing w:after="1" w:line="22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548DD">
        <w:rPr>
          <w:rFonts w:ascii="Times New Roman" w:hAnsi="Times New Roman" w:cs="Times New Roman"/>
          <w:i/>
          <w:sz w:val="20"/>
          <w:szCs w:val="20"/>
        </w:rPr>
        <w:t xml:space="preserve">(по  данным </w:t>
      </w:r>
      <w:r w:rsidR="005646AC" w:rsidRPr="00E548DD">
        <w:rPr>
          <w:rFonts w:ascii="Times New Roman" w:hAnsi="Times New Roman" w:cs="Times New Roman"/>
          <w:i/>
          <w:sz w:val="20"/>
          <w:szCs w:val="20"/>
        </w:rPr>
        <w:t>г</w:t>
      </w:r>
      <w:r w:rsidRPr="00E548DD">
        <w:rPr>
          <w:rFonts w:ascii="Times New Roman" w:hAnsi="Times New Roman" w:cs="Times New Roman"/>
          <w:i/>
          <w:sz w:val="20"/>
          <w:szCs w:val="20"/>
        </w:rPr>
        <w:t>одового отчета об исполнении бюджета</w:t>
      </w:r>
      <w:proofErr w:type="gramEnd"/>
    </w:p>
    <w:p w:rsidR="00443C9A" w:rsidRPr="00E548DD" w:rsidRDefault="00443C9A" w:rsidP="00443C9A">
      <w:pPr>
        <w:spacing w:after="1" w:line="22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548DD">
        <w:rPr>
          <w:rFonts w:ascii="Times New Roman" w:hAnsi="Times New Roman" w:cs="Times New Roman"/>
          <w:i/>
          <w:sz w:val="20"/>
          <w:szCs w:val="20"/>
        </w:rPr>
        <w:t xml:space="preserve"> главным распорядителем  бюджетных  средств</w:t>
      </w:r>
      <w:r w:rsidR="005646AC" w:rsidRPr="00E548DD">
        <w:rPr>
          <w:rFonts w:ascii="Times New Roman" w:hAnsi="Times New Roman" w:cs="Times New Roman"/>
          <w:i/>
          <w:sz w:val="20"/>
          <w:szCs w:val="20"/>
        </w:rPr>
        <w:t xml:space="preserve"> (ф. 0503127</w:t>
      </w:r>
      <w:r w:rsidRPr="00E548DD">
        <w:rPr>
          <w:rFonts w:ascii="Times New Roman" w:hAnsi="Times New Roman" w:cs="Times New Roman"/>
          <w:i/>
          <w:sz w:val="20"/>
          <w:szCs w:val="20"/>
        </w:rPr>
        <w:t>)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C9A">
        <w:rPr>
          <w:rFonts w:ascii="Times New Roman" w:hAnsi="Times New Roman" w:cs="Times New Roman"/>
          <w:sz w:val="20"/>
          <w:szCs w:val="20"/>
        </w:rPr>
        <w:tab/>
      </w:r>
      <w:r w:rsidRPr="00443C9A">
        <w:rPr>
          <w:rFonts w:ascii="Times New Roman" w:hAnsi="Times New Roman" w:cs="Times New Roman"/>
          <w:sz w:val="20"/>
          <w:szCs w:val="20"/>
        </w:rPr>
        <w:tab/>
      </w:r>
      <w:r w:rsidRPr="00443C9A">
        <w:rPr>
          <w:rFonts w:ascii="Times New Roman" w:hAnsi="Times New Roman" w:cs="Times New Roman"/>
          <w:sz w:val="20"/>
          <w:szCs w:val="20"/>
        </w:rPr>
        <w:tab/>
      </w:r>
      <w:r w:rsidRPr="00443C9A">
        <w:rPr>
          <w:rFonts w:ascii="Times New Roman" w:hAnsi="Times New Roman" w:cs="Times New Roman"/>
          <w:sz w:val="20"/>
          <w:szCs w:val="20"/>
        </w:rPr>
        <w:tab/>
      </w:r>
      <w:r w:rsidRPr="00443C9A">
        <w:rPr>
          <w:rFonts w:ascii="Times New Roman" w:hAnsi="Times New Roman" w:cs="Times New Roman"/>
          <w:sz w:val="20"/>
          <w:szCs w:val="20"/>
        </w:rPr>
        <w:tab/>
      </w:r>
      <w:r w:rsidRPr="00443C9A">
        <w:rPr>
          <w:rFonts w:ascii="Times New Roman" w:hAnsi="Times New Roman" w:cs="Times New Roman"/>
          <w:sz w:val="20"/>
          <w:szCs w:val="20"/>
        </w:rPr>
        <w:tab/>
      </w:r>
      <w:r w:rsidRPr="00443C9A">
        <w:rPr>
          <w:rFonts w:ascii="Times New Roman" w:hAnsi="Times New Roman" w:cs="Times New Roman"/>
          <w:sz w:val="20"/>
          <w:szCs w:val="20"/>
        </w:rPr>
        <w:tab/>
      </w:r>
      <w:r w:rsidRPr="00443C9A">
        <w:rPr>
          <w:rFonts w:ascii="Times New Roman" w:hAnsi="Times New Roman" w:cs="Times New Roman"/>
          <w:sz w:val="20"/>
          <w:szCs w:val="20"/>
        </w:rPr>
        <w:tab/>
      </w:r>
      <w:r w:rsidRPr="00443C9A">
        <w:rPr>
          <w:rFonts w:ascii="Times New Roman" w:hAnsi="Times New Roman" w:cs="Times New Roman"/>
          <w:sz w:val="20"/>
          <w:szCs w:val="20"/>
        </w:rPr>
        <w:tab/>
      </w:r>
      <w:r w:rsidRPr="00443C9A">
        <w:rPr>
          <w:rFonts w:ascii="Times New Roman" w:hAnsi="Times New Roman" w:cs="Times New Roman"/>
          <w:sz w:val="20"/>
          <w:szCs w:val="20"/>
        </w:rPr>
        <w:tab/>
      </w:r>
      <w:r w:rsidRPr="00443C9A">
        <w:rPr>
          <w:rFonts w:ascii="Times New Roman" w:hAnsi="Times New Roman" w:cs="Times New Roman"/>
          <w:sz w:val="20"/>
          <w:szCs w:val="20"/>
        </w:rPr>
        <w:tab/>
        <w:t xml:space="preserve">              (тыс.руб.)</w:t>
      </w:r>
    </w:p>
    <w:tbl>
      <w:tblPr>
        <w:tblW w:w="10599" w:type="dxa"/>
        <w:tblInd w:w="-601" w:type="dxa"/>
        <w:tblLook w:val="04A0" w:firstRow="1" w:lastRow="0" w:firstColumn="1" w:lastColumn="0" w:noHBand="0" w:noVBand="1"/>
      </w:tblPr>
      <w:tblGrid>
        <w:gridCol w:w="1535"/>
        <w:gridCol w:w="1116"/>
        <w:gridCol w:w="1018"/>
        <w:gridCol w:w="812"/>
        <w:gridCol w:w="1202"/>
        <w:gridCol w:w="1018"/>
        <w:gridCol w:w="865"/>
        <w:gridCol w:w="1203"/>
        <w:gridCol w:w="1018"/>
        <w:gridCol w:w="863"/>
      </w:tblGrid>
      <w:tr w:rsidR="00443C9A" w:rsidRPr="00443C9A" w:rsidTr="00EC3985">
        <w:trPr>
          <w:trHeight w:val="269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B47807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0106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2011г.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2012г.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2013г.</w:t>
            </w:r>
          </w:p>
        </w:tc>
      </w:tr>
      <w:tr w:rsidR="00443C9A" w:rsidRPr="00443C9A" w:rsidTr="00EC3985">
        <w:trPr>
          <w:trHeight w:val="721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кассовые</w:t>
            </w:r>
            <w:proofErr w:type="gramEnd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исполнение  расходов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%  </w:t>
            </w:r>
            <w:proofErr w:type="spellStart"/>
            <w:proofErr w:type="gramStart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</w:t>
            </w:r>
            <w:proofErr w:type="spellEnd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-нения</w:t>
            </w:r>
            <w:proofErr w:type="gram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плановые  назначения </w:t>
            </w:r>
          </w:p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 решению  о  бюджете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кассовые</w:t>
            </w:r>
            <w:proofErr w:type="gramEnd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исполнение  расходов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%  </w:t>
            </w:r>
            <w:proofErr w:type="spellStart"/>
            <w:proofErr w:type="gramStart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</w:t>
            </w:r>
            <w:proofErr w:type="spellEnd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-нения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кассовые</w:t>
            </w:r>
            <w:proofErr w:type="gramEnd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исполнение  расходов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%  </w:t>
            </w:r>
            <w:proofErr w:type="spellStart"/>
            <w:proofErr w:type="gramStart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</w:t>
            </w:r>
            <w:proofErr w:type="spellEnd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-нения</w:t>
            </w:r>
            <w:proofErr w:type="gramEnd"/>
          </w:p>
        </w:tc>
      </w:tr>
      <w:tr w:rsidR="00443C9A" w:rsidRPr="00443C9A" w:rsidTr="00EC3985">
        <w:trPr>
          <w:trHeight w:val="309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Председатель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1 148,40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91,95%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1 093,80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1 093,80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1 119,40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1 119,30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99,99%</w:t>
            </w:r>
          </w:p>
        </w:tc>
      </w:tr>
      <w:tr w:rsidR="005646AC" w:rsidRPr="00443C9A" w:rsidTr="00EC3985">
        <w:trPr>
          <w:trHeight w:val="309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6AC" w:rsidRPr="00443C9A" w:rsidRDefault="005646AC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Аппарат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6AC" w:rsidRPr="00443C9A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1 085,00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6AC" w:rsidRPr="00443C9A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1 069,70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6AC" w:rsidRPr="00443C9A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98,59%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6AC" w:rsidRPr="00443C9A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1 511,20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6AC" w:rsidRPr="00443C9A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1 497,50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6AC" w:rsidRPr="00443C9A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99,09%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6AC" w:rsidRPr="00443C9A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1 646,00 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6AC" w:rsidRPr="00443C9A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1 643,60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6AC" w:rsidRPr="00443C9A" w:rsidRDefault="005646AC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99,85% </w:t>
            </w:r>
          </w:p>
        </w:tc>
      </w:tr>
      <w:tr w:rsidR="005646AC" w:rsidRPr="00443C9A" w:rsidTr="00EC3985">
        <w:trPr>
          <w:trHeight w:val="2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6AC" w:rsidRPr="00443C9A" w:rsidRDefault="005646AC" w:rsidP="00B47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6AC" w:rsidRPr="00443C9A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2 233,40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6AC" w:rsidRPr="00443C9A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2 125,70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6AC" w:rsidRPr="00443C9A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95,18%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6AC" w:rsidRPr="00443C9A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2 605,00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6AC" w:rsidRPr="00443C9A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2 591,30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6AC" w:rsidRPr="00443C9A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99,47%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6AC" w:rsidRPr="00443C9A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2 765,40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6AC" w:rsidRPr="00443C9A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2 762,90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6AC" w:rsidRPr="00443C9A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99,91%</w:t>
            </w:r>
          </w:p>
        </w:tc>
      </w:tr>
      <w:tr w:rsidR="005646AC" w:rsidRPr="00443C9A" w:rsidTr="00EC3985">
        <w:trPr>
          <w:trHeight w:val="21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AC" w:rsidRPr="00443C9A" w:rsidRDefault="005646AC" w:rsidP="00B47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Темпы  роста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443C9A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443C9A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443C9A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443C9A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443C9A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+ 21,91%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443C9A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443C9A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443C9A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+ 6,6%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443C9A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5646AC" w:rsidRPr="00443C9A" w:rsidTr="00EC3985">
        <w:trPr>
          <w:trHeight w:val="21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AC" w:rsidRPr="005646AC" w:rsidRDefault="005646AC" w:rsidP="00B478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646AC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в  том числе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443C9A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443C9A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443C9A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443C9A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443C9A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443C9A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443C9A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443C9A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AC" w:rsidRPr="00443C9A" w:rsidRDefault="005646AC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</w:tr>
      <w:tr w:rsidR="00EA7EDF" w:rsidRPr="00443C9A" w:rsidTr="00EC3985">
        <w:trPr>
          <w:trHeight w:val="234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DF" w:rsidRPr="00443C9A" w:rsidRDefault="00EA7EDF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 местного 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F" w:rsidRPr="00EA7EDF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7E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2 233,40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F" w:rsidRPr="00EA7EDF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7E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2 125,70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F" w:rsidRPr="00EA7EDF" w:rsidRDefault="00EA7EDF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7E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95,18%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F" w:rsidRPr="00EA7EDF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7E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2 605,00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F" w:rsidRPr="00EA7EDF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7E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2 591,30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F" w:rsidRPr="00EA7EDF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7E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99,47%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F" w:rsidRPr="00EA7EDF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7E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2 765,40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F" w:rsidRPr="00EA7EDF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7E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2 762,90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F" w:rsidRPr="00EA7EDF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7E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99,91%</w:t>
            </w:r>
          </w:p>
        </w:tc>
      </w:tr>
      <w:tr w:rsidR="00EA7EDF" w:rsidRPr="00443C9A" w:rsidTr="00EC3985">
        <w:trPr>
          <w:trHeight w:val="2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DF" w:rsidRPr="00443C9A" w:rsidRDefault="00EA7EDF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 трансферты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F" w:rsidRPr="00443C9A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F" w:rsidRPr="00443C9A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F" w:rsidRPr="00443C9A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F" w:rsidRPr="00443C9A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F" w:rsidRPr="00443C9A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F" w:rsidRPr="00443C9A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F" w:rsidRPr="00443C9A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F" w:rsidRPr="00443C9A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F" w:rsidRPr="00443C9A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</w:t>
            </w:r>
          </w:p>
        </w:tc>
      </w:tr>
    </w:tbl>
    <w:p w:rsidR="00443C9A" w:rsidRPr="00443C9A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EA7EDF">
        <w:rPr>
          <w:rFonts w:ascii="Times New Roman" w:hAnsi="Times New Roman" w:cs="Times New Roman"/>
        </w:rPr>
        <w:t xml:space="preserve">           </w:t>
      </w:r>
      <w:r w:rsidRPr="00443C9A">
        <w:rPr>
          <w:rFonts w:ascii="Times New Roman" w:hAnsi="Times New Roman" w:cs="Times New Roman"/>
        </w:rPr>
        <w:t xml:space="preserve">  </w:t>
      </w:r>
      <w:r w:rsidR="00EA7EDF">
        <w:rPr>
          <w:rFonts w:ascii="Times New Roman" w:hAnsi="Times New Roman" w:cs="Times New Roman"/>
        </w:rPr>
        <w:t xml:space="preserve">  </w:t>
      </w:r>
      <w:r w:rsidRPr="00443C9A">
        <w:rPr>
          <w:rFonts w:ascii="Times New Roman" w:hAnsi="Times New Roman" w:cs="Times New Roman"/>
          <w:sz w:val="20"/>
          <w:szCs w:val="20"/>
        </w:rPr>
        <w:t>(тыс</w:t>
      </w:r>
      <w:proofErr w:type="gramStart"/>
      <w:r w:rsidRPr="00443C9A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443C9A">
        <w:rPr>
          <w:rFonts w:ascii="Times New Roman" w:hAnsi="Times New Roman" w:cs="Times New Roman"/>
          <w:sz w:val="20"/>
          <w:szCs w:val="20"/>
        </w:rPr>
        <w:t>уб.)</w:t>
      </w:r>
    </w:p>
    <w:tbl>
      <w:tblPr>
        <w:tblW w:w="9993" w:type="dxa"/>
        <w:tblInd w:w="-176" w:type="dxa"/>
        <w:tblLook w:val="04A0" w:firstRow="1" w:lastRow="0" w:firstColumn="1" w:lastColumn="0" w:noHBand="0" w:noVBand="1"/>
      </w:tblPr>
      <w:tblGrid>
        <w:gridCol w:w="2426"/>
        <w:gridCol w:w="1268"/>
        <w:gridCol w:w="1308"/>
        <w:gridCol w:w="1187"/>
        <w:gridCol w:w="1348"/>
        <w:gridCol w:w="1308"/>
        <w:gridCol w:w="1148"/>
      </w:tblGrid>
      <w:tr w:rsidR="00443C9A" w:rsidRPr="00443C9A" w:rsidTr="00EC3985">
        <w:trPr>
          <w:trHeight w:val="231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EA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0106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2014г.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2015г.</w:t>
            </w:r>
          </w:p>
        </w:tc>
      </w:tr>
      <w:tr w:rsidR="00443C9A" w:rsidRPr="00443C9A" w:rsidTr="00EC3985">
        <w:trPr>
          <w:trHeight w:val="538"/>
        </w:trPr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кассовые</w:t>
            </w:r>
            <w:proofErr w:type="gramEnd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исполнение  расходов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 исполнения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кассовые</w:t>
            </w:r>
            <w:proofErr w:type="gramEnd"/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исполнение  расходов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 исполнения</w:t>
            </w:r>
          </w:p>
        </w:tc>
      </w:tr>
      <w:tr w:rsidR="00443C9A" w:rsidRPr="00443C9A" w:rsidTr="00EC3985">
        <w:trPr>
          <w:trHeight w:val="266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Председатель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1 344,40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1 344,00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1 366,70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1 366,40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443C9A" w:rsidRPr="00443C9A" w:rsidTr="00EC3985">
        <w:trPr>
          <w:trHeight w:val="266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EA7EDF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Аппарат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1 903,10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1 889,60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2 797,8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2 797,8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EA7EDF" w:rsidRPr="00443C9A" w:rsidTr="00EC3985">
        <w:trPr>
          <w:trHeight w:val="18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DF" w:rsidRPr="00443C9A" w:rsidRDefault="00EA7EDF" w:rsidP="00B47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F" w:rsidRPr="00443C9A" w:rsidRDefault="00EA7EDF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3 247,50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F" w:rsidRPr="00443C9A" w:rsidRDefault="00EA7EDF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3 233,60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F" w:rsidRPr="00443C9A" w:rsidRDefault="00EA7EDF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99,6%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F" w:rsidRPr="00443C9A" w:rsidRDefault="00EA7EDF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4 164,50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F" w:rsidRPr="00443C9A" w:rsidRDefault="00EA7EDF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4 163,20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F" w:rsidRPr="00443C9A" w:rsidRDefault="00EA7EDF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EA7EDF" w:rsidRPr="00443C9A" w:rsidTr="00EC3985">
        <w:trPr>
          <w:trHeight w:val="18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F" w:rsidRPr="00443C9A" w:rsidRDefault="00EA7EDF" w:rsidP="00B47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Темпы  роста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F" w:rsidRPr="00443C9A" w:rsidRDefault="00EA7EDF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F" w:rsidRPr="00443C9A" w:rsidRDefault="00EA7EDF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+ 17,04%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F" w:rsidRPr="00443C9A" w:rsidRDefault="00EA7EDF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F" w:rsidRPr="00443C9A" w:rsidRDefault="00EA7EDF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F" w:rsidRPr="00443C9A" w:rsidRDefault="00EA7EDF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+ 28,75%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F" w:rsidRPr="00443C9A" w:rsidRDefault="00EA7EDF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EA7EDF" w:rsidRPr="00443C9A" w:rsidTr="00EC3985">
        <w:trPr>
          <w:trHeight w:val="18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F" w:rsidRPr="00443C9A" w:rsidRDefault="00EA7EDF" w:rsidP="00B47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646AC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в  том числе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F" w:rsidRPr="00443C9A" w:rsidRDefault="00EA7EDF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F" w:rsidRPr="00443C9A" w:rsidRDefault="00EA7EDF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F" w:rsidRPr="00443C9A" w:rsidRDefault="00EA7EDF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F" w:rsidRPr="00443C9A" w:rsidRDefault="00EA7EDF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F" w:rsidRPr="00443C9A" w:rsidRDefault="00EA7EDF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F" w:rsidRPr="00443C9A" w:rsidRDefault="00EA7EDF" w:rsidP="00B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</w:tr>
      <w:tr w:rsidR="00443C9A" w:rsidRPr="00443C9A" w:rsidTr="00EC3985">
        <w:trPr>
          <w:trHeight w:val="238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 местного  бюджета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EA7EDF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7E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3 247,50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EA7EDF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7E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3 233,60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EA7EDF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7E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99,6%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2 154,40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2 153,40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443C9A" w:rsidRPr="00443C9A" w:rsidTr="00EC3985">
        <w:trPr>
          <w:trHeight w:val="18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 трансферты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EA7EDF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</w:tbl>
    <w:p w:rsidR="00443C9A" w:rsidRPr="00443C9A" w:rsidRDefault="00443C9A" w:rsidP="00443C9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</w:rPr>
        <w:t xml:space="preserve">          Как видно  из  таблицы,  с  2011г. расходы  на  содержание КСО    имеют  тенденцию  роста за  счет:</w:t>
      </w:r>
    </w:p>
    <w:p w:rsidR="00443C9A" w:rsidRPr="00443C9A" w:rsidRDefault="00443C9A" w:rsidP="00443C9A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443C9A">
        <w:rPr>
          <w:rFonts w:ascii="Times New Roman" w:eastAsiaTheme="minorEastAsia" w:hAnsi="Times New Roman" w:cs="Times New Roman"/>
          <w:lang w:eastAsia="ru-RU"/>
        </w:rPr>
        <w:t>введения в  штат КСО  должностей  более  высокой  профессиональной квалификации «аудитор» и «инспектор»;</w:t>
      </w:r>
    </w:p>
    <w:p w:rsidR="00443C9A" w:rsidRPr="00443C9A" w:rsidRDefault="00443C9A" w:rsidP="00443C9A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Theme="minorEastAsia" w:hAnsi="Times New Roman" w:cs="Times New Roman"/>
          <w:lang w:eastAsia="ru-RU"/>
        </w:rPr>
        <w:t xml:space="preserve">в  связи с  проводимой   плановой </w:t>
      </w:r>
      <w:r w:rsidRPr="00443C9A">
        <w:rPr>
          <w:rFonts w:ascii="Times New Roman" w:eastAsia="Times New Roman" w:hAnsi="Times New Roman" w:cs="Times New Roman"/>
          <w:b/>
          <w:lang w:eastAsia="ru-RU"/>
        </w:rPr>
        <w:t>индексацией ФОТ</w:t>
      </w:r>
      <w:r w:rsidRPr="00443C9A">
        <w:rPr>
          <w:rFonts w:ascii="Times New Roman" w:eastAsia="Times New Roman" w:hAnsi="Times New Roman" w:cs="Times New Roman"/>
          <w:lang w:eastAsia="ru-RU"/>
        </w:rPr>
        <w:t xml:space="preserve"> лиц, замещающих должности муниципальной службы:  </w:t>
      </w:r>
    </w:p>
    <w:p w:rsidR="00443C9A" w:rsidRPr="00443C9A" w:rsidRDefault="00443C9A" w:rsidP="00443C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hAnsi="Times New Roman" w:cs="Times New Roman"/>
        </w:rPr>
        <w:t xml:space="preserve">                 - </w:t>
      </w:r>
      <w:r w:rsidRPr="00443C9A">
        <w:rPr>
          <w:rFonts w:ascii="Times New Roman" w:eastAsia="Times New Roman" w:hAnsi="Times New Roman" w:cs="Times New Roman"/>
          <w:lang w:eastAsia="ru-RU"/>
        </w:rPr>
        <w:t>с 01 октября 2012г.  на  6,0%;</w:t>
      </w:r>
    </w:p>
    <w:p w:rsidR="00B47807" w:rsidRDefault="00443C9A" w:rsidP="00443C9A">
      <w:pPr>
        <w:spacing w:after="0" w:line="240" w:lineRule="auto"/>
        <w:rPr>
          <w:rFonts w:ascii="Times New Roman" w:hAnsi="Times New Roman" w:cs="Times New Roman"/>
        </w:rPr>
      </w:pPr>
      <w:r w:rsidRPr="00443C9A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443C9A">
        <w:rPr>
          <w:rFonts w:ascii="Times New Roman" w:hAnsi="Times New Roman" w:cs="Times New Roman"/>
        </w:rPr>
        <w:t xml:space="preserve">- </w:t>
      </w:r>
      <w:r w:rsidRPr="00443C9A">
        <w:rPr>
          <w:rFonts w:ascii="Times New Roman" w:eastAsia="Times New Roman" w:hAnsi="Times New Roman" w:cs="Times New Roman"/>
          <w:lang w:eastAsia="ru-RU"/>
        </w:rPr>
        <w:t>с 01 октября 2013г.  на  5,5%</w:t>
      </w:r>
      <w:r w:rsidR="00B47807">
        <w:rPr>
          <w:rFonts w:ascii="Times New Roman" w:hAnsi="Times New Roman" w:cs="Times New Roman"/>
        </w:rPr>
        <w:t xml:space="preserve"> </w:t>
      </w:r>
    </w:p>
    <w:p w:rsidR="00B47807" w:rsidRPr="00BE20B1" w:rsidRDefault="00B47807" w:rsidP="00BE20B1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>выделенных в 2015г.  межбюджетных  трансфертов  из  бюджетов  городских  и  сельских  поселений  в  сумме  643,4 тыс.руб., что  составляет  15,5% всего  объема  расходов</w:t>
      </w:r>
      <w:r w:rsidR="00BE20B1" w:rsidRPr="00BE20B1">
        <w:rPr>
          <w:rFonts w:ascii="Times New Roman" w:hAnsi="Times New Roman" w:cs="Times New Roman"/>
        </w:rPr>
        <w:t xml:space="preserve"> </w:t>
      </w:r>
      <w:r w:rsidR="00BE20B1">
        <w:rPr>
          <w:rFonts w:ascii="Times New Roman" w:hAnsi="Times New Roman" w:cs="Times New Roman"/>
        </w:rPr>
        <w:t>по  оплате  труда;</w:t>
      </w:r>
    </w:p>
    <w:p w:rsidR="00443C9A" w:rsidRPr="00443C9A" w:rsidRDefault="00443C9A" w:rsidP="00443C9A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>единовременного поощрения муниципальны</w:t>
      </w:r>
      <w:r w:rsidR="00B47807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 xml:space="preserve"> служащи</w:t>
      </w:r>
      <w:r w:rsidR="00B47807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 xml:space="preserve"> за многолетнюю безупречную муниципальную службу и компенсационных выплат муниципальным служащим, высвобождаемым в связи с выходом  на трудовую пенсию, выплаченных в  2015г. в  сумме   458,9 тыс.руб.</w:t>
      </w:r>
      <w:r w:rsidR="00BE20B1">
        <w:rPr>
          <w:rFonts w:ascii="Times New Roman" w:eastAsia="Times New Roman" w:hAnsi="Times New Roman" w:cs="Times New Roman"/>
          <w:color w:val="000000"/>
          <w:lang w:eastAsia="ru-RU"/>
        </w:rPr>
        <w:t xml:space="preserve"> или 11,0% </w:t>
      </w:r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E20B1">
        <w:rPr>
          <w:rFonts w:ascii="Times New Roman" w:hAnsi="Times New Roman" w:cs="Times New Roman"/>
        </w:rPr>
        <w:t>всего  объема  расходов по  оплате  труда.</w:t>
      </w:r>
    </w:p>
    <w:p w:rsidR="00443C9A" w:rsidRPr="00443C9A" w:rsidRDefault="00443C9A" w:rsidP="00443C9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443C9A" w:rsidRPr="00B47807" w:rsidRDefault="00443C9A" w:rsidP="00D52660">
      <w:pPr>
        <w:tabs>
          <w:tab w:val="left" w:pos="284"/>
        </w:tabs>
        <w:spacing w:after="1" w:line="220" w:lineRule="atLeast"/>
        <w:jc w:val="both"/>
        <w:rPr>
          <w:rFonts w:ascii="Times New Roman" w:hAnsi="Times New Roman" w:cs="Times New Roman"/>
          <w:b/>
        </w:rPr>
      </w:pPr>
      <w:r w:rsidRPr="00B47807">
        <w:rPr>
          <w:b/>
        </w:rPr>
        <w:lastRenderedPageBreak/>
        <w:t xml:space="preserve">              </w:t>
      </w:r>
      <w:r w:rsidRPr="00B47807">
        <w:rPr>
          <w:rFonts w:ascii="Times New Roman" w:hAnsi="Times New Roman" w:cs="Times New Roman"/>
          <w:b/>
        </w:rPr>
        <w:t xml:space="preserve">Анализ  расходов  на  содержание   КСО  показал, что: </w:t>
      </w:r>
    </w:p>
    <w:p w:rsidR="00BE20B1" w:rsidRPr="00BE20B1" w:rsidRDefault="00443C9A" w:rsidP="00D52660">
      <w:pPr>
        <w:numPr>
          <w:ilvl w:val="0"/>
          <w:numId w:val="12"/>
        </w:numPr>
        <w:tabs>
          <w:tab w:val="left" w:pos="284"/>
        </w:tabs>
        <w:spacing w:after="1" w:line="2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47807">
        <w:rPr>
          <w:rFonts w:ascii="Times New Roman" w:hAnsi="Times New Roman" w:cs="Times New Roman"/>
          <w:b/>
        </w:rPr>
        <w:t xml:space="preserve"> к  2015г.  расходы увеличились    на 95,85%  за </w:t>
      </w:r>
      <w:r w:rsidR="00BE20B1">
        <w:rPr>
          <w:rFonts w:ascii="Times New Roman" w:hAnsi="Times New Roman" w:cs="Times New Roman"/>
          <w:b/>
        </w:rPr>
        <w:t xml:space="preserve"> счет:</w:t>
      </w:r>
    </w:p>
    <w:p w:rsidR="00BE20B1" w:rsidRDefault="00D52660" w:rsidP="00D52660">
      <w:pPr>
        <w:tabs>
          <w:tab w:val="left" w:pos="284"/>
        </w:tabs>
        <w:spacing w:after="1" w:line="220" w:lineRule="atLeast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BE20B1">
        <w:rPr>
          <w:rFonts w:ascii="Times New Roman" w:hAnsi="Times New Roman" w:cs="Times New Roman"/>
          <w:b/>
        </w:rPr>
        <w:t>-   орг-штатных  мероприятий,  обусловленных  изменениями ЗМО «О  муниципальной  службе</w:t>
      </w:r>
      <w:r w:rsidR="000511B8">
        <w:rPr>
          <w:rFonts w:ascii="Times New Roman" w:hAnsi="Times New Roman" w:cs="Times New Roman"/>
          <w:b/>
        </w:rPr>
        <w:t xml:space="preserve"> в Мурманской  области</w:t>
      </w:r>
      <w:r w:rsidR="00BE20B1">
        <w:rPr>
          <w:rFonts w:ascii="Times New Roman" w:hAnsi="Times New Roman" w:cs="Times New Roman"/>
          <w:b/>
        </w:rPr>
        <w:t>»;</w:t>
      </w:r>
    </w:p>
    <w:p w:rsidR="00443C9A" w:rsidRPr="00B47807" w:rsidRDefault="00BE20B1" w:rsidP="00D52660">
      <w:pPr>
        <w:tabs>
          <w:tab w:val="left" w:pos="284"/>
        </w:tabs>
        <w:spacing w:after="1" w:line="220" w:lineRule="atLeast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t xml:space="preserve">      -  </w:t>
      </w:r>
      <w:r w:rsidR="00443C9A" w:rsidRPr="00B47807">
        <w:rPr>
          <w:rFonts w:ascii="Times New Roman" w:hAnsi="Times New Roman" w:cs="Times New Roman"/>
          <w:b/>
        </w:rPr>
        <w:t>принятия  полномочий  поселений  по вопросам,  относящимся к компетенции  Контрольно-счетного  органа;</w:t>
      </w:r>
      <w:r w:rsidR="00443C9A" w:rsidRPr="00B4780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43C9A" w:rsidRPr="00443C9A" w:rsidRDefault="00443C9A" w:rsidP="00D52660">
      <w:pPr>
        <w:numPr>
          <w:ilvl w:val="0"/>
          <w:numId w:val="12"/>
        </w:numPr>
        <w:tabs>
          <w:tab w:val="left" w:pos="284"/>
        </w:tabs>
        <w:spacing w:after="1" w:line="2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43C9A">
        <w:rPr>
          <w:rFonts w:ascii="Times New Roman" w:eastAsia="Times New Roman" w:hAnsi="Times New Roman" w:cs="Times New Roman"/>
          <w:b/>
          <w:lang w:eastAsia="ru-RU"/>
        </w:rPr>
        <w:t xml:space="preserve">расходы  по  оплате  труда  составляют    в  среднем  90,0 %  от всего  объема  расходов; </w:t>
      </w:r>
    </w:p>
    <w:p w:rsidR="00BE20B1" w:rsidRPr="00B47807" w:rsidRDefault="00BE20B1" w:rsidP="00D52660">
      <w:pPr>
        <w:numPr>
          <w:ilvl w:val="0"/>
          <w:numId w:val="12"/>
        </w:numPr>
        <w:tabs>
          <w:tab w:val="left" w:pos="284"/>
        </w:tabs>
        <w:spacing w:after="1" w:line="220" w:lineRule="atLeast"/>
        <w:ind w:left="0" w:firstLine="0"/>
        <w:contextualSpacing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B47807">
        <w:rPr>
          <w:rFonts w:ascii="Times New Roman" w:eastAsiaTheme="minorEastAsia" w:hAnsi="Times New Roman" w:cs="Times New Roman"/>
          <w:b/>
          <w:lang w:eastAsia="ru-RU"/>
        </w:rPr>
        <w:t>выплаты  производились в  соответствии с установленной  системой  оплаты  труда</w:t>
      </w:r>
      <w:r>
        <w:rPr>
          <w:rFonts w:ascii="Times New Roman" w:eastAsiaTheme="minorEastAsia" w:hAnsi="Times New Roman" w:cs="Times New Roman"/>
          <w:b/>
          <w:lang w:eastAsia="ru-RU"/>
        </w:rPr>
        <w:t>.</w:t>
      </w:r>
    </w:p>
    <w:p w:rsidR="00267D47" w:rsidRDefault="00267D47" w:rsidP="00384728">
      <w:pPr>
        <w:spacing w:after="0" w:line="240" w:lineRule="auto"/>
        <w:rPr>
          <w:rFonts w:ascii="Times New Roman" w:eastAsiaTheme="minorEastAsia" w:hAnsi="Times New Roman" w:cs="Times New Roman"/>
          <w:b/>
          <w:u w:val="single"/>
          <w:lang w:eastAsia="ru-RU"/>
        </w:rPr>
      </w:pPr>
    </w:p>
    <w:p w:rsidR="00443C9A" w:rsidRPr="00443C9A" w:rsidRDefault="00267D47" w:rsidP="00443C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267D47">
        <w:rPr>
          <w:rFonts w:ascii="Times New Roman" w:eastAsiaTheme="minorEastAsia" w:hAnsi="Times New Roman" w:cs="Times New Roman"/>
          <w:b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</w:t>
      </w:r>
      <w:r w:rsidR="00443C9A" w:rsidRPr="00443C9A">
        <w:rPr>
          <w:rFonts w:ascii="Times New Roman" w:eastAsiaTheme="minorEastAsia" w:hAnsi="Times New Roman" w:cs="Times New Roman"/>
          <w:b/>
          <w:u w:val="single"/>
          <w:lang w:eastAsia="ru-RU"/>
        </w:rPr>
        <w:t>Администрация  м</w:t>
      </w:r>
      <w:r w:rsidR="00443C9A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униципального  образования </w:t>
      </w:r>
      <w:r w:rsidR="00443C9A" w:rsidRPr="00443C9A">
        <w:rPr>
          <w:rFonts w:ascii="Times New Roman" w:eastAsiaTheme="minorEastAsia" w:hAnsi="Times New Roman" w:cs="Times New Roman"/>
          <w:b/>
          <w:u w:val="single"/>
          <w:lang w:eastAsia="ru-RU"/>
        </w:rPr>
        <w:t>Кандалакшский  район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43C9A" w:rsidRPr="00443C9A" w:rsidRDefault="00443C9A" w:rsidP="00BE20B1">
      <w:pPr>
        <w:spacing w:after="0" w:line="240" w:lineRule="auto"/>
        <w:ind w:right="-5" w:firstLine="708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>Согласно  статье 46 Устава  Администрация муниципального района является</w:t>
      </w:r>
      <w:r w:rsidRPr="0044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C9A">
        <w:rPr>
          <w:rFonts w:ascii="Times New Roman" w:eastAsia="Times New Roman" w:hAnsi="Times New Roman" w:cs="Times New Roman"/>
          <w:b/>
          <w:lang w:eastAsia="ru-RU"/>
        </w:rPr>
        <w:t>исполнительно-распорядительным органом местного самоуправления</w:t>
      </w:r>
      <w:r w:rsidRPr="00443C9A">
        <w:rPr>
          <w:rFonts w:ascii="Times New Roman" w:hAnsi="Times New Roman" w:cs="Times New Roman"/>
          <w:b/>
        </w:rPr>
        <w:t xml:space="preserve">,  </w:t>
      </w:r>
      <w:r w:rsidRPr="00443C9A">
        <w:rPr>
          <w:rFonts w:ascii="Times New Roman" w:hAnsi="Times New Roman" w:cs="Times New Roman"/>
        </w:rPr>
        <w:t>наделенным полномочиями  по  решению  вопросов  местного  значения муниципального  района, а  также  отдельных  государственных  полномочий, переданных  органам  местного  самоуправления   федеральными  законам  и  законами Мурманской  области.</w:t>
      </w:r>
    </w:p>
    <w:p w:rsidR="00443C9A" w:rsidRPr="00443C9A" w:rsidRDefault="00443C9A" w:rsidP="00443C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43C9A" w:rsidRPr="00443C9A" w:rsidRDefault="00443C9A" w:rsidP="00BE20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>Деятельностью Администрации на основе единоначалия руководит Глава администрации.</w:t>
      </w:r>
    </w:p>
    <w:p w:rsidR="00443C9A" w:rsidRPr="00443C9A" w:rsidRDefault="00443C9A" w:rsidP="00443C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 xml:space="preserve">Как  определено статьей  47 Устава, </w:t>
      </w:r>
      <w:r w:rsidRPr="0044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C9A">
        <w:rPr>
          <w:rFonts w:ascii="Times New Roman" w:eastAsia="Times New Roman" w:hAnsi="Times New Roman" w:cs="Times New Roman"/>
          <w:lang w:eastAsia="ru-RU"/>
        </w:rPr>
        <w:t xml:space="preserve">Глава администрации Кандалакшского района (далее - </w:t>
      </w:r>
      <w:r w:rsidRPr="00BE20B1">
        <w:rPr>
          <w:rFonts w:ascii="Times New Roman" w:eastAsia="Times New Roman" w:hAnsi="Times New Roman" w:cs="Times New Roman"/>
          <w:b/>
          <w:lang w:eastAsia="ru-RU"/>
        </w:rPr>
        <w:t>Глава администрации</w:t>
      </w:r>
      <w:r w:rsidRPr="00443C9A">
        <w:rPr>
          <w:rFonts w:ascii="Times New Roman" w:eastAsia="Times New Roman" w:hAnsi="Times New Roman" w:cs="Times New Roman"/>
          <w:lang w:eastAsia="ru-RU"/>
        </w:rPr>
        <w:t>):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 xml:space="preserve">- назначается Советом депутатов по контракту, заключаемому по результатам конкурса на замещение указанной должности; 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>подконтролен</w:t>
      </w:r>
      <w:proofErr w:type="gramEnd"/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 xml:space="preserve"> и подотчётен Совету депутатов;</w:t>
      </w:r>
    </w:p>
    <w:p w:rsidR="00443C9A" w:rsidRPr="00443C9A" w:rsidRDefault="00443C9A" w:rsidP="00443C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>- представляет на утверждение Совета депутатов структуру администрации района;</w:t>
      </w:r>
    </w:p>
    <w:p w:rsidR="00443C9A" w:rsidRPr="00443C9A" w:rsidRDefault="00443C9A" w:rsidP="00443C9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>- формирует Администрацию муниципального района;</w:t>
      </w:r>
    </w:p>
    <w:p w:rsidR="00443C9A" w:rsidRPr="00443C9A" w:rsidRDefault="00443C9A" w:rsidP="00443C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>- утверждает положения о структурных подразделениях администрации (за исключением вновь образованных органов администрации с правом юридического лица).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</w:rPr>
        <w:t xml:space="preserve">       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</w:rPr>
        <w:t xml:space="preserve">         Структура    Администрации, как  органа  местного самоуправления,    утверждается  </w:t>
      </w:r>
      <w:proofErr w:type="spellStart"/>
      <w:proofErr w:type="gramStart"/>
      <w:r w:rsidRPr="00443C9A">
        <w:rPr>
          <w:rFonts w:ascii="Times New Roman" w:hAnsi="Times New Roman" w:cs="Times New Roman"/>
        </w:rPr>
        <w:t>реше-ниями</w:t>
      </w:r>
      <w:proofErr w:type="spellEnd"/>
      <w:proofErr w:type="gramEnd"/>
      <w:r w:rsidRPr="00443C9A">
        <w:rPr>
          <w:rFonts w:ascii="Times New Roman" w:hAnsi="Times New Roman" w:cs="Times New Roman"/>
        </w:rPr>
        <w:t xml:space="preserve">  Совета  депутатов</w:t>
      </w:r>
      <w:r w:rsidRPr="00443C9A">
        <w:rPr>
          <w:rFonts w:ascii="Times New Roman" w:eastAsia="Times New Roman" w:hAnsi="Times New Roman" w:cs="Times New Roman"/>
          <w:lang w:eastAsia="ru-RU"/>
        </w:rPr>
        <w:t xml:space="preserve"> по представлению Главы администрации района</w:t>
      </w:r>
      <w:r w:rsidRPr="00443C9A">
        <w:rPr>
          <w:rFonts w:ascii="Times New Roman" w:hAnsi="Times New Roman" w:cs="Times New Roman"/>
        </w:rPr>
        <w:t>, на  основе  которых,    распоряжением  Администрации   утверждается  штатное  расписание.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 xml:space="preserve">          Администрация  выступает  Учредителем   муниципальных учреждений, осуществляющи</w:t>
      </w:r>
      <w:r w:rsidR="00BE20B1">
        <w:rPr>
          <w:rFonts w:ascii="Times New Roman" w:eastAsia="Times New Roman" w:hAnsi="Times New Roman" w:cs="Times New Roman"/>
          <w:lang w:eastAsia="ru-RU"/>
        </w:rPr>
        <w:t>х</w:t>
      </w:r>
      <w:r w:rsidRPr="00443C9A">
        <w:rPr>
          <w:rFonts w:ascii="Times New Roman" w:eastAsia="Times New Roman" w:hAnsi="Times New Roman" w:cs="Times New Roman"/>
          <w:lang w:eastAsia="ru-RU"/>
        </w:rPr>
        <w:t xml:space="preserve"> функции  в  сфере  муниципального  управления:  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BE20B1">
        <w:rPr>
          <w:rFonts w:ascii="Times New Roman" w:eastAsia="Times New Roman" w:hAnsi="Times New Roman" w:cs="Times New Roman"/>
          <w:b/>
          <w:lang w:eastAsia="ru-RU"/>
        </w:rPr>
        <w:t>МБУ «ГО и ЧС»</w:t>
      </w:r>
      <w:r w:rsidRPr="00443C9A">
        <w:rPr>
          <w:rFonts w:ascii="Times New Roman" w:eastAsia="Times New Roman" w:hAnsi="Times New Roman" w:cs="Times New Roman"/>
          <w:lang w:eastAsia="ru-RU"/>
        </w:rPr>
        <w:t xml:space="preserve"> для </w:t>
      </w:r>
      <w:r w:rsidRPr="00443C9A">
        <w:rPr>
          <w:rFonts w:ascii="Times New Roman" w:eastAsia="Times New Roman" w:hAnsi="Times New Roman" w:cs="Times New Roman"/>
          <w:color w:val="C0504D" w:themeColor="accent2"/>
          <w:lang w:eastAsia="ru-RU"/>
        </w:rPr>
        <w:t xml:space="preserve"> </w:t>
      </w:r>
      <w:r w:rsidRPr="00443C9A">
        <w:rPr>
          <w:rFonts w:ascii="Times New Roman" w:eastAsia="Times New Roman" w:hAnsi="Times New Roman" w:cs="Times New Roman"/>
          <w:lang w:eastAsia="ru-RU"/>
        </w:rPr>
        <w:t>решения  вопросов  местного  здания  в сфере гражданской обороны и чрезвычайных ситуаций;</w:t>
      </w:r>
    </w:p>
    <w:p w:rsidR="00443C9A" w:rsidRPr="00443C9A" w:rsidRDefault="00443C9A" w:rsidP="0044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3C9A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BE20B1">
        <w:rPr>
          <w:rFonts w:ascii="Times New Roman" w:eastAsia="Times New Roman" w:hAnsi="Times New Roman" w:cs="Times New Roman"/>
          <w:b/>
          <w:lang w:eastAsia="ru-RU"/>
        </w:rPr>
        <w:t>МАУ «Редакция  газеты «НИВА»</w:t>
      </w:r>
      <w:r w:rsidRPr="00443C9A">
        <w:rPr>
          <w:rFonts w:ascii="Times New Roman" w:hAnsi="Times New Roman" w:cs="Times New Roman"/>
        </w:rPr>
        <w:t xml:space="preserve">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hAnsi="Times New Roman" w:cs="Times New Roman"/>
        </w:rPr>
        <w:t xml:space="preserve">- </w:t>
      </w:r>
      <w:r w:rsidRPr="00BE20B1">
        <w:rPr>
          <w:rFonts w:ascii="Times New Roman" w:hAnsi="Times New Roman" w:cs="Times New Roman"/>
          <w:b/>
        </w:rPr>
        <w:t xml:space="preserve">МКУ </w:t>
      </w:r>
      <w:r w:rsidRPr="00BE20B1">
        <w:rPr>
          <w:rFonts w:ascii="Times New Roman" w:eastAsiaTheme="minorEastAsia" w:hAnsi="Times New Roman" w:cs="Times New Roman"/>
          <w:b/>
          <w:lang w:eastAsia="ru-RU"/>
        </w:rPr>
        <w:t>«Многофункциональный центр по предоставлению государственных и муниципальных услуг»</w:t>
      </w:r>
      <w:r w:rsidRPr="00443C9A">
        <w:rPr>
          <w:rFonts w:ascii="Times New Roman" w:eastAsia="Times New Roman" w:hAnsi="Times New Roman" w:cs="Times New Roman"/>
          <w:lang w:eastAsia="ru-RU"/>
        </w:rPr>
        <w:t xml:space="preserve"> для выполнения работ и  оказания услуг в целях осуществления полномочий органов местного самоуправления, оказани</w:t>
      </w:r>
      <w:r w:rsidR="00BE20B1">
        <w:rPr>
          <w:rFonts w:ascii="Times New Roman" w:eastAsia="Times New Roman" w:hAnsi="Times New Roman" w:cs="Times New Roman"/>
          <w:lang w:eastAsia="ru-RU"/>
        </w:rPr>
        <w:t>я</w:t>
      </w:r>
      <w:r w:rsidRPr="00443C9A">
        <w:rPr>
          <w:rFonts w:ascii="Times New Roman" w:eastAsia="Times New Roman" w:hAnsi="Times New Roman" w:cs="Times New Roman"/>
          <w:lang w:eastAsia="ru-RU"/>
        </w:rPr>
        <w:t xml:space="preserve"> муниципальных услуг в сфере архивного отдела и организаци</w:t>
      </w:r>
      <w:r w:rsidR="00BE20B1">
        <w:rPr>
          <w:rFonts w:ascii="Times New Roman" w:eastAsia="Times New Roman" w:hAnsi="Times New Roman" w:cs="Times New Roman"/>
          <w:lang w:eastAsia="ru-RU"/>
        </w:rPr>
        <w:t>и</w:t>
      </w:r>
      <w:r w:rsidRPr="00443C9A">
        <w:rPr>
          <w:rFonts w:ascii="Times New Roman" w:eastAsia="Times New Roman" w:hAnsi="Times New Roman" w:cs="Times New Roman"/>
          <w:lang w:eastAsia="ru-RU"/>
        </w:rPr>
        <w:t xml:space="preserve"> материально- технического и транспортного обеспечения деятельности органов местного самоуправления Кандалакшского  района.</w:t>
      </w:r>
    </w:p>
    <w:p w:rsidR="00443C9A" w:rsidRPr="00443C9A" w:rsidRDefault="00443C9A" w:rsidP="0044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 xml:space="preserve">        Деятельность каждого учреждения  курирует  Глава  или  его  заместители.  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</w:rPr>
        <w:t xml:space="preserve">          Администрация  в  своей  деятельности  руководствуется «Положением об  администрации   </w:t>
      </w:r>
      <w:proofErr w:type="spellStart"/>
      <w:r w:rsidRPr="00443C9A">
        <w:rPr>
          <w:rFonts w:ascii="Times New Roman" w:hAnsi="Times New Roman" w:cs="Times New Roman"/>
        </w:rPr>
        <w:t>м.о</w:t>
      </w:r>
      <w:proofErr w:type="spellEnd"/>
      <w:r w:rsidRPr="00443C9A">
        <w:rPr>
          <w:rFonts w:ascii="Times New Roman" w:hAnsi="Times New Roman" w:cs="Times New Roman"/>
        </w:rPr>
        <w:t xml:space="preserve">. Кандалакшского  района», утвержденным  решением Совета  депутатов   </w:t>
      </w:r>
      <w:r w:rsidRPr="00BE20B1">
        <w:rPr>
          <w:rFonts w:ascii="Times New Roman" w:hAnsi="Times New Roman" w:cs="Times New Roman"/>
          <w:b/>
        </w:rPr>
        <w:t>от  30.05.2012  № 568, с</w:t>
      </w:r>
      <w:r w:rsidRPr="00443C9A">
        <w:rPr>
          <w:rFonts w:ascii="Times New Roman" w:hAnsi="Times New Roman" w:cs="Times New Roman"/>
        </w:rPr>
        <w:t>огласно которому: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</w:rPr>
        <w:t>-   Администрация наделена    правом юридического  лица;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</w:rPr>
        <w:t>-  Администрация является   муниципальным казенным  учреждением, образуемым для  осуществления  управленческих  функций;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</w:rPr>
        <w:lastRenderedPageBreak/>
        <w:t>-  Глава администрации  является    должностным  лицом  местного  самоуправления, наделенным  исполнительно</w:t>
      </w:r>
      <w:r w:rsidR="00C05B1B">
        <w:rPr>
          <w:rFonts w:ascii="Times New Roman" w:hAnsi="Times New Roman" w:cs="Times New Roman"/>
        </w:rPr>
        <w:t xml:space="preserve"> </w:t>
      </w:r>
      <w:r w:rsidRPr="00443C9A">
        <w:rPr>
          <w:rFonts w:ascii="Times New Roman" w:hAnsi="Times New Roman" w:cs="Times New Roman"/>
        </w:rPr>
        <w:t>- распорядительными полномочиями по решению вопросов  местного  значения и по  организации   деятельности Администрации.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C9A" w:rsidRPr="003D3425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</w:rPr>
        <w:t xml:space="preserve">        В  соответствии  </w:t>
      </w:r>
      <w:proofErr w:type="gramStart"/>
      <w:r w:rsidRPr="00443C9A">
        <w:rPr>
          <w:rFonts w:ascii="Times New Roman" w:hAnsi="Times New Roman" w:cs="Times New Roman"/>
        </w:rPr>
        <w:t>с</w:t>
      </w:r>
      <w:proofErr w:type="gramEnd"/>
      <w:r w:rsidRPr="00443C9A">
        <w:rPr>
          <w:rFonts w:ascii="Times New Roman" w:hAnsi="Times New Roman" w:cs="Times New Roman"/>
        </w:rPr>
        <w:t xml:space="preserve"> статьями </w:t>
      </w:r>
      <w:r w:rsidRPr="00443C9A">
        <w:rPr>
          <w:rFonts w:ascii="Times New Roman" w:eastAsiaTheme="minorEastAsia" w:hAnsi="Times New Roman" w:cs="Times New Roman"/>
          <w:b/>
          <w:lang w:eastAsia="ru-RU"/>
        </w:rPr>
        <w:t xml:space="preserve">158 и  160.1  </w:t>
      </w:r>
      <w:r w:rsidRPr="00443C9A">
        <w:rPr>
          <w:rFonts w:ascii="Times New Roman" w:hAnsi="Times New Roman" w:cs="Times New Roman"/>
        </w:rPr>
        <w:t xml:space="preserve"> </w:t>
      </w:r>
      <w:r w:rsidRPr="00443C9A">
        <w:rPr>
          <w:rFonts w:ascii="Times New Roman" w:hAnsi="Times New Roman" w:cs="Times New Roman"/>
          <w:b/>
        </w:rPr>
        <w:t>Б</w:t>
      </w:r>
      <w:r w:rsidR="00BE20B1">
        <w:rPr>
          <w:rFonts w:ascii="Times New Roman" w:hAnsi="Times New Roman" w:cs="Times New Roman"/>
          <w:b/>
        </w:rPr>
        <w:t xml:space="preserve">юджетного Кодекса </w:t>
      </w:r>
      <w:r w:rsidRPr="00443C9A">
        <w:rPr>
          <w:rFonts w:ascii="Times New Roman" w:hAnsi="Times New Roman" w:cs="Times New Roman"/>
          <w:b/>
        </w:rPr>
        <w:t xml:space="preserve"> РФ</w:t>
      </w:r>
      <w:r w:rsidRPr="00443C9A">
        <w:rPr>
          <w:rFonts w:ascii="Times New Roman" w:hAnsi="Times New Roman" w:cs="Times New Roman"/>
        </w:rPr>
        <w:t xml:space="preserve">   Администрация исполняет полномочия   главного  администратора  доходов и   главного  распорядителя  бюджетны</w:t>
      </w:r>
      <w:r w:rsidR="00BE20B1">
        <w:rPr>
          <w:rFonts w:ascii="Times New Roman" w:hAnsi="Times New Roman" w:cs="Times New Roman"/>
        </w:rPr>
        <w:t>х</w:t>
      </w:r>
      <w:r w:rsidR="003D3425">
        <w:rPr>
          <w:rFonts w:ascii="Times New Roman" w:hAnsi="Times New Roman" w:cs="Times New Roman"/>
        </w:rPr>
        <w:t xml:space="preserve">  средств.</w:t>
      </w:r>
    </w:p>
    <w:p w:rsidR="00443C9A" w:rsidRPr="00443C9A" w:rsidRDefault="00443C9A" w:rsidP="00443C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3C9A">
        <w:rPr>
          <w:rFonts w:ascii="Times New Roman" w:hAnsi="Times New Roman" w:cs="Times New Roman"/>
          <w:b/>
        </w:rPr>
        <w:t>Структур</w:t>
      </w:r>
      <w:r w:rsidR="00BE20B1">
        <w:rPr>
          <w:rFonts w:ascii="Times New Roman" w:hAnsi="Times New Roman" w:cs="Times New Roman"/>
          <w:b/>
        </w:rPr>
        <w:t>а</w:t>
      </w:r>
      <w:r w:rsidRPr="00443C9A">
        <w:rPr>
          <w:rFonts w:ascii="Times New Roman" w:hAnsi="Times New Roman" w:cs="Times New Roman"/>
          <w:b/>
        </w:rPr>
        <w:t xml:space="preserve"> Администрации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3C9A" w:rsidRPr="00443C9A" w:rsidRDefault="00443C9A" w:rsidP="0044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  <w:color w:val="9BBB59" w:themeColor="accent3"/>
        </w:rPr>
        <w:t xml:space="preserve">        </w:t>
      </w:r>
      <w:r w:rsidRPr="00443C9A">
        <w:rPr>
          <w:rFonts w:ascii="Times New Roman" w:hAnsi="Times New Roman" w:cs="Times New Roman"/>
        </w:rPr>
        <w:t xml:space="preserve">Функциональная деятельность Администрации многообразна и </w:t>
      </w:r>
      <w:proofErr w:type="spellStart"/>
      <w:r w:rsidRPr="00443C9A">
        <w:rPr>
          <w:rFonts w:ascii="Times New Roman" w:hAnsi="Times New Roman" w:cs="Times New Roman"/>
        </w:rPr>
        <w:t>ресурсозатратна</w:t>
      </w:r>
      <w:proofErr w:type="spellEnd"/>
      <w:r w:rsidRPr="00443C9A">
        <w:rPr>
          <w:rFonts w:ascii="Times New Roman" w:hAnsi="Times New Roman" w:cs="Times New Roman"/>
        </w:rPr>
        <w:t>, характеризуется наличием большого количества направлений функциональной деятельности и ее  специализации.</w:t>
      </w:r>
    </w:p>
    <w:p w:rsidR="00A31543" w:rsidRDefault="00443C9A" w:rsidP="0044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</w:rPr>
        <w:t xml:space="preserve">         </w:t>
      </w:r>
      <w:r w:rsidR="00A31543">
        <w:rPr>
          <w:rFonts w:ascii="Times New Roman" w:hAnsi="Times New Roman" w:cs="Times New Roman"/>
        </w:rPr>
        <w:t xml:space="preserve">Структура </w:t>
      </w:r>
      <w:r w:rsidR="00A31543" w:rsidRPr="00443C9A">
        <w:rPr>
          <w:rFonts w:ascii="Times New Roman" w:hAnsi="Times New Roman" w:cs="Times New Roman"/>
        </w:rPr>
        <w:t>находится   в  прямой  зависимости от  объема выполняемых  задач  местного  уровня  с учетом  принятых  государственных  полномочий  и  полномочий   городских  и сельских  поселений</w:t>
      </w:r>
      <w:r w:rsidR="00A31543">
        <w:rPr>
          <w:rFonts w:ascii="Times New Roman" w:hAnsi="Times New Roman" w:cs="Times New Roman"/>
        </w:rPr>
        <w:t>, поэтому к</w:t>
      </w:r>
      <w:r w:rsidRPr="00443C9A">
        <w:rPr>
          <w:rFonts w:ascii="Times New Roman" w:hAnsi="Times New Roman" w:cs="Times New Roman"/>
        </w:rPr>
        <w:t>оличество организационных единиц структуры местной администрации  можно считать оптимальным</w:t>
      </w:r>
      <w:r w:rsidR="00A31543">
        <w:rPr>
          <w:rFonts w:ascii="Times New Roman" w:hAnsi="Times New Roman" w:cs="Times New Roman"/>
        </w:rPr>
        <w:t>.</w:t>
      </w:r>
    </w:p>
    <w:p w:rsidR="00443C9A" w:rsidRPr="00443C9A" w:rsidRDefault="00443C9A" w:rsidP="0044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</w:rPr>
        <w:t xml:space="preserve">  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hAnsi="Times New Roman" w:cs="Times New Roman"/>
        </w:rPr>
        <w:t xml:space="preserve">        </w:t>
      </w:r>
      <w:proofErr w:type="gramStart"/>
      <w:r w:rsidRPr="00443C9A">
        <w:rPr>
          <w:rFonts w:ascii="Times New Roman" w:hAnsi="Times New Roman" w:cs="Times New Roman"/>
        </w:rPr>
        <w:t>Для  анализа   динамики  изменения  структуры Администрации  в</w:t>
      </w:r>
      <w:r w:rsidRPr="00443C9A">
        <w:rPr>
          <w:rFonts w:ascii="Times New Roman" w:eastAsia="Times New Roman" w:hAnsi="Times New Roman" w:cs="Times New Roman"/>
          <w:lang w:eastAsia="ru-RU"/>
        </w:rPr>
        <w:t xml:space="preserve"> качестве    ориентира приняты начальная   дата  на  01.01.2011г.,   конечная  дата    на 31.12.2015г.  и  промежуточная  дата  </w:t>
      </w:r>
      <w:r w:rsidRPr="00443C9A">
        <w:rPr>
          <w:rFonts w:ascii="Times New Roman" w:eastAsia="Times New Roman" w:hAnsi="Times New Roman" w:cs="Times New Roman"/>
          <w:b/>
          <w:lang w:eastAsia="ru-RU"/>
        </w:rPr>
        <w:t>на   01.04.2014г</w:t>
      </w:r>
      <w:r w:rsidRPr="00443C9A">
        <w:rPr>
          <w:rFonts w:ascii="Times New Roman" w:eastAsia="Times New Roman" w:hAnsi="Times New Roman" w:cs="Times New Roman"/>
          <w:lang w:eastAsia="ru-RU"/>
        </w:rPr>
        <w:t xml:space="preserve">.,  когда в соответствии с частью  4 статьи  15 Федерального закона </w:t>
      </w:r>
      <w:r w:rsidRPr="00443C9A">
        <w:rPr>
          <w:rFonts w:ascii="Times New Roman" w:eastAsia="Times New Roman" w:hAnsi="Times New Roman" w:cs="Times New Roman"/>
          <w:b/>
          <w:lang w:eastAsia="ru-RU"/>
        </w:rPr>
        <w:t>от 06.10.2003 № 131-ФЗ</w:t>
      </w:r>
      <w:r w:rsidRPr="00443C9A">
        <w:rPr>
          <w:rFonts w:ascii="Times New Roman" w:eastAsia="Times New Roman" w:hAnsi="Times New Roman" w:cs="Times New Roman"/>
          <w:lang w:eastAsia="ru-RU"/>
        </w:rPr>
        <w:t xml:space="preserve"> «Об общих принципах организации местного самоуправления в Российской Федерации» органам местного самоуправления Кандалакшского района </w:t>
      </w:r>
      <w:r w:rsidRPr="00443C9A">
        <w:rPr>
          <w:rFonts w:ascii="Times New Roman" w:eastAsia="Times New Roman" w:hAnsi="Times New Roman" w:cs="Times New Roman"/>
          <w:b/>
          <w:lang w:eastAsia="ru-RU"/>
        </w:rPr>
        <w:t>переданы полномочия</w:t>
      </w:r>
      <w:r w:rsidRPr="00443C9A">
        <w:rPr>
          <w:rFonts w:ascii="Times New Roman" w:eastAsia="Times New Roman" w:hAnsi="Times New Roman" w:cs="Times New Roman"/>
          <w:lang w:eastAsia="ru-RU"/>
        </w:rPr>
        <w:t xml:space="preserve"> по решению вопросов местного значения</w:t>
      </w:r>
      <w:proofErr w:type="gramEnd"/>
      <w:r w:rsidRPr="00443C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1543">
        <w:rPr>
          <w:rFonts w:ascii="Times New Roman" w:eastAsia="Times New Roman" w:hAnsi="Times New Roman" w:cs="Times New Roman"/>
          <w:lang w:eastAsia="ru-RU"/>
        </w:rPr>
        <w:t>м.о.</w:t>
      </w:r>
      <w:r w:rsidRPr="00443C9A">
        <w:rPr>
          <w:rFonts w:ascii="Times New Roman" w:eastAsia="Times New Roman" w:hAnsi="Times New Roman" w:cs="Times New Roman"/>
          <w:lang w:eastAsia="ru-RU"/>
        </w:rPr>
        <w:t>г.п. Кандалакша.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3C9A" w:rsidRPr="00443C9A" w:rsidRDefault="00443C9A" w:rsidP="00A31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 xml:space="preserve">Так, </w:t>
      </w:r>
      <w:r w:rsidRPr="00443C9A">
        <w:rPr>
          <w:rFonts w:ascii="Times New Roman" w:hAnsi="Times New Roman" w:cs="Times New Roman"/>
        </w:rPr>
        <w:t xml:space="preserve">на   уровень  муниципального  района  </w:t>
      </w:r>
      <w:r w:rsidRPr="00B04700">
        <w:rPr>
          <w:rFonts w:ascii="Times New Roman" w:hAnsi="Times New Roman" w:cs="Times New Roman"/>
          <w:b/>
        </w:rPr>
        <w:t xml:space="preserve">переданы  полномочия  по   </w:t>
      </w:r>
      <w:r w:rsidRPr="00B04700">
        <w:rPr>
          <w:rFonts w:ascii="Times New Roman" w:eastAsia="Times New Roman" w:hAnsi="Times New Roman" w:cs="Times New Roman"/>
          <w:b/>
          <w:lang w:eastAsia="ru-RU"/>
        </w:rPr>
        <w:t xml:space="preserve"> решению следующих  вопросов местного значения </w:t>
      </w:r>
      <w:proofErr w:type="spellStart"/>
      <w:r w:rsidRPr="00B04700">
        <w:rPr>
          <w:rFonts w:ascii="Times New Roman" w:eastAsia="Times New Roman" w:hAnsi="Times New Roman" w:cs="Times New Roman"/>
          <w:b/>
          <w:lang w:eastAsia="ru-RU"/>
        </w:rPr>
        <w:t>м.о</w:t>
      </w:r>
      <w:proofErr w:type="spellEnd"/>
      <w:r w:rsidRPr="00B04700">
        <w:rPr>
          <w:rFonts w:ascii="Times New Roman" w:eastAsia="Times New Roman" w:hAnsi="Times New Roman" w:cs="Times New Roman"/>
          <w:b/>
          <w:lang w:eastAsia="ru-RU"/>
        </w:rPr>
        <w:t>.</w:t>
      </w:r>
      <w:r w:rsidR="00EC39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B04700">
        <w:rPr>
          <w:rFonts w:ascii="Times New Roman" w:eastAsia="Times New Roman" w:hAnsi="Times New Roman" w:cs="Times New Roman"/>
          <w:b/>
          <w:lang w:eastAsia="ru-RU"/>
        </w:rPr>
        <w:t>г.п</w:t>
      </w:r>
      <w:proofErr w:type="spellEnd"/>
      <w:r w:rsidRPr="00B04700">
        <w:rPr>
          <w:rFonts w:ascii="Times New Roman" w:eastAsia="Times New Roman" w:hAnsi="Times New Roman" w:cs="Times New Roman"/>
          <w:b/>
          <w:lang w:eastAsia="ru-RU"/>
        </w:rPr>
        <w:t>.</w:t>
      </w:r>
      <w:r w:rsidR="00EC39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04700">
        <w:rPr>
          <w:rFonts w:ascii="Times New Roman" w:eastAsia="Times New Roman" w:hAnsi="Times New Roman" w:cs="Times New Roman"/>
          <w:b/>
          <w:lang w:eastAsia="ru-RU"/>
        </w:rPr>
        <w:t>Кандалакша:</w:t>
      </w:r>
    </w:p>
    <w:p w:rsidR="00443C9A" w:rsidRPr="00443C9A" w:rsidRDefault="00443C9A" w:rsidP="00443C9A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>формировани</w:t>
      </w:r>
      <w:r w:rsidR="00A31543">
        <w:rPr>
          <w:rFonts w:ascii="Times New Roman" w:eastAsia="Times New Roman" w:hAnsi="Times New Roman" w:cs="Times New Roman"/>
          <w:lang w:eastAsia="ru-RU"/>
        </w:rPr>
        <w:t>е</w:t>
      </w:r>
      <w:r w:rsidRPr="00443C9A">
        <w:rPr>
          <w:rFonts w:ascii="Times New Roman" w:eastAsia="Times New Roman" w:hAnsi="Times New Roman" w:cs="Times New Roman"/>
          <w:lang w:eastAsia="ru-RU"/>
        </w:rPr>
        <w:t>, исполнени</w:t>
      </w:r>
      <w:r w:rsidR="00A31543">
        <w:rPr>
          <w:rFonts w:ascii="Times New Roman" w:eastAsia="Times New Roman" w:hAnsi="Times New Roman" w:cs="Times New Roman"/>
          <w:lang w:eastAsia="ru-RU"/>
        </w:rPr>
        <w:t>е</w:t>
      </w:r>
      <w:r w:rsidRPr="00443C9A">
        <w:rPr>
          <w:rFonts w:ascii="Times New Roman" w:eastAsia="Times New Roman" w:hAnsi="Times New Roman" w:cs="Times New Roman"/>
          <w:lang w:eastAsia="ru-RU"/>
        </w:rPr>
        <w:t xml:space="preserve">  бюджета  поселения  и </w:t>
      </w:r>
      <w:proofErr w:type="gramStart"/>
      <w:r w:rsidRPr="00443C9A">
        <w:rPr>
          <w:rFonts w:ascii="Times New Roman" w:eastAsia="Times New Roman" w:hAnsi="Times New Roman" w:cs="Times New Roman"/>
          <w:lang w:eastAsia="ru-RU"/>
        </w:rPr>
        <w:t>контроль  за</w:t>
      </w:r>
      <w:proofErr w:type="gramEnd"/>
      <w:r w:rsidRPr="00443C9A">
        <w:rPr>
          <w:rFonts w:ascii="Times New Roman" w:eastAsia="Times New Roman" w:hAnsi="Times New Roman" w:cs="Times New Roman"/>
          <w:lang w:eastAsia="ru-RU"/>
        </w:rPr>
        <w:t xml:space="preserve">   его  исполнением;</w:t>
      </w:r>
    </w:p>
    <w:p w:rsidR="00443C9A" w:rsidRPr="00443C9A" w:rsidRDefault="00443C9A" w:rsidP="00443C9A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>вопросы  жилищно-коммунальной  сферы  и  дорожной  деятельности;</w:t>
      </w:r>
    </w:p>
    <w:p w:rsidR="00443C9A" w:rsidRPr="00443C9A" w:rsidRDefault="00443C9A" w:rsidP="00443C9A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>вопросы  благоустройства  территории  поселения, включая установление  нумерации    домов;</w:t>
      </w:r>
    </w:p>
    <w:p w:rsidR="00443C9A" w:rsidRPr="00443C9A" w:rsidRDefault="00443C9A" w:rsidP="00443C9A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 xml:space="preserve">вопросы  землеустройства, землепользования и  застройки, включая   осуществление  муниципального  земельного  </w:t>
      </w:r>
      <w:proofErr w:type="gramStart"/>
      <w:r w:rsidRPr="00443C9A">
        <w:rPr>
          <w:rFonts w:ascii="Times New Roman" w:eastAsia="Times New Roman" w:hAnsi="Times New Roman" w:cs="Times New Roman"/>
          <w:lang w:eastAsia="ru-RU"/>
        </w:rPr>
        <w:t>контроля  за</w:t>
      </w:r>
      <w:proofErr w:type="gramEnd"/>
      <w:r w:rsidRPr="00443C9A">
        <w:rPr>
          <w:rFonts w:ascii="Times New Roman" w:eastAsia="Times New Roman" w:hAnsi="Times New Roman" w:cs="Times New Roman"/>
          <w:lang w:eastAsia="ru-RU"/>
        </w:rPr>
        <w:t xml:space="preserve">  использованием  земель  поселения;</w:t>
      </w:r>
    </w:p>
    <w:p w:rsidR="00443C9A" w:rsidRPr="00443C9A" w:rsidRDefault="00443C9A" w:rsidP="00443C9A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>предоставление  транспортных услуг  населению;</w:t>
      </w:r>
    </w:p>
    <w:p w:rsidR="00443C9A" w:rsidRPr="00443C9A" w:rsidRDefault="00443C9A" w:rsidP="00443C9A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>формирование  архивного  фонда  поселения;</w:t>
      </w:r>
    </w:p>
    <w:p w:rsidR="00443C9A" w:rsidRPr="00443C9A" w:rsidRDefault="00443C9A" w:rsidP="00443C9A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>организация  сбора  и  вывоза  бытовых  отходов  и  мусора;</w:t>
      </w:r>
    </w:p>
    <w:p w:rsidR="00443C9A" w:rsidRPr="00443C9A" w:rsidRDefault="00443C9A" w:rsidP="00443C9A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>организация  ритуальных услуг  и содержание  мест  захоронения;</w:t>
      </w:r>
    </w:p>
    <w:p w:rsidR="00443C9A" w:rsidRPr="00443C9A" w:rsidRDefault="00443C9A" w:rsidP="00443C9A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>создание,  развитие  и  обеспечение  охраны  лечебно-оздоровительных  местностей;</w:t>
      </w:r>
    </w:p>
    <w:p w:rsidR="00443C9A" w:rsidRPr="00443C9A" w:rsidRDefault="00443C9A" w:rsidP="00443C9A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>содействие в  развитии  сельскохозяйственного  производства, создание условий  для  развития  малого  и среднего  предпринимательства;</w:t>
      </w:r>
    </w:p>
    <w:p w:rsidR="00443C9A" w:rsidRPr="00443C9A" w:rsidRDefault="00443C9A" w:rsidP="00443C9A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>осуществление  полномочий в  пределах полномочий, установленных  водным  законодательством РФ;</w:t>
      </w:r>
    </w:p>
    <w:p w:rsidR="00443C9A" w:rsidRPr="00443C9A" w:rsidRDefault="00443C9A" w:rsidP="00443C9A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>осуществление  муниципального   лесного  контроля;</w:t>
      </w:r>
    </w:p>
    <w:p w:rsidR="00443C9A" w:rsidRPr="00443C9A" w:rsidRDefault="00443C9A" w:rsidP="00443C9A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>создание условий  для  деятельности  добровольных формирований  населения  по  охране  общественного  порядка;</w:t>
      </w:r>
    </w:p>
    <w:p w:rsidR="00443C9A" w:rsidRPr="00443C9A" w:rsidRDefault="00443C9A" w:rsidP="00443C9A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>оказание поддержки социально  ориентированным  некоммерческим  организациям  в пределах  полномочий,  установленных  статьями  31.1 и 31.3 Федерального  закона  от  12.01.1996  № 7-ФЗ « О  некоммерческих  организациях»;</w:t>
      </w:r>
    </w:p>
    <w:p w:rsidR="00443C9A" w:rsidRPr="00443C9A" w:rsidRDefault="00443C9A" w:rsidP="00443C9A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 xml:space="preserve">осуществление  муниципального </w:t>
      </w:r>
      <w:proofErr w:type="gramStart"/>
      <w:r w:rsidRPr="00443C9A">
        <w:rPr>
          <w:rFonts w:ascii="Times New Roman" w:eastAsia="Times New Roman" w:hAnsi="Times New Roman" w:cs="Times New Roman"/>
          <w:lang w:eastAsia="ru-RU"/>
        </w:rPr>
        <w:t>контроля  за</w:t>
      </w:r>
      <w:proofErr w:type="gramEnd"/>
      <w:r w:rsidRPr="00443C9A">
        <w:rPr>
          <w:rFonts w:ascii="Times New Roman" w:eastAsia="Times New Roman" w:hAnsi="Times New Roman" w:cs="Times New Roman"/>
          <w:lang w:eastAsia="ru-RU"/>
        </w:rPr>
        <w:t xml:space="preserve">  проведением  муниципальных  лотерей;</w:t>
      </w:r>
    </w:p>
    <w:p w:rsidR="00443C9A" w:rsidRPr="00443C9A" w:rsidRDefault="00443C9A" w:rsidP="00443C9A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>осуществление  мер  по  противодействию  коррупции  в  границах  поселения.</w:t>
      </w:r>
    </w:p>
    <w:p w:rsidR="00443C9A" w:rsidRPr="00443C9A" w:rsidRDefault="00443C9A" w:rsidP="00443C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43C9A" w:rsidRPr="00443C9A" w:rsidRDefault="00443C9A" w:rsidP="00384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>Кроме  того,  ежегодно к исполнению принимаются полномочия муниципальных образований городских и сельских поселений в сфере гражданской обороны и чрезвычайных ситуаций, которые в  силу  специфики  своей  деятельности исполняет МБУ «ГО и ЧС».</w:t>
      </w:r>
    </w:p>
    <w:p w:rsidR="00443C9A" w:rsidRPr="00443C9A" w:rsidRDefault="00443C9A" w:rsidP="00A31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 xml:space="preserve">Передача  всех полномочий  закреплена  соответствующими   решениями  Совета  депутатов </w:t>
      </w:r>
      <w:proofErr w:type="spellStart"/>
      <w:r w:rsidRPr="00443C9A">
        <w:rPr>
          <w:rFonts w:ascii="Times New Roman" w:eastAsia="Times New Roman" w:hAnsi="Times New Roman" w:cs="Times New Roman"/>
          <w:lang w:eastAsia="ru-RU"/>
        </w:rPr>
        <w:t>м.о</w:t>
      </w:r>
      <w:proofErr w:type="spellEnd"/>
      <w:r w:rsidRPr="00443C9A">
        <w:rPr>
          <w:rFonts w:ascii="Times New Roman" w:eastAsia="Times New Roman" w:hAnsi="Times New Roman" w:cs="Times New Roman"/>
          <w:lang w:eastAsia="ru-RU"/>
        </w:rPr>
        <w:t xml:space="preserve">. Кандалакшский  район  и  городских  и сельских  поселений.  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3C9A" w:rsidRPr="00443C9A" w:rsidRDefault="00443C9A" w:rsidP="00A315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lastRenderedPageBreak/>
        <w:t xml:space="preserve">         Финансовое сопровождение принятых полномочий обеспечивается в форме </w:t>
      </w:r>
      <w:r w:rsidRPr="00A31543">
        <w:rPr>
          <w:rFonts w:ascii="Times New Roman" w:eastAsia="Times New Roman" w:hAnsi="Times New Roman" w:cs="Times New Roman"/>
          <w:b/>
          <w:lang w:eastAsia="ru-RU"/>
        </w:rPr>
        <w:t xml:space="preserve">иных межбюджетных трансфертов </w:t>
      </w:r>
      <w:r w:rsidRPr="00443C9A">
        <w:rPr>
          <w:rFonts w:ascii="Times New Roman" w:eastAsia="Times New Roman" w:hAnsi="Times New Roman" w:cs="Times New Roman"/>
          <w:lang w:eastAsia="ru-RU"/>
        </w:rPr>
        <w:t>в объемах, утвержденных  решениями  о  бюджете,  и  зафиксированных</w:t>
      </w:r>
    </w:p>
    <w:p w:rsidR="00443C9A" w:rsidRPr="00443C9A" w:rsidRDefault="00443C9A" w:rsidP="00A315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>Соглашениями  о приеме-передаче части полномочий по решению вопросов местного значения городских и сельских поселений</w:t>
      </w:r>
      <w:r w:rsidR="00A31543">
        <w:rPr>
          <w:rFonts w:ascii="Times New Roman" w:eastAsia="Times New Roman" w:hAnsi="Times New Roman" w:cs="Times New Roman"/>
          <w:lang w:eastAsia="ru-RU"/>
        </w:rPr>
        <w:t>,</w:t>
      </w:r>
      <w:r w:rsidRPr="00443C9A">
        <w:rPr>
          <w:rFonts w:ascii="Times New Roman" w:eastAsia="Times New Roman" w:hAnsi="Times New Roman" w:cs="Times New Roman"/>
          <w:lang w:eastAsia="ru-RU"/>
        </w:rPr>
        <w:t xml:space="preserve"> и  нос</w:t>
      </w:r>
      <w:r w:rsidR="00A31543">
        <w:rPr>
          <w:rFonts w:ascii="Times New Roman" w:eastAsia="Times New Roman" w:hAnsi="Times New Roman" w:cs="Times New Roman"/>
          <w:lang w:eastAsia="ru-RU"/>
        </w:rPr>
        <w:t>и</w:t>
      </w:r>
      <w:r w:rsidRPr="00443C9A">
        <w:rPr>
          <w:rFonts w:ascii="Times New Roman" w:eastAsia="Times New Roman" w:hAnsi="Times New Roman" w:cs="Times New Roman"/>
          <w:lang w:eastAsia="ru-RU"/>
        </w:rPr>
        <w:t>т целевой  характер.</w:t>
      </w:r>
    </w:p>
    <w:p w:rsidR="00443C9A" w:rsidRPr="00443C9A" w:rsidRDefault="00443C9A" w:rsidP="00A315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3C9A" w:rsidRPr="00EC3985" w:rsidRDefault="00443C9A" w:rsidP="00EC398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hAnsi="Times New Roman" w:cs="Times New Roman"/>
          <w:b/>
        </w:rPr>
        <w:t>Динамика  изменения  структуры Администрации за  период  2011-2015г.г.</w:t>
      </w:r>
    </w:p>
    <w:tbl>
      <w:tblPr>
        <w:tblStyle w:val="a4"/>
        <w:tblW w:w="10699" w:type="dxa"/>
        <w:tblInd w:w="-459" w:type="dxa"/>
        <w:tblLook w:val="04A0" w:firstRow="1" w:lastRow="0" w:firstColumn="1" w:lastColumn="0" w:noHBand="0" w:noVBand="1"/>
      </w:tblPr>
      <w:tblGrid>
        <w:gridCol w:w="1418"/>
        <w:gridCol w:w="1984"/>
        <w:gridCol w:w="1666"/>
        <w:gridCol w:w="2031"/>
        <w:gridCol w:w="1666"/>
        <w:gridCol w:w="1934"/>
      </w:tblGrid>
      <w:tr w:rsidR="00443C9A" w:rsidRPr="00443C9A" w:rsidTr="00443C9A">
        <w:tc>
          <w:tcPr>
            <w:tcW w:w="3402" w:type="dxa"/>
            <w:gridSpan w:val="2"/>
          </w:tcPr>
          <w:p w:rsidR="00443C9A" w:rsidRPr="00443C9A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На  01.01.2011г.</w:t>
            </w:r>
          </w:p>
        </w:tc>
        <w:tc>
          <w:tcPr>
            <w:tcW w:w="3697" w:type="dxa"/>
            <w:gridSpan w:val="2"/>
          </w:tcPr>
          <w:p w:rsidR="00443C9A" w:rsidRPr="00443C9A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На  01.04.2013г.</w:t>
            </w:r>
          </w:p>
        </w:tc>
        <w:tc>
          <w:tcPr>
            <w:tcW w:w="3600" w:type="dxa"/>
            <w:gridSpan w:val="2"/>
          </w:tcPr>
          <w:p w:rsidR="00443C9A" w:rsidRPr="00443C9A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На  31.12.2015г.</w:t>
            </w:r>
          </w:p>
        </w:tc>
      </w:tr>
      <w:tr w:rsidR="00443C9A" w:rsidRPr="00443C9A" w:rsidTr="00443C9A">
        <w:tc>
          <w:tcPr>
            <w:tcW w:w="0" w:type="auto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31" w:type="dxa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34" w:type="dxa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443C9A" w:rsidRPr="00443C9A" w:rsidTr="00443C9A">
        <w:tc>
          <w:tcPr>
            <w:tcW w:w="0" w:type="auto"/>
            <w:vMerge w:val="restart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Глава  администрации</w:t>
            </w:r>
          </w:p>
        </w:tc>
        <w:tc>
          <w:tcPr>
            <w:tcW w:w="1984" w:type="dxa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зам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.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Главы по вопросам  экономического  развития</w:t>
            </w:r>
          </w:p>
        </w:tc>
        <w:tc>
          <w:tcPr>
            <w:tcW w:w="0" w:type="auto"/>
            <w:vMerge w:val="restart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Глава  администрации</w:t>
            </w:r>
          </w:p>
        </w:tc>
        <w:tc>
          <w:tcPr>
            <w:tcW w:w="2031" w:type="dxa"/>
            <w:vAlign w:val="center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1-й зам. Главы</w:t>
            </w:r>
          </w:p>
        </w:tc>
        <w:tc>
          <w:tcPr>
            <w:tcW w:w="0" w:type="auto"/>
            <w:vMerge w:val="restart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Глава  администрации</w:t>
            </w:r>
          </w:p>
        </w:tc>
        <w:tc>
          <w:tcPr>
            <w:tcW w:w="1934" w:type="dxa"/>
            <w:vAlign w:val="center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1-й зам. Главы</w:t>
            </w:r>
          </w:p>
        </w:tc>
      </w:tr>
      <w:tr w:rsidR="00443C9A" w:rsidRPr="00443C9A" w:rsidTr="00443C9A">
        <w:trPr>
          <w:trHeight w:val="367"/>
        </w:trPr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зам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.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Главы по вопросам  социальной  политики</w:t>
            </w:r>
          </w:p>
        </w:tc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31" w:type="dxa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зам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.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Главы по финансово-экономическим  вопросам  </w:t>
            </w:r>
          </w:p>
        </w:tc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34" w:type="dxa"/>
            <w:vAlign w:val="center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зам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.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Главы по финансово-экономическим  вопросам  </w:t>
            </w:r>
          </w:p>
        </w:tc>
      </w:tr>
      <w:tr w:rsidR="00443C9A" w:rsidRPr="00443C9A" w:rsidTr="00A203B5">
        <w:trPr>
          <w:trHeight w:val="403"/>
        </w:trPr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управляющий  делами</w:t>
            </w:r>
          </w:p>
        </w:tc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31" w:type="dxa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зам. Главы - </w:t>
            </w:r>
            <w:r w:rsidRPr="00443C9A">
              <w:rPr>
                <w:rFonts w:eastAsiaTheme="minorEastAsia"/>
                <w:sz w:val="15"/>
                <w:szCs w:val="15"/>
                <w:lang w:eastAsia="ru-RU"/>
              </w:rPr>
              <w:t xml:space="preserve"> </w:t>
            </w: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начальник административно-правового  отдела</w:t>
            </w:r>
          </w:p>
        </w:tc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34" w:type="dxa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зам. Главы -</w:t>
            </w:r>
            <w:r w:rsidRPr="00443C9A">
              <w:rPr>
                <w:rFonts w:eastAsiaTheme="minorEastAsia"/>
                <w:sz w:val="15"/>
                <w:szCs w:val="15"/>
                <w:lang w:eastAsia="ru-RU"/>
              </w:rPr>
              <w:t xml:space="preserve"> </w:t>
            </w: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начальник административно-право-</w:t>
            </w:r>
            <w:proofErr w:type="spell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вого</w:t>
            </w:r>
            <w:proofErr w:type="spell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 отдела</w:t>
            </w:r>
          </w:p>
        </w:tc>
      </w:tr>
      <w:tr w:rsidR="00443C9A" w:rsidRPr="00443C9A" w:rsidTr="00443C9A"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отдел бух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.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у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чета и отчетности   ( 6 ед.)</w:t>
            </w:r>
          </w:p>
        </w:tc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31" w:type="dxa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отдел бух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.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у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чета и отчетности  ( 12 ед.)</w:t>
            </w:r>
          </w:p>
        </w:tc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34" w:type="dxa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отдел бух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.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у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чета и отчетности ( 12 ед.) </w:t>
            </w:r>
          </w:p>
        </w:tc>
      </w:tr>
      <w:tr w:rsidR="00443C9A" w:rsidRPr="00443C9A" w:rsidTr="00443C9A">
        <w:trPr>
          <w:trHeight w:val="272"/>
        </w:trPr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юридический отдел                   ( 4 ед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..)                 </w:t>
            </w:r>
            <w:proofErr w:type="gramEnd"/>
          </w:p>
        </w:tc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31" w:type="dxa"/>
            <w:vAlign w:val="center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управление образования</w:t>
            </w:r>
          </w:p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( 16  ед.)</w:t>
            </w:r>
          </w:p>
        </w:tc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34" w:type="dxa"/>
            <w:vAlign w:val="center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управление образования</w:t>
            </w:r>
          </w:p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( 16 ед.)</w:t>
            </w:r>
          </w:p>
        </w:tc>
      </w:tr>
      <w:tr w:rsidR="00443C9A" w:rsidRPr="00443C9A" w:rsidTr="00443C9A"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сектор по </w:t>
            </w:r>
            <w:proofErr w:type="spellStart"/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мобилизацион</w:t>
            </w:r>
            <w:proofErr w:type="spell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-ной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работе (2  ед.)</w:t>
            </w:r>
          </w:p>
        </w:tc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31" w:type="dxa"/>
            <w:vAlign w:val="center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юридический отдел                   ( 1 ед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..)                 </w:t>
            </w:r>
            <w:proofErr w:type="gramEnd"/>
          </w:p>
        </w:tc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34" w:type="dxa"/>
            <w:vAlign w:val="center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сектор по </w:t>
            </w:r>
            <w:proofErr w:type="spell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мобилизацион</w:t>
            </w:r>
            <w:proofErr w:type="spell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-ной работе 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( 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3 ед.)</w:t>
            </w:r>
          </w:p>
        </w:tc>
      </w:tr>
      <w:tr w:rsidR="00443C9A" w:rsidRPr="00443C9A" w:rsidTr="00443C9A"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административная комиссия 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( 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1 ед.)</w:t>
            </w:r>
          </w:p>
        </w:tc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3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3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A203B5" w:rsidRPr="00443C9A" w:rsidTr="00A203B5">
        <w:trPr>
          <w:trHeight w:val="119"/>
        </w:trPr>
        <w:tc>
          <w:tcPr>
            <w:tcW w:w="0" w:type="auto"/>
            <w:vMerge/>
          </w:tcPr>
          <w:p w:rsidR="00A203B5" w:rsidRPr="00443C9A" w:rsidRDefault="00A203B5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203B5" w:rsidRPr="00443C9A" w:rsidRDefault="00A203B5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МБУ «ГО и ЧС» 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( 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20,5 ед.)</w:t>
            </w:r>
          </w:p>
        </w:tc>
        <w:tc>
          <w:tcPr>
            <w:tcW w:w="0" w:type="auto"/>
            <w:vMerge/>
          </w:tcPr>
          <w:p w:rsidR="00A203B5" w:rsidRPr="00443C9A" w:rsidRDefault="00A203B5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31" w:type="dxa"/>
            <w:vAlign w:val="center"/>
          </w:tcPr>
          <w:p w:rsidR="00A203B5" w:rsidRPr="00443C9A" w:rsidRDefault="00A203B5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Merge/>
          </w:tcPr>
          <w:p w:rsidR="00A203B5" w:rsidRPr="00443C9A" w:rsidRDefault="00A203B5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34" w:type="dxa"/>
            <w:vAlign w:val="center"/>
          </w:tcPr>
          <w:p w:rsidR="00A203B5" w:rsidRPr="00443C9A" w:rsidRDefault="00A203B5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МБУ «ГО и ЧС» 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(  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27 ед.)</w:t>
            </w:r>
          </w:p>
        </w:tc>
      </w:tr>
      <w:tr w:rsidR="00443C9A" w:rsidRPr="00443C9A" w:rsidTr="00443C9A">
        <w:tc>
          <w:tcPr>
            <w:tcW w:w="0" w:type="auto"/>
            <w:vMerge w:val="restart"/>
            <w:shd w:val="clear" w:color="auto" w:fill="auto"/>
            <w:vAlign w:val="center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Зам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 xml:space="preserve"> .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 xml:space="preserve"> Главы </w:t>
            </w:r>
          </w:p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по вопросам  экономического  развития</w:t>
            </w:r>
          </w:p>
        </w:tc>
        <w:tc>
          <w:tcPr>
            <w:tcW w:w="1984" w:type="dxa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финансово-экономическое управление 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( 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18 ед.) </w:t>
            </w:r>
          </w:p>
        </w:tc>
        <w:tc>
          <w:tcPr>
            <w:tcW w:w="0" w:type="auto"/>
            <w:vMerge w:val="restart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1-й зам. Главы</w:t>
            </w:r>
          </w:p>
        </w:tc>
        <w:tc>
          <w:tcPr>
            <w:tcW w:w="203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1-й зам. Главы</w:t>
            </w:r>
          </w:p>
        </w:tc>
        <w:tc>
          <w:tcPr>
            <w:tcW w:w="193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443C9A" w:rsidRPr="00443C9A" w:rsidTr="00443C9A">
        <w:tc>
          <w:tcPr>
            <w:tcW w:w="0" w:type="auto"/>
            <w:vMerge/>
            <w:shd w:val="clear" w:color="auto" w:fill="auto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отдел земельных и </w:t>
            </w:r>
            <w:proofErr w:type="spellStart"/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иму-щественных</w:t>
            </w:r>
            <w:proofErr w:type="spellEnd"/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отношений</w:t>
            </w:r>
          </w:p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( 10 ед.)</w:t>
            </w:r>
          </w:p>
        </w:tc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31" w:type="dxa"/>
            <w:vAlign w:val="center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КИЗО и Г 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(  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22 ед.) </w:t>
            </w:r>
          </w:p>
        </w:tc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34" w:type="dxa"/>
            <w:vAlign w:val="center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КИЗО и Г 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( 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23 ед.)</w:t>
            </w:r>
          </w:p>
        </w:tc>
      </w:tr>
      <w:tr w:rsidR="00443C9A" w:rsidRPr="00443C9A" w:rsidTr="00443C9A">
        <w:tc>
          <w:tcPr>
            <w:tcW w:w="0" w:type="auto"/>
            <w:vMerge/>
            <w:shd w:val="clear" w:color="auto" w:fill="auto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отдел по размещению муниципальных заказов            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( 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4 ед.)</w:t>
            </w:r>
          </w:p>
        </w:tc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3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3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443C9A" w:rsidRPr="00443C9A" w:rsidTr="00443C9A">
        <w:tc>
          <w:tcPr>
            <w:tcW w:w="0" w:type="auto"/>
            <w:vMerge/>
            <w:shd w:val="clear" w:color="auto" w:fill="auto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31" w:type="dxa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сектор по мобилизационной работе 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( 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3 ед.)</w:t>
            </w:r>
          </w:p>
        </w:tc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3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443C9A" w:rsidRPr="00443C9A" w:rsidTr="00443C9A">
        <w:tc>
          <w:tcPr>
            <w:tcW w:w="0" w:type="auto"/>
            <w:vMerge/>
            <w:shd w:val="clear" w:color="auto" w:fill="auto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31" w:type="dxa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сектор  муниципального жилищного контроля                    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( 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3 ед.)</w:t>
            </w:r>
          </w:p>
        </w:tc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34" w:type="dxa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сектор  муниципального жилищного контроля                 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( 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3 ед.) </w:t>
            </w:r>
          </w:p>
        </w:tc>
      </w:tr>
      <w:tr w:rsidR="00443C9A" w:rsidRPr="00443C9A" w:rsidTr="00A203B5">
        <w:trPr>
          <w:trHeight w:val="184"/>
        </w:trPr>
        <w:tc>
          <w:tcPr>
            <w:tcW w:w="0" w:type="auto"/>
            <w:vMerge/>
            <w:shd w:val="clear" w:color="auto" w:fill="auto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31" w:type="dxa"/>
            <w:vAlign w:val="center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МБУ «ГО и ЧС» ( 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( 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25,5 ед.)</w:t>
            </w:r>
          </w:p>
        </w:tc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3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443C9A" w:rsidRPr="00443C9A" w:rsidTr="00A203B5">
        <w:trPr>
          <w:trHeight w:val="144"/>
        </w:trPr>
        <w:tc>
          <w:tcPr>
            <w:tcW w:w="0" w:type="auto"/>
            <w:vMerge/>
            <w:shd w:val="clear" w:color="auto" w:fill="auto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31" w:type="dxa"/>
            <w:vAlign w:val="center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МКУ «УКХ»  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( 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17 ед.) </w:t>
            </w:r>
          </w:p>
        </w:tc>
        <w:tc>
          <w:tcPr>
            <w:tcW w:w="0" w:type="auto"/>
            <w:vMerge/>
            <w:vAlign w:val="center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34" w:type="dxa"/>
            <w:vAlign w:val="center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МКУ «УКХ» 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( 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17 ед.)</w:t>
            </w:r>
          </w:p>
        </w:tc>
      </w:tr>
      <w:tr w:rsidR="00443C9A" w:rsidRPr="00443C9A" w:rsidTr="00443C9A">
        <w:trPr>
          <w:trHeight w:val="363"/>
        </w:trPr>
        <w:tc>
          <w:tcPr>
            <w:tcW w:w="0" w:type="auto"/>
            <w:vMerge w:val="restart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Зам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 xml:space="preserve"> .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 xml:space="preserve">Главы </w:t>
            </w:r>
          </w:p>
          <w:p w:rsidR="00443C9A" w:rsidRPr="00443C9A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по вопросам  социальной  политики</w:t>
            </w:r>
          </w:p>
        </w:tc>
        <w:tc>
          <w:tcPr>
            <w:tcW w:w="1984" w:type="dxa"/>
            <w:vAlign w:val="center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управление образования</w:t>
            </w:r>
          </w:p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(  15 ед.)</w:t>
            </w:r>
          </w:p>
        </w:tc>
        <w:tc>
          <w:tcPr>
            <w:tcW w:w="0" w:type="auto"/>
            <w:vMerge w:val="restart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Зам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 xml:space="preserve"> .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 xml:space="preserve"> Главы</w:t>
            </w:r>
          </w:p>
          <w:p w:rsidR="00443C9A" w:rsidRPr="00443C9A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по финансово-экономическим  вопросам</w:t>
            </w:r>
          </w:p>
        </w:tc>
        <w:tc>
          <w:tcPr>
            <w:tcW w:w="2031" w:type="dxa"/>
            <w:vAlign w:val="center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Управление финансов                  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(  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17 ед.)</w:t>
            </w:r>
          </w:p>
        </w:tc>
        <w:tc>
          <w:tcPr>
            <w:tcW w:w="0" w:type="auto"/>
            <w:vMerge w:val="restart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Зам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 xml:space="preserve"> .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 xml:space="preserve"> Главы </w:t>
            </w:r>
          </w:p>
          <w:p w:rsidR="00443C9A" w:rsidRPr="00443C9A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по финансово-экономическим  вопросам</w:t>
            </w:r>
          </w:p>
        </w:tc>
        <w:tc>
          <w:tcPr>
            <w:tcW w:w="1934" w:type="dxa"/>
            <w:vAlign w:val="center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Управление финансов</w:t>
            </w:r>
          </w:p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( 15 ед.)</w:t>
            </w:r>
          </w:p>
        </w:tc>
      </w:tr>
      <w:tr w:rsidR="00443C9A" w:rsidRPr="00443C9A" w:rsidTr="00443C9A">
        <w:tc>
          <w:tcPr>
            <w:tcW w:w="0" w:type="auto"/>
            <w:vMerge/>
            <w:vAlign w:val="center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сектор по соц. поддержке и вопросам здравоохранения</w:t>
            </w:r>
          </w:p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( 3  ед.)</w:t>
            </w:r>
          </w:p>
        </w:tc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31" w:type="dxa"/>
            <w:vAlign w:val="center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отдел экономического развития 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( 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9 ед.)</w:t>
            </w:r>
          </w:p>
        </w:tc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34" w:type="dxa"/>
            <w:vAlign w:val="center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отдел экономического развития 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( 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8 ед.)</w:t>
            </w:r>
          </w:p>
        </w:tc>
      </w:tr>
      <w:tr w:rsidR="00443C9A" w:rsidRPr="00443C9A" w:rsidTr="00443C9A">
        <w:tc>
          <w:tcPr>
            <w:tcW w:w="0" w:type="auto"/>
            <w:vMerge/>
            <w:vAlign w:val="center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комиссия по делам </w:t>
            </w:r>
            <w:proofErr w:type="spell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несо-вершеннолетних</w:t>
            </w:r>
            <w:proofErr w:type="spell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и защите их прав 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( 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3 ед.)</w:t>
            </w:r>
          </w:p>
        </w:tc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31" w:type="dxa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отдел сметного </w:t>
            </w:r>
            <w:proofErr w:type="spell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планиро-вания</w:t>
            </w:r>
            <w:proofErr w:type="spell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, контроля  за  </w:t>
            </w:r>
            <w:proofErr w:type="spell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ис-полнением</w:t>
            </w:r>
            <w:proofErr w:type="spell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  </w:t>
            </w:r>
            <w:proofErr w:type="spell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муниципаль-ных</w:t>
            </w:r>
            <w:proofErr w:type="spell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контрактов  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( 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2  ед.)</w:t>
            </w:r>
          </w:p>
        </w:tc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34" w:type="dxa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отдел сметного </w:t>
            </w:r>
            <w:proofErr w:type="spell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планиро-вания</w:t>
            </w:r>
            <w:proofErr w:type="spell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, контроля  за  </w:t>
            </w:r>
            <w:proofErr w:type="spell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ис-полнением</w:t>
            </w:r>
            <w:proofErr w:type="spell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  </w:t>
            </w:r>
            <w:proofErr w:type="spell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муниципаль-ных</w:t>
            </w:r>
            <w:proofErr w:type="spell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контрактов 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( 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3 ед.)</w:t>
            </w:r>
          </w:p>
        </w:tc>
      </w:tr>
      <w:tr w:rsidR="00443C9A" w:rsidRPr="00443C9A" w:rsidTr="00443C9A">
        <w:tc>
          <w:tcPr>
            <w:tcW w:w="0" w:type="auto"/>
            <w:vMerge/>
            <w:vAlign w:val="center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лечебно-профилактические учреждения (309 ед.) </w:t>
            </w:r>
          </w:p>
        </w:tc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31" w:type="dxa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сектор  размещения  муниципального  заказа</w:t>
            </w:r>
          </w:p>
          <w:p w:rsidR="00443C9A" w:rsidRPr="00443C9A" w:rsidRDefault="00443C9A" w:rsidP="00C042B0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( </w:t>
            </w:r>
            <w:r w:rsidR="00C042B0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4</w:t>
            </w: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ед.)</w:t>
            </w:r>
          </w:p>
        </w:tc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34" w:type="dxa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сектор  размещения  муниципального  заказа</w:t>
            </w:r>
          </w:p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(  4 ед.)</w:t>
            </w:r>
          </w:p>
        </w:tc>
      </w:tr>
      <w:tr w:rsidR="00443C9A" w:rsidRPr="00443C9A" w:rsidTr="00443C9A">
        <w:tc>
          <w:tcPr>
            <w:tcW w:w="0" w:type="auto"/>
            <w:vMerge/>
            <w:vAlign w:val="center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3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34" w:type="dxa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сектор  внутреннего  </w:t>
            </w:r>
            <w:proofErr w:type="spell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му-ниципального</w:t>
            </w:r>
            <w:proofErr w:type="spell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финансово-</w:t>
            </w:r>
            <w:proofErr w:type="spell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го</w:t>
            </w:r>
            <w:proofErr w:type="spell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контроля  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( 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2 ед.)</w:t>
            </w:r>
          </w:p>
        </w:tc>
      </w:tr>
      <w:tr w:rsidR="00443C9A" w:rsidRPr="00443C9A" w:rsidTr="00443C9A">
        <w:tc>
          <w:tcPr>
            <w:tcW w:w="0" w:type="auto"/>
            <w:vMerge w:val="restart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Управляющий</w:t>
            </w:r>
          </w:p>
          <w:p w:rsidR="00443C9A" w:rsidRPr="00443C9A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делами</w:t>
            </w:r>
          </w:p>
        </w:tc>
        <w:tc>
          <w:tcPr>
            <w:tcW w:w="1984" w:type="dxa"/>
            <w:vAlign w:val="center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2031" w:type="dxa"/>
            <w:vAlign w:val="center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административный сектор</w:t>
            </w:r>
          </w:p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(1 ед.)</w:t>
            </w:r>
          </w:p>
        </w:tc>
        <w:tc>
          <w:tcPr>
            <w:tcW w:w="0" w:type="auto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193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443C9A" w:rsidRPr="00443C9A" w:rsidTr="00443C9A">
        <w:tc>
          <w:tcPr>
            <w:tcW w:w="0" w:type="auto"/>
            <w:vMerge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административный сектор</w:t>
            </w:r>
          </w:p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( 6 ед.)</w:t>
            </w:r>
          </w:p>
        </w:tc>
        <w:tc>
          <w:tcPr>
            <w:tcW w:w="0" w:type="auto"/>
            <w:vMerge w:val="restart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Зам. Главы -</w:t>
            </w:r>
            <w:r w:rsidRPr="00443C9A">
              <w:rPr>
                <w:rFonts w:eastAsiaTheme="minorEastAsia"/>
                <w:b/>
                <w:sz w:val="15"/>
                <w:szCs w:val="15"/>
                <w:lang w:eastAsia="ru-RU"/>
              </w:rPr>
              <w:t xml:space="preserve"> </w:t>
            </w:r>
            <w:r w:rsidRPr="00443C9A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начальник административно-правового  отдела</w:t>
            </w:r>
          </w:p>
        </w:tc>
        <w:tc>
          <w:tcPr>
            <w:tcW w:w="2031" w:type="dxa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административно-правовой отдел 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( 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14 ед.)</w:t>
            </w:r>
          </w:p>
        </w:tc>
        <w:tc>
          <w:tcPr>
            <w:tcW w:w="0" w:type="auto"/>
            <w:vMerge w:val="restart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Зам. Главы -</w:t>
            </w:r>
            <w:r w:rsidRPr="00443C9A">
              <w:rPr>
                <w:rFonts w:eastAsiaTheme="minorEastAsia"/>
                <w:b/>
                <w:sz w:val="15"/>
                <w:szCs w:val="15"/>
                <w:lang w:eastAsia="ru-RU"/>
              </w:rPr>
              <w:t xml:space="preserve"> </w:t>
            </w:r>
            <w:r w:rsidRPr="00443C9A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начальник административно-правового  отдела</w:t>
            </w:r>
          </w:p>
        </w:tc>
        <w:tc>
          <w:tcPr>
            <w:tcW w:w="1934" w:type="dxa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административно-право-вой отдел  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( 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13,5 ед.)</w:t>
            </w:r>
          </w:p>
        </w:tc>
      </w:tr>
      <w:tr w:rsidR="00443C9A" w:rsidRPr="00443C9A" w:rsidTr="00443C9A"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сектор по информационн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о-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аналитической работе</w:t>
            </w:r>
          </w:p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( 4 ед.)</w:t>
            </w:r>
          </w:p>
        </w:tc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31" w:type="dxa"/>
            <w:vAlign w:val="center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административная комиссия 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( 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1 ед.)</w:t>
            </w:r>
          </w:p>
        </w:tc>
        <w:tc>
          <w:tcPr>
            <w:tcW w:w="0" w:type="auto"/>
            <w:vMerge/>
            <w:vAlign w:val="center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1934" w:type="dxa"/>
            <w:vAlign w:val="center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административная комиссия   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( 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0,5  ед.)</w:t>
            </w:r>
          </w:p>
        </w:tc>
      </w:tr>
      <w:tr w:rsidR="00443C9A" w:rsidRPr="00443C9A" w:rsidTr="00A203B5">
        <w:trPr>
          <w:trHeight w:val="230"/>
        </w:trPr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отдел ЗАГС  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( 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4,25 ед.)</w:t>
            </w:r>
          </w:p>
        </w:tc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31" w:type="dxa"/>
            <w:vAlign w:val="center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отдел ЗАГС  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( 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4,25 ед.)</w:t>
            </w:r>
          </w:p>
        </w:tc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34" w:type="dxa"/>
            <w:vAlign w:val="center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отдел ЗАГС  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( 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4,25 ед.)</w:t>
            </w:r>
          </w:p>
        </w:tc>
      </w:tr>
      <w:tr w:rsidR="00443C9A" w:rsidRPr="00443C9A" w:rsidTr="00443C9A">
        <w:trPr>
          <w:trHeight w:val="223"/>
        </w:trPr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</w:tcPr>
          <w:p w:rsidR="00443C9A" w:rsidRPr="00443C9A" w:rsidRDefault="00443C9A" w:rsidP="00443C9A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МБУ </w:t>
            </w: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«Комплексный   муниципальный центр»                 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( 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26,5 ед.)</w:t>
            </w:r>
          </w:p>
        </w:tc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31" w:type="dxa"/>
            <w:vAlign w:val="center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сектор по соц. вопросам</w:t>
            </w:r>
          </w:p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( 2  ед.)</w:t>
            </w:r>
          </w:p>
        </w:tc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34" w:type="dxa"/>
            <w:vAlign w:val="center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сектор по соц. вопросам</w:t>
            </w:r>
          </w:p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( 3,5 ед.)</w:t>
            </w:r>
          </w:p>
        </w:tc>
      </w:tr>
      <w:tr w:rsidR="00443C9A" w:rsidRPr="00443C9A" w:rsidTr="00443C9A"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31" w:type="dxa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комиссия по делам </w:t>
            </w:r>
            <w:proofErr w:type="spell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несо-вершеннолетних</w:t>
            </w:r>
            <w:proofErr w:type="spell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и защите их прав   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( 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3 ед.)</w:t>
            </w:r>
          </w:p>
        </w:tc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34" w:type="dxa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комиссия по делам </w:t>
            </w:r>
            <w:proofErr w:type="spell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несо-вершеннолетних</w:t>
            </w:r>
            <w:proofErr w:type="spell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и защите их прав   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(  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2 ед.)</w:t>
            </w:r>
          </w:p>
        </w:tc>
      </w:tr>
      <w:tr w:rsidR="00443C9A" w:rsidRPr="00443C9A" w:rsidTr="00A203B5">
        <w:trPr>
          <w:trHeight w:val="130"/>
        </w:trPr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31" w:type="dxa"/>
            <w:vAlign w:val="center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МКУ « МФЦ»  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( 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32,5 ед.)</w:t>
            </w:r>
          </w:p>
        </w:tc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34" w:type="dxa"/>
            <w:vAlign w:val="center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МКУ « МФЦ» 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(  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47,5  ед.)</w:t>
            </w:r>
          </w:p>
        </w:tc>
      </w:tr>
      <w:tr w:rsidR="00443C9A" w:rsidRPr="00443C9A" w:rsidTr="00443C9A"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31" w:type="dxa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МАУ «Редакция  газеты Нива»  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(  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13,7 ед.)</w:t>
            </w:r>
          </w:p>
        </w:tc>
        <w:tc>
          <w:tcPr>
            <w:tcW w:w="0" w:type="auto"/>
            <w:vMerge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34" w:type="dxa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МАУ «Редакция  газеты Нива»  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( 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7,5  ед.)</w:t>
            </w:r>
          </w:p>
        </w:tc>
      </w:tr>
    </w:tbl>
    <w:p w:rsidR="00443C9A" w:rsidRPr="00443C9A" w:rsidRDefault="00443C9A" w:rsidP="00443C9A">
      <w:pPr>
        <w:spacing w:after="0" w:line="240" w:lineRule="auto"/>
        <w:rPr>
          <w:rFonts w:ascii="Times New Roman" w:eastAsiaTheme="minorEastAsia" w:hAnsi="Times New Roman" w:cs="Times New Roman"/>
          <w:sz w:val="15"/>
          <w:szCs w:val="15"/>
          <w:lang w:eastAsia="ru-RU"/>
        </w:rPr>
      </w:pP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</w:rPr>
        <w:lastRenderedPageBreak/>
        <w:t xml:space="preserve">           Как видно  из  таблицы, основные  изменения в  структуре Администрации связаны  с  принятием   полномочий  по  решению вопросов  местного  значения  </w:t>
      </w:r>
      <w:proofErr w:type="spellStart"/>
      <w:r w:rsidRPr="00443C9A">
        <w:rPr>
          <w:rFonts w:ascii="Times New Roman" w:hAnsi="Times New Roman" w:cs="Times New Roman"/>
        </w:rPr>
        <w:t>г.п</w:t>
      </w:r>
      <w:proofErr w:type="spellEnd"/>
      <w:r w:rsidRPr="00443C9A">
        <w:rPr>
          <w:rFonts w:ascii="Times New Roman" w:hAnsi="Times New Roman" w:cs="Times New Roman"/>
        </w:rPr>
        <w:t>. Кандалакша, что в свою  очередь привело:</w:t>
      </w:r>
    </w:p>
    <w:p w:rsidR="00443C9A" w:rsidRPr="00443C9A" w:rsidRDefault="00443C9A" w:rsidP="00443C9A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  <w:b/>
        </w:rPr>
        <w:t xml:space="preserve">к  увеличению </w:t>
      </w:r>
      <w:r w:rsidRPr="00443C9A">
        <w:rPr>
          <w:rFonts w:ascii="Times New Roman" w:hAnsi="Times New Roman" w:cs="Times New Roman"/>
          <w:b/>
          <w:bCs/>
          <w:color w:val="000000" w:themeColor="text1"/>
        </w:rPr>
        <w:t>направлений функциональной деятельности</w:t>
      </w:r>
      <w:r w:rsidRPr="00443C9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31543">
        <w:rPr>
          <w:rFonts w:ascii="Times New Roman" w:hAnsi="Times New Roman" w:cs="Times New Roman"/>
          <w:b/>
          <w:color w:val="000000" w:themeColor="text1"/>
        </w:rPr>
        <w:t xml:space="preserve">Администрации </w:t>
      </w:r>
      <w:r w:rsidRPr="00443C9A">
        <w:rPr>
          <w:rFonts w:ascii="Times New Roman" w:hAnsi="Times New Roman" w:cs="Times New Roman"/>
          <w:b/>
        </w:rPr>
        <w:t>и перераспределению   сферы  курируемых  вопросов  между Главой  администрации  и его  заместителями</w:t>
      </w:r>
      <w:r w:rsidRPr="00443C9A">
        <w:rPr>
          <w:rFonts w:ascii="Times New Roman" w:hAnsi="Times New Roman" w:cs="Times New Roman"/>
        </w:rPr>
        <w:t xml:space="preserve">, </w:t>
      </w:r>
      <w:r w:rsidR="00A31543">
        <w:rPr>
          <w:rFonts w:ascii="Times New Roman" w:hAnsi="Times New Roman" w:cs="Times New Roman"/>
        </w:rPr>
        <w:t>в  связи с  чем</w:t>
      </w:r>
      <w:r w:rsidRPr="00443C9A">
        <w:rPr>
          <w:rFonts w:ascii="Times New Roman" w:hAnsi="Times New Roman" w:cs="Times New Roman"/>
        </w:rPr>
        <w:t>:</w:t>
      </w:r>
    </w:p>
    <w:p w:rsidR="00443C9A" w:rsidRPr="00443C9A" w:rsidRDefault="00443C9A" w:rsidP="00443C9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</w:rPr>
        <w:t>-  введена  должность «первого  заместителя  Главы  администрации»;</w:t>
      </w:r>
    </w:p>
    <w:p w:rsidR="00443C9A" w:rsidRPr="00443C9A" w:rsidRDefault="00443C9A" w:rsidP="00443C9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</w:rPr>
        <w:t xml:space="preserve">- должность «управляющий делами»  замена  на  должность «заместитель Главы  администрации» с  возложением  данных  обязанностей  на  </w:t>
      </w:r>
      <w:r w:rsidRPr="00443C9A">
        <w:rPr>
          <w:rFonts w:eastAsiaTheme="minorEastAsia"/>
          <w:lang w:eastAsia="ru-RU"/>
        </w:rPr>
        <w:t xml:space="preserve"> </w:t>
      </w:r>
      <w:r w:rsidRPr="00443C9A">
        <w:rPr>
          <w:rFonts w:ascii="Times New Roman" w:eastAsiaTheme="minorEastAsia" w:hAnsi="Times New Roman" w:cs="Times New Roman"/>
          <w:lang w:eastAsia="ru-RU"/>
        </w:rPr>
        <w:t>начальника административно-правового  отдела.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</w:rPr>
        <w:t xml:space="preserve">      </w:t>
      </w:r>
    </w:p>
    <w:p w:rsidR="00443C9A" w:rsidRPr="00443C9A" w:rsidRDefault="00443C9A" w:rsidP="00443C9A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  <w:b/>
        </w:rPr>
        <w:t xml:space="preserve">к переименованию  и формированию новых  структурных  подразделений,  </w:t>
      </w:r>
      <w:r w:rsidRPr="00443C9A">
        <w:rPr>
          <w:rFonts w:ascii="Times New Roman" w:hAnsi="Times New Roman" w:cs="Times New Roman"/>
        </w:rPr>
        <w:t>а  именно: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43C9A">
        <w:rPr>
          <w:rFonts w:ascii="Times New Roman" w:hAnsi="Times New Roman" w:cs="Times New Roman"/>
          <w:b/>
        </w:rPr>
        <w:t xml:space="preserve">- </w:t>
      </w:r>
      <w:r w:rsidRPr="00443C9A">
        <w:rPr>
          <w:rFonts w:ascii="Times New Roman" w:eastAsiaTheme="minorEastAsia" w:hAnsi="Times New Roman" w:cs="Times New Roman"/>
          <w:lang w:eastAsia="ru-RU"/>
        </w:rPr>
        <w:t xml:space="preserve"> финансово-экономическое управление  переименовано  в Управление финансов;  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43C9A">
        <w:rPr>
          <w:rFonts w:ascii="Times New Roman" w:hAnsi="Times New Roman" w:cs="Times New Roman"/>
          <w:b/>
        </w:rPr>
        <w:t>-</w:t>
      </w:r>
      <w:r w:rsidRPr="00443C9A">
        <w:rPr>
          <w:rFonts w:ascii="Times New Roman" w:eastAsiaTheme="minorEastAsia" w:hAnsi="Times New Roman" w:cs="Times New Roman"/>
          <w:lang w:eastAsia="ru-RU"/>
        </w:rPr>
        <w:t xml:space="preserve">  Отдел  экономического  развития выведен  из  структуры   Управления  финансов и введен в  </w:t>
      </w:r>
      <w:r w:rsidR="00A31543">
        <w:rPr>
          <w:rFonts w:ascii="Times New Roman" w:eastAsiaTheme="minorEastAsia" w:hAnsi="Times New Roman" w:cs="Times New Roman"/>
          <w:lang w:eastAsia="ru-RU"/>
        </w:rPr>
        <w:t>аппарат</w:t>
      </w:r>
      <w:r w:rsidRPr="00443C9A">
        <w:rPr>
          <w:rFonts w:ascii="Times New Roman" w:eastAsiaTheme="minorEastAsia" w:hAnsi="Times New Roman" w:cs="Times New Roman"/>
          <w:lang w:eastAsia="ru-RU"/>
        </w:rPr>
        <w:t xml:space="preserve">  Администрации, как  самостоятельное  функциональное  подразделение;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43C9A">
        <w:rPr>
          <w:rFonts w:ascii="Times New Roman" w:hAnsi="Times New Roman" w:cs="Times New Roman"/>
          <w:b/>
        </w:rPr>
        <w:t>-</w:t>
      </w:r>
      <w:r w:rsidRPr="00443C9A">
        <w:rPr>
          <w:rFonts w:ascii="Times New Roman" w:eastAsiaTheme="minorEastAsia" w:hAnsi="Times New Roman" w:cs="Times New Roman"/>
          <w:lang w:eastAsia="ru-RU"/>
        </w:rPr>
        <w:t xml:space="preserve">  Отдел земельных и имущественных отношений реорганизован в  Комитет  имущественных,  земельных  отношений  и  градостроительства;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43C9A">
        <w:rPr>
          <w:rFonts w:ascii="Times New Roman" w:hAnsi="Times New Roman" w:cs="Times New Roman"/>
          <w:b/>
        </w:rPr>
        <w:t>-</w:t>
      </w:r>
      <w:r w:rsidRPr="00443C9A">
        <w:rPr>
          <w:rFonts w:ascii="Times New Roman" w:eastAsiaTheme="minorEastAsia" w:hAnsi="Times New Roman" w:cs="Times New Roman"/>
          <w:lang w:eastAsia="ru-RU"/>
        </w:rPr>
        <w:t xml:space="preserve">  в  соответствии с  требования   Бюджетного кодекса РФ  сформирован сектор  внутреннего  муниципального финансового контроля;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43C9A">
        <w:rPr>
          <w:rFonts w:ascii="Times New Roman" w:hAnsi="Times New Roman" w:cs="Times New Roman"/>
          <w:b/>
        </w:rPr>
        <w:t>-</w:t>
      </w:r>
      <w:r w:rsidRPr="00443C9A">
        <w:rPr>
          <w:rFonts w:ascii="Times New Roman" w:eastAsiaTheme="minorEastAsia" w:hAnsi="Times New Roman" w:cs="Times New Roman"/>
          <w:lang w:eastAsia="ru-RU"/>
        </w:rPr>
        <w:t xml:space="preserve">  во  исполнение   норм Жилищного кодекса РФ сформирован сектор  муниципального жилищного контроля;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43C9A">
        <w:rPr>
          <w:rFonts w:ascii="Times New Roman" w:hAnsi="Times New Roman" w:cs="Times New Roman"/>
          <w:b/>
        </w:rPr>
        <w:t>-</w:t>
      </w:r>
      <w:r w:rsidRPr="00443C9A">
        <w:rPr>
          <w:rFonts w:ascii="Times New Roman" w:eastAsiaTheme="minorEastAsia" w:hAnsi="Times New Roman" w:cs="Times New Roman"/>
          <w:lang w:eastAsia="ru-RU"/>
        </w:rPr>
        <w:t xml:space="preserve"> на  базе юридического  отдела, административного сектора и  сектора по информационн</w:t>
      </w:r>
      <w:proofErr w:type="gramStart"/>
      <w:r w:rsidRPr="00443C9A">
        <w:rPr>
          <w:rFonts w:ascii="Times New Roman" w:eastAsiaTheme="minorEastAsia" w:hAnsi="Times New Roman" w:cs="Times New Roman"/>
          <w:lang w:eastAsia="ru-RU"/>
        </w:rPr>
        <w:t>о-</w:t>
      </w:r>
      <w:proofErr w:type="gramEnd"/>
      <w:r w:rsidRPr="00443C9A">
        <w:rPr>
          <w:rFonts w:ascii="Times New Roman" w:eastAsiaTheme="minorEastAsia" w:hAnsi="Times New Roman" w:cs="Times New Roman"/>
          <w:lang w:eastAsia="ru-RU"/>
        </w:rPr>
        <w:t xml:space="preserve"> аналитической работе сформирован  административно-правовой Отдел;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43C9A">
        <w:rPr>
          <w:rFonts w:ascii="Times New Roman" w:eastAsiaTheme="minorEastAsia" w:hAnsi="Times New Roman" w:cs="Times New Roman"/>
          <w:lang w:eastAsia="ru-RU"/>
        </w:rPr>
        <w:t xml:space="preserve">- на  базе Отдела сметного планирования сформированы  Отдел сметного планирования, </w:t>
      </w:r>
      <w:proofErr w:type="gramStart"/>
      <w:r w:rsidRPr="00443C9A">
        <w:rPr>
          <w:rFonts w:ascii="Times New Roman" w:eastAsiaTheme="minorEastAsia" w:hAnsi="Times New Roman" w:cs="Times New Roman"/>
          <w:lang w:eastAsia="ru-RU"/>
        </w:rPr>
        <w:t>контроля  за</w:t>
      </w:r>
      <w:proofErr w:type="gramEnd"/>
      <w:r w:rsidRPr="00443C9A">
        <w:rPr>
          <w:rFonts w:ascii="Times New Roman" w:eastAsiaTheme="minorEastAsia" w:hAnsi="Times New Roman" w:cs="Times New Roman"/>
          <w:lang w:eastAsia="ru-RU"/>
        </w:rPr>
        <w:t xml:space="preserve">  исполнением   муниципальных контрактов и сектор  размещения  муниципального  заказа.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2760E" w:rsidRDefault="00443C9A" w:rsidP="00443C9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43C9A">
        <w:rPr>
          <w:rFonts w:ascii="Times New Roman" w:eastAsiaTheme="minorEastAsia" w:hAnsi="Times New Roman" w:cs="Times New Roman"/>
          <w:lang w:eastAsia="ru-RU"/>
        </w:rPr>
        <w:t xml:space="preserve">            В  связи с  </w:t>
      </w:r>
      <w:r w:rsidR="0082760E">
        <w:rPr>
          <w:rFonts w:ascii="Times New Roman" w:eastAsiaTheme="minorEastAsia" w:hAnsi="Times New Roman" w:cs="Times New Roman"/>
          <w:lang w:eastAsia="ru-RU"/>
        </w:rPr>
        <w:t xml:space="preserve">вновь </w:t>
      </w:r>
      <w:r w:rsidRPr="00443C9A">
        <w:rPr>
          <w:rFonts w:ascii="Times New Roman" w:eastAsiaTheme="minorEastAsia" w:hAnsi="Times New Roman" w:cs="Times New Roman"/>
          <w:lang w:eastAsia="ru-RU"/>
        </w:rPr>
        <w:t xml:space="preserve">принятыми </w:t>
      </w:r>
      <w:r w:rsidR="0082760E">
        <w:rPr>
          <w:rFonts w:ascii="Times New Roman" w:eastAsiaTheme="minorEastAsia" w:hAnsi="Times New Roman" w:cs="Times New Roman"/>
          <w:lang w:eastAsia="ru-RU"/>
        </w:rPr>
        <w:t xml:space="preserve">от </w:t>
      </w:r>
      <w:proofErr w:type="spellStart"/>
      <w:r w:rsidR="0082760E">
        <w:rPr>
          <w:rFonts w:ascii="Times New Roman" w:eastAsiaTheme="minorEastAsia" w:hAnsi="Times New Roman" w:cs="Times New Roman"/>
          <w:lang w:eastAsia="ru-RU"/>
        </w:rPr>
        <w:t>г.п</w:t>
      </w:r>
      <w:proofErr w:type="spellEnd"/>
      <w:r w:rsidR="0082760E">
        <w:rPr>
          <w:rFonts w:ascii="Times New Roman" w:eastAsiaTheme="minorEastAsia" w:hAnsi="Times New Roman" w:cs="Times New Roman"/>
          <w:lang w:eastAsia="ru-RU"/>
        </w:rPr>
        <w:t xml:space="preserve">. </w:t>
      </w:r>
      <w:proofErr w:type="gramStart"/>
      <w:r w:rsidR="0082760E">
        <w:rPr>
          <w:rFonts w:ascii="Times New Roman" w:eastAsiaTheme="minorEastAsia" w:hAnsi="Times New Roman" w:cs="Times New Roman"/>
          <w:lang w:eastAsia="ru-RU"/>
        </w:rPr>
        <w:t>Кандалакша</w:t>
      </w:r>
      <w:r w:rsidRPr="00443C9A">
        <w:rPr>
          <w:rFonts w:ascii="Times New Roman" w:eastAsiaTheme="minorEastAsia" w:hAnsi="Times New Roman" w:cs="Times New Roman"/>
          <w:lang w:eastAsia="ru-RU"/>
        </w:rPr>
        <w:t xml:space="preserve"> полномочиями в  сфере ЖКХ</w:t>
      </w:r>
      <w:r w:rsidR="0082760E">
        <w:rPr>
          <w:rFonts w:ascii="Times New Roman" w:eastAsiaTheme="minorEastAsia" w:hAnsi="Times New Roman" w:cs="Times New Roman"/>
          <w:lang w:eastAsia="ru-RU"/>
        </w:rPr>
        <w:t xml:space="preserve">, а  также во  исполнение  полномочий  </w:t>
      </w:r>
      <w:r w:rsidR="0082760E" w:rsidRPr="00C26552">
        <w:rPr>
          <w:rFonts w:ascii="Times New Roman" w:eastAsiaTheme="minorEastAsia" w:hAnsi="Times New Roman" w:cs="Times New Roman"/>
          <w:b/>
          <w:lang w:eastAsia="ru-RU"/>
        </w:rPr>
        <w:t>сельских поселений</w:t>
      </w:r>
      <w:r w:rsidR="00C26552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C26552" w:rsidRPr="00C26552">
        <w:rPr>
          <w:rFonts w:ascii="Times New Roman" w:eastAsiaTheme="minorEastAsia" w:hAnsi="Times New Roman" w:cs="Times New Roman"/>
          <w:lang w:eastAsia="ru-RU"/>
        </w:rPr>
        <w:t>(Алакуртти  и Зареченск)</w:t>
      </w:r>
      <w:r w:rsidR="0082760E">
        <w:rPr>
          <w:rFonts w:ascii="Times New Roman" w:eastAsiaTheme="minorEastAsia" w:hAnsi="Times New Roman" w:cs="Times New Roman"/>
          <w:lang w:eastAsia="ru-RU"/>
        </w:rPr>
        <w:t xml:space="preserve">  по решению вопросов  местного значения в  соответствии   пунктом  3 статьи 14 Федерального Закона  </w:t>
      </w:r>
      <w:r w:rsidR="0082760E" w:rsidRPr="00C26552">
        <w:rPr>
          <w:rFonts w:ascii="Times New Roman" w:eastAsiaTheme="minorEastAsia" w:hAnsi="Times New Roman" w:cs="Times New Roman"/>
          <w:b/>
          <w:lang w:eastAsia="ru-RU"/>
        </w:rPr>
        <w:t>от 06.10.2003 № 131-ФЗ</w:t>
      </w:r>
      <w:r w:rsidR="0082760E">
        <w:rPr>
          <w:rFonts w:ascii="Times New Roman" w:eastAsiaTheme="minorEastAsia" w:hAnsi="Times New Roman" w:cs="Times New Roman"/>
          <w:lang w:eastAsia="ru-RU"/>
        </w:rPr>
        <w:t xml:space="preserve"> «Об  общих  принципах   организации местного  самоуправления в Российской Федерации» </w:t>
      </w:r>
      <w:r w:rsidR="00C26552">
        <w:rPr>
          <w:rFonts w:ascii="Times New Roman" w:eastAsiaTheme="minorEastAsia" w:hAnsi="Times New Roman" w:cs="Times New Roman"/>
          <w:lang w:eastAsia="ru-RU"/>
        </w:rPr>
        <w:t xml:space="preserve">и </w:t>
      </w:r>
      <w:r w:rsidR="0082760E">
        <w:rPr>
          <w:rFonts w:ascii="Times New Roman" w:eastAsiaTheme="minorEastAsia" w:hAnsi="Times New Roman" w:cs="Times New Roman"/>
          <w:lang w:eastAsia="ru-RU"/>
        </w:rPr>
        <w:t xml:space="preserve">  исполнение  </w:t>
      </w:r>
      <w:r w:rsidRPr="00443C9A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82760E">
        <w:rPr>
          <w:rFonts w:ascii="Times New Roman" w:eastAsiaTheme="minorEastAsia" w:hAnsi="Times New Roman" w:cs="Times New Roman"/>
          <w:lang w:eastAsia="ru-RU"/>
        </w:rPr>
        <w:t xml:space="preserve"> Закона Мурманской  области </w:t>
      </w:r>
      <w:r w:rsidR="0082760E" w:rsidRPr="00C26552">
        <w:rPr>
          <w:rFonts w:ascii="Times New Roman" w:eastAsiaTheme="minorEastAsia" w:hAnsi="Times New Roman" w:cs="Times New Roman"/>
          <w:b/>
          <w:lang w:eastAsia="ru-RU"/>
        </w:rPr>
        <w:t xml:space="preserve">от  14.11.2014 № 1784-01-ЗМО </w:t>
      </w:r>
      <w:r w:rsidR="0082760E">
        <w:rPr>
          <w:rFonts w:ascii="Times New Roman" w:eastAsiaTheme="minorEastAsia" w:hAnsi="Times New Roman" w:cs="Times New Roman"/>
          <w:lang w:eastAsia="ru-RU"/>
        </w:rPr>
        <w:t xml:space="preserve">« Об  отдельных  вопросах   местного  значения  сельских поселений </w:t>
      </w:r>
      <w:r w:rsidR="00C26552">
        <w:rPr>
          <w:rFonts w:ascii="Times New Roman" w:eastAsiaTheme="minorEastAsia" w:hAnsi="Times New Roman" w:cs="Times New Roman"/>
          <w:lang w:eastAsia="ru-RU"/>
        </w:rPr>
        <w:t>М</w:t>
      </w:r>
      <w:r w:rsidR="0082760E">
        <w:rPr>
          <w:rFonts w:ascii="Times New Roman" w:eastAsiaTheme="minorEastAsia" w:hAnsi="Times New Roman" w:cs="Times New Roman"/>
          <w:lang w:eastAsia="ru-RU"/>
        </w:rPr>
        <w:t>урманской  области»</w:t>
      </w:r>
      <w:proofErr w:type="gramEnd"/>
    </w:p>
    <w:p w:rsidR="00443C9A" w:rsidRPr="00443C9A" w:rsidRDefault="00443C9A" w:rsidP="00443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lang w:eastAsia="ru-RU"/>
        </w:rPr>
      </w:pPr>
      <w:r w:rsidRPr="00443C9A">
        <w:rPr>
          <w:rFonts w:ascii="Times New Roman" w:eastAsiaTheme="minorEastAsia" w:hAnsi="Times New Roman" w:cs="Times New Roman"/>
          <w:lang w:eastAsia="ru-RU"/>
        </w:rPr>
        <w:t xml:space="preserve">в 2013 году </w:t>
      </w:r>
      <w:r w:rsidRPr="00C26552">
        <w:rPr>
          <w:rFonts w:ascii="Times New Roman" w:eastAsiaTheme="minorEastAsia" w:hAnsi="Times New Roman" w:cs="Times New Roman"/>
          <w:b/>
          <w:lang w:eastAsia="ru-RU"/>
        </w:rPr>
        <w:t>создано муниципальное казенное учреждение</w:t>
      </w:r>
      <w:r w:rsidRPr="00443C9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443C9A">
        <w:rPr>
          <w:rFonts w:ascii="Times New Roman" w:eastAsia="Times New Roman" w:hAnsi="Times New Roman" w:cs="Times New Roman"/>
          <w:bCs/>
          <w:lang w:eastAsia="ru-RU"/>
        </w:rPr>
        <w:t>«Управление коммунальным  хозяйством» (далее  - МКУ «УГХ»).</w:t>
      </w:r>
    </w:p>
    <w:p w:rsidR="0082760E" w:rsidRPr="00443C9A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</w:rPr>
        <w:t xml:space="preserve">        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C9A">
        <w:rPr>
          <w:color w:val="9BBB59" w:themeColor="accent3"/>
        </w:rPr>
        <w:t xml:space="preserve">        </w:t>
      </w:r>
      <w:r w:rsidRPr="00443C9A">
        <w:rPr>
          <w:rFonts w:ascii="Times New Roman" w:hAnsi="Times New Roman" w:cs="Times New Roman"/>
        </w:rPr>
        <w:t xml:space="preserve">     Структура местной администрации – двухуровневая  (Глава  администрации → заместители Главы  администрации).</w:t>
      </w:r>
    </w:p>
    <w:p w:rsidR="00443C9A" w:rsidRPr="00EC3985" w:rsidRDefault="00443C9A" w:rsidP="00443C9A">
      <w:pPr>
        <w:spacing w:after="0" w:line="240" w:lineRule="auto"/>
      </w:pPr>
    </w:p>
    <w:p w:rsidR="00443C9A" w:rsidRPr="00EC3985" w:rsidRDefault="00443C9A" w:rsidP="00443C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3985">
        <w:rPr>
          <w:rFonts w:ascii="Times New Roman" w:hAnsi="Times New Roman" w:cs="Times New Roman"/>
          <w:b/>
        </w:rPr>
        <w:t>Характеристика  объема  управляемости</w:t>
      </w:r>
    </w:p>
    <w:p w:rsidR="00443C9A" w:rsidRPr="00EC3985" w:rsidRDefault="00443C9A" w:rsidP="00443C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3985">
        <w:rPr>
          <w:rFonts w:ascii="Times New Roman" w:hAnsi="Times New Roman" w:cs="Times New Roman"/>
          <w:b/>
        </w:rPr>
        <w:t>в  соответствии с    распределением  полномочий  по  решению вопросов  местного  значения муниципального  района и  вновь принятых  полномочий</w:t>
      </w:r>
      <w:r w:rsidRPr="00EC3985">
        <w:rPr>
          <w:rFonts w:ascii="Times New Roman" w:hAnsi="Times New Roman" w:cs="Times New Roman"/>
          <w:i/>
        </w:rPr>
        <w:t xml:space="preserve"> </w:t>
      </w:r>
      <w:proofErr w:type="spellStart"/>
      <w:r w:rsidRPr="00EC3985">
        <w:rPr>
          <w:rFonts w:ascii="Times New Roman" w:hAnsi="Times New Roman" w:cs="Times New Roman"/>
          <w:b/>
        </w:rPr>
        <w:t>г.п</w:t>
      </w:r>
      <w:proofErr w:type="spellEnd"/>
      <w:r w:rsidRPr="00EC3985">
        <w:rPr>
          <w:rFonts w:ascii="Times New Roman" w:hAnsi="Times New Roman" w:cs="Times New Roman"/>
          <w:b/>
        </w:rPr>
        <w:t>. Кандалакша</w:t>
      </w:r>
    </w:p>
    <w:p w:rsidR="00443C9A" w:rsidRPr="00EC3985" w:rsidRDefault="00443C9A" w:rsidP="00443C9A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Style w:val="a4"/>
        <w:tblW w:w="10637" w:type="dxa"/>
        <w:tblInd w:w="-459" w:type="dxa"/>
        <w:tblLook w:val="04A0" w:firstRow="1" w:lastRow="0" w:firstColumn="1" w:lastColumn="0" w:noHBand="0" w:noVBand="1"/>
      </w:tblPr>
      <w:tblGrid>
        <w:gridCol w:w="1559"/>
        <w:gridCol w:w="1972"/>
        <w:gridCol w:w="1582"/>
        <w:gridCol w:w="2019"/>
        <w:gridCol w:w="1582"/>
        <w:gridCol w:w="1923"/>
      </w:tblGrid>
      <w:tr w:rsidR="00443C9A" w:rsidRPr="00EC3985" w:rsidTr="00295013">
        <w:trPr>
          <w:trHeight w:val="160"/>
        </w:trPr>
        <w:tc>
          <w:tcPr>
            <w:tcW w:w="3531" w:type="dxa"/>
            <w:gridSpan w:val="2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На  01.01.2011г.</w:t>
            </w:r>
          </w:p>
        </w:tc>
        <w:tc>
          <w:tcPr>
            <w:tcW w:w="3601" w:type="dxa"/>
            <w:gridSpan w:val="2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На  01.04.2013г.</w:t>
            </w:r>
          </w:p>
        </w:tc>
        <w:tc>
          <w:tcPr>
            <w:tcW w:w="3504" w:type="dxa"/>
            <w:gridSpan w:val="2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На  31.12.2015г.</w:t>
            </w:r>
          </w:p>
        </w:tc>
      </w:tr>
      <w:tr w:rsidR="00443C9A" w:rsidRPr="00EC3985" w:rsidTr="00295013">
        <w:trPr>
          <w:trHeight w:val="308"/>
        </w:trPr>
        <w:tc>
          <w:tcPr>
            <w:tcW w:w="10636" w:type="dxa"/>
            <w:gridSpan w:val="6"/>
            <w:vAlign w:val="center"/>
          </w:tcPr>
          <w:p w:rsidR="00443C9A" w:rsidRPr="00EC3985" w:rsidRDefault="00443C9A" w:rsidP="0035277B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Глава  администрации</w:t>
            </w:r>
          </w:p>
        </w:tc>
      </w:tr>
      <w:tr w:rsidR="00443C9A" w:rsidRPr="00EC3985" w:rsidTr="00295013">
        <w:trPr>
          <w:trHeight w:val="160"/>
        </w:trPr>
        <w:tc>
          <w:tcPr>
            <w:tcW w:w="0" w:type="auto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подразделения</w:t>
            </w:r>
          </w:p>
        </w:tc>
        <w:tc>
          <w:tcPr>
            <w:tcW w:w="1972" w:type="dxa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штатная численность </w:t>
            </w:r>
          </w:p>
        </w:tc>
        <w:tc>
          <w:tcPr>
            <w:tcW w:w="0" w:type="auto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подразделения</w:t>
            </w:r>
          </w:p>
        </w:tc>
        <w:tc>
          <w:tcPr>
            <w:tcW w:w="2019" w:type="dxa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штатная численность </w:t>
            </w:r>
          </w:p>
        </w:tc>
        <w:tc>
          <w:tcPr>
            <w:tcW w:w="0" w:type="auto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подразделения</w:t>
            </w:r>
          </w:p>
        </w:tc>
        <w:tc>
          <w:tcPr>
            <w:tcW w:w="1923" w:type="dxa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штатная численность </w:t>
            </w:r>
          </w:p>
        </w:tc>
      </w:tr>
      <w:tr w:rsidR="00443C9A" w:rsidRPr="00EC3985" w:rsidTr="00295013">
        <w:trPr>
          <w:trHeight w:val="309"/>
        </w:trPr>
        <w:tc>
          <w:tcPr>
            <w:tcW w:w="0" w:type="auto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4  </w:t>
            </w:r>
            <w:proofErr w:type="gramStart"/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структурных</w:t>
            </w:r>
            <w:proofErr w:type="gramEnd"/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 подразделения  </w:t>
            </w:r>
          </w:p>
        </w:tc>
        <w:tc>
          <w:tcPr>
            <w:tcW w:w="1972" w:type="dxa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16 ед.</w:t>
            </w:r>
          </w:p>
        </w:tc>
        <w:tc>
          <w:tcPr>
            <w:tcW w:w="0" w:type="auto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3  </w:t>
            </w:r>
            <w:proofErr w:type="gramStart"/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структурных</w:t>
            </w:r>
            <w:proofErr w:type="gramEnd"/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 подразделения  </w:t>
            </w:r>
          </w:p>
        </w:tc>
        <w:tc>
          <w:tcPr>
            <w:tcW w:w="201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29 ед.</w:t>
            </w:r>
          </w:p>
        </w:tc>
        <w:tc>
          <w:tcPr>
            <w:tcW w:w="0" w:type="auto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3  </w:t>
            </w:r>
            <w:proofErr w:type="gramStart"/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структурных</w:t>
            </w:r>
            <w:proofErr w:type="gramEnd"/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 подразделения  </w:t>
            </w:r>
          </w:p>
        </w:tc>
        <w:tc>
          <w:tcPr>
            <w:tcW w:w="192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31 ед.</w:t>
            </w:r>
          </w:p>
        </w:tc>
      </w:tr>
      <w:tr w:rsidR="00443C9A" w:rsidRPr="00EC3985" w:rsidTr="00295013">
        <w:trPr>
          <w:trHeight w:val="321"/>
        </w:trPr>
        <w:tc>
          <w:tcPr>
            <w:tcW w:w="0" w:type="auto"/>
          </w:tcPr>
          <w:p w:rsidR="00443C9A" w:rsidRPr="00EC3985" w:rsidRDefault="00443C9A" w:rsidP="00A31543">
            <w:pPr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1  муниципальн</w:t>
            </w:r>
            <w:r w:rsidR="00A31543"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ое</w:t>
            </w: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учреждени</w:t>
            </w:r>
            <w:r w:rsidR="00A31543"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е</w:t>
            </w: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 </w:t>
            </w:r>
          </w:p>
        </w:tc>
        <w:tc>
          <w:tcPr>
            <w:tcW w:w="1972" w:type="dxa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20,5  ед.</w:t>
            </w:r>
          </w:p>
        </w:tc>
        <w:tc>
          <w:tcPr>
            <w:tcW w:w="0" w:type="auto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19" w:type="dxa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1  муниципальное учреждение  </w:t>
            </w:r>
          </w:p>
        </w:tc>
        <w:tc>
          <w:tcPr>
            <w:tcW w:w="192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27 ед.</w:t>
            </w:r>
          </w:p>
        </w:tc>
      </w:tr>
      <w:tr w:rsidR="00443C9A" w:rsidRPr="00EC3985" w:rsidTr="00295013">
        <w:trPr>
          <w:trHeight w:val="149"/>
        </w:trPr>
        <w:tc>
          <w:tcPr>
            <w:tcW w:w="0" w:type="auto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 xml:space="preserve">Всего </w:t>
            </w:r>
          </w:p>
        </w:tc>
        <w:tc>
          <w:tcPr>
            <w:tcW w:w="1972" w:type="dxa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36,5 ед.</w:t>
            </w:r>
          </w:p>
        </w:tc>
        <w:tc>
          <w:tcPr>
            <w:tcW w:w="0" w:type="auto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2019" w:type="dxa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29 ед.</w:t>
            </w:r>
          </w:p>
        </w:tc>
        <w:tc>
          <w:tcPr>
            <w:tcW w:w="0" w:type="auto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1923" w:type="dxa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58 ед.</w:t>
            </w:r>
          </w:p>
        </w:tc>
      </w:tr>
      <w:tr w:rsidR="00443C9A" w:rsidRPr="00EC3985" w:rsidTr="00295013">
        <w:trPr>
          <w:trHeight w:val="309"/>
        </w:trPr>
        <w:tc>
          <w:tcPr>
            <w:tcW w:w="3531" w:type="dxa"/>
            <w:gridSpan w:val="2"/>
          </w:tcPr>
          <w:p w:rsidR="00443C9A" w:rsidRPr="00EC3985" w:rsidRDefault="00443C9A" w:rsidP="0035277B">
            <w:pPr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Заместитель  Главы   по вопросам  экономического  развития</w:t>
            </w:r>
          </w:p>
        </w:tc>
        <w:tc>
          <w:tcPr>
            <w:tcW w:w="7105" w:type="dxa"/>
            <w:gridSpan w:val="4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1-й заместитель  Главы</w:t>
            </w:r>
          </w:p>
        </w:tc>
      </w:tr>
      <w:tr w:rsidR="00443C9A" w:rsidRPr="00EC3985" w:rsidTr="00295013">
        <w:trPr>
          <w:trHeight w:val="321"/>
        </w:trPr>
        <w:tc>
          <w:tcPr>
            <w:tcW w:w="0" w:type="auto"/>
            <w:shd w:val="clear" w:color="auto" w:fill="auto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3  </w:t>
            </w:r>
            <w:proofErr w:type="gramStart"/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структурных</w:t>
            </w:r>
            <w:proofErr w:type="gramEnd"/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 подразделения  </w:t>
            </w:r>
          </w:p>
        </w:tc>
        <w:tc>
          <w:tcPr>
            <w:tcW w:w="197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32 ед.</w:t>
            </w:r>
          </w:p>
        </w:tc>
        <w:tc>
          <w:tcPr>
            <w:tcW w:w="0" w:type="auto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3  </w:t>
            </w:r>
            <w:proofErr w:type="gramStart"/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структурных</w:t>
            </w:r>
            <w:proofErr w:type="gramEnd"/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 подразделения  </w:t>
            </w:r>
          </w:p>
        </w:tc>
        <w:tc>
          <w:tcPr>
            <w:tcW w:w="201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28 </w:t>
            </w:r>
            <w:proofErr w:type="spellStart"/>
            <w:proofErr w:type="gramStart"/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2  </w:t>
            </w:r>
            <w:proofErr w:type="gramStart"/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структурных</w:t>
            </w:r>
            <w:proofErr w:type="gramEnd"/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 подразделения  </w:t>
            </w:r>
          </w:p>
        </w:tc>
        <w:tc>
          <w:tcPr>
            <w:tcW w:w="192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26 ед.</w:t>
            </w:r>
          </w:p>
        </w:tc>
      </w:tr>
      <w:tr w:rsidR="00443C9A" w:rsidRPr="00EC3985" w:rsidTr="00295013">
        <w:trPr>
          <w:trHeight w:val="309"/>
        </w:trPr>
        <w:tc>
          <w:tcPr>
            <w:tcW w:w="0" w:type="auto"/>
            <w:shd w:val="clear" w:color="auto" w:fill="auto"/>
            <w:vAlign w:val="center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1972" w:type="dxa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2  </w:t>
            </w:r>
            <w:proofErr w:type="gramStart"/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муниципальных</w:t>
            </w:r>
            <w:proofErr w:type="gramEnd"/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учреждения  </w:t>
            </w:r>
          </w:p>
        </w:tc>
        <w:tc>
          <w:tcPr>
            <w:tcW w:w="201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42,5 ед.</w:t>
            </w:r>
          </w:p>
        </w:tc>
        <w:tc>
          <w:tcPr>
            <w:tcW w:w="0" w:type="auto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1  муниципальное учреждение  </w:t>
            </w:r>
          </w:p>
        </w:tc>
        <w:tc>
          <w:tcPr>
            <w:tcW w:w="192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17 ед.</w:t>
            </w:r>
          </w:p>
        </w:tc>
      </w:tr>
      <w:tr w:rsidR="00443C9A" w:rsidRPr="00EC3985" w:rsidTr="00295013">
        <w:trPr>
          <w:trHeight w:val="160"/>
        </w:trPr>
        <w:tc>
          <w:tcPr>
            <w:tcW w:w="0" w:type="auto"/>
            <w:shd w:val="clear" w:color="auto" w:fill="auto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 xml:space="preserve">Всего </w:t>
            </w:r>
          </w:p>
        </w:tc>
        <w:tc>
          <w:tcPr>
            <w:tcW w:w="1972" w:type="dxa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32 ед.</w:t>
            </w:r>
          </w:p>
        </w:tc>
        <w:tc>
          <w:tcPr>
            <w:tcW w:w="0" w:type="auto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201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70,5 ед.</w:t>
            </w:r>
          </w:p>
        </w:tc>
        <w:tc>
          <w:tcPr>
            <w:tcW w:w="0" w:type="auto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43 ед.</w:t>
            </w:r>
          </w:p>
        </w:tc>
      </w:tr>
      <w:tr w:rsidR="00443C9A" w:rsidRPr="00EC3985" w:rsidTr="00295013">
        <w:trPr>
          <w:trHeight w:val="309"/>
        </w:trPr>
        <w:tc>
          <w:tcPr>
            <w:tcW w:w="3531" w:type="dxa"/>
            <w:gridSpan w:val="2"/>
            <w:shd w:val="clear" w:color="auto" w:fill="auto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 xml:space="preserve">Заместитель  Главы </w:t>
            </w:r>
          </w:p>
          <w:p w:rsidR="00443C9A" w:rsidRPr="00EC3985" w:rsidRDefault="0035277B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 xml:space="preserve">             </w:t>
            </w:r>
            <w:r w:rsidR="00443C9A" w:rsidRPr="00EC3985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по вопросам  социальной  политики</w:t>
            </w:r>
          </w:p>
        </w:tc>
        <w:tc>
          <w:tcPr>
            <w:tcW w:w="7105" w:type="dxa"/>
            <w:gridSpan w:val="4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Заместитель  Главы по финансово-экономическим  вопросам</w:t>
            </w:r>
          </w:p>
        </w:tc>
      </w:tr>
      <w:tr w:rsidR="00443C9A" w:rsidRPr="00EC3985" w:rsidTr="00295013">
        <w:trPr>
          <w:trHeight w:val="309"/>
        </w:trPr>
        <w:tc>
          <w:tcPr>
            <w:tcW w:w="0" w:type="auto"/>
            <w:shd w:val="clear" w:color="auto" w:fill="auto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3  </w:t>
            </w:r>
            <w:proofErr w:type="gramStart"/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структурных</w:t>
            </w:r>
            <w:proofErr w:type="gramEnd"/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 подразделения  </w:t>
            </w:r>
          </w:p>
        </w:tc>
        <w:tc>
          <w:tcPr>
            <w:tcW w:w="197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21 ед.</w:t>
            </w:r>
          </w:p>
        </w:tc>
        <w:tc>
          <w:tcPr>
            <w:tcW w:w="0" w:type="auto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4  </w:t>
            </w:r>
            <w:proofErr w:type="gramStart"/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структурных</w:t>
            </w:r>
            <w:proofErr w:type="gramEnd"/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 подразделения  </w:t>
            </w:r>
          </w:p>
        </w:tc>
        <w:tc>
          <w:tcPr>
            <w:tcW w:w="2019" w:type="dxa"/>
            <w:vAlign w:val="center"/>
          </w:tcPr>
          <w:p w:rsidR="00443C9A" w:rsidRPr="00EC3985" w:rsidRDefault="00443C9A" w:rsidP="00C042B0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3</w:t>
            </w:r>
            <w:r w:rsidR="00C042B0"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2</w:t>
            </w: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ед.</w:t>
            </w:r>
          </w:p>
        </w:tc>
        <w:tc>
          <w:tcPr>
            <w:tcW w:w="0" w:type="auto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5  </w:t>
            </w:r>
            <w:proofErr w:type="gramStart"/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структурных</w:t>
            </w:r>
            <w:proofErr w:type="gramEnd"/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 подразделения  </w:t>
            </w:r>
          </w:p>
        </w:tc>
        <w:tc>
          <w:tcPr>
            <w:tcW w:w="192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32 ед. </w:t>
            </w:r>
          </w:p>
        </w:tc>
      </w:tr>
      <w:tr w:rsidR="00443C9A" w:rsidRPr="00EC3985" w:rsidTr="00295013">
        <w:trPr>
          <w:trHeight w:val="175"/>
        </w:trPr>
        <w:tc>
          <w:tcPr>
            <w:tcW w:w="0" w:type="auto"/>
          </w:tcPr>
          <w:p w:rsidR="0035277B" w:rsidRPr="00EC3985" w:rsidRDefault="00443C9A" w:rsidP="00A31543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1  муниципальн</w:t>
            </w:r>
            <w:r w:rsidR="00A31543"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ое</w:t>
            </w: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учреждени</w:t>
            </w:r>
            <w:r w:rsidR="00A31543"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е</w:t>
            </w: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 </w:t>
            </w:r>
          </w:p>
          <w:p w:rsidR="00443C9A" w:rsidRPr="00EC3985" w:rsidRDefault="0035277B" w:rsidP="00A31543">
            <w:pPr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lastRenderedPageBreak/>
              <w:t>(с филиалом)</w:t>
            </w:r>
          </w:p>
        </w:tc>
        <w:tc>
          <w:tcPr>
            <w:tcW w:w="197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lastRenderedPageBreak/>
              <w:t>309 ед.</w:t>
            </w:r>
          </w:p>
        </w:tc>
        <w:tc>
          <w:tcPr>
            <w:tcW w:w="0" w:type="auto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19" w:type="dxa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443C9A" w:rsidRPr="00EC3985" w:rsidTr="00295013">
        <w:trPr>
          <w:trHeight w:val="91"/>
        </w:trPr>
        <w:tc>
          <w:tcPr>
            <w:tcW w:w="0" w:type="auto"/>
            <w:shd w:val="clear" w:color="auto" w:fill="auto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972" w:type="dxa"/>
          </w:tcPr>
          <w:p w:rsidR="00443C9A" w:rsidRPr="00EC3985" w:rsidRDefault="0035277B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330</w:t>
            </w:r>
            <w:r w:rsidR="00443C9A" w:rsidRPr="00EC3985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 xml:space="preserve"> ед.</w:t>
            </w:r>
          </w:p>
        </w:tc>
        <w:tc>
          <w:tcPr>
            <w:tcW w:w="0" w:type="auto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2019" w:type="dxa"/>
            <w:vAlign w:val="center"/>
          </w:tcPr>
          <w:p w:rsidR="00443C9A" w:rsidRPr="00EC3985" w:rsidRDefault="00443C9A" w:rsidP="00C042B0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3</w:t>
            </w:r>
            <w:r w:rsidR="00C042B0" w:rsidRPr="00EC3985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2</w:t>
            </w:r>
            <w:r w:rsidRPr="00EC3985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 xml:space="preserve"> ед.</w:t>
            </w:r>
          </w:p>
        </w:tc>
        <w:tc>
          <w:tcPr>
            <w:tcW w:w="0" w:type="auto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32 ед.</w:t>
            </w:r>
          </w:p>
        </w:tc>
      </w:tr>
      <w:tr w:rsidR="00443C9A" w:rsidRPr="00EC3985" w:rsidTr="00295013">
        <w:trPr>
          <w:trHeight w:val="214"/>
        </w:trPr>
        <w:tc>
          <w:tcPr>
            <w:tcW w:w="3531" w:type="dxa"/>
            <w:gridSpan w:val="2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Управляющий делами</w:t>
            </w:r>
          </w:p>
        </w:tc>
        <w:tc>
          <w:tcPr>
            <w:tcW w:w="7105" w:type="dxa"/>
            <w:gridSpan w:val="4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Заместитель Главы -</w:t>
            </w:r>
            <w:r w:rsidRPr="00EC3985">
              <w:rPr>
                <w:rFonts w:eastAsiaTheme="minorEastAsia"/>
                <w:b/>
                <w:sz w:val="15"/>
                <w:szCs w:val="15"/>
                <w:lang w:eastAsia="ru-RU"/>
              </w:rPr>
              <w:t xml:space="preserve"> </w:t>
            </w:r>
            <w:r w:rsidRPr="00EC3985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начальник административно-правового  отдела</w:t>
            </w:r>
          </w:p>
        </w:tc>
      </w:tr>
      <w:tr w:rsidR="00443C9A" w:rsidRPr="00EC3985" w:rsidTr="00295013">
        <w:trPr>
          <w:trHeight w:val="132"/>
        </w:trPr>
        <w:tc>
          <w:tcPr>
            <w:tcW w:w="0" w:type="auto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3  </w:t>
            </w:r>
            <w:proofErr w:type="gramStart"/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структурных</w:t>
            </w:r>
            <w:proofErr w:type="gramEnd"/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 подразделения  </w:t>
            </w:r>
          </w:p>
        </w:tc>
        <w:tc>
          <w:tcPr>
            <w:tcW w:w="197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14,25  ед.</w:t>
            </w:r>
          </w:p>
        </w:tc>
        <w:tc>
          <w:tcPr>
            <w:tcW w:w="0" w:type="auto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6  </w:t>
            </w:r>
            <w:proofErr w:type="gramStart"/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структурных</w:t>
            </w:r>
            <w:proofErr w:type="gramEnd"/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 подразделения  </w:t>
            </w:r>
          </w:p>
        </w:tc>
        <w:tc>
          <w:tcPr>
            <w:tcW w:w="201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25,25 ед.</w:t>
            </w:r>
          </w:p>
        </w:tc>
        <w:tc>
          <w:tcPr>
            <w:tcW w:w="0" w:type="auto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5  </w:t>
            </w:r>
            <w:proofErr w:type="gramStart"/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структурных</w:t>
            </w:r>
            <w:proofErr w:type="gramEnd"/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 подразделения  </w:t>
            </w:r>
          </w:p>
        </w:tc>
        <w:tc>
          <w:tcPr>
            <w:tcW w:w="192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23,75 ед.</w:t>
            </w:r>
          </w:p>
        </w:tc>
      </w:tr>
      <w:tr w:rsidR="00443C9A" w:rsidRPr="00EC3985" w:rsidTr="00295013">
        <w:trPr>
          <w:trHeight w:val="132"/>
        </w:trPr>
        <w:tc>
          <w:tcPr>
            <w:tcW w:w="0" w:type="auto"/>
          </w:tcPr>
          <w:p w:rsidR="00443C9A" w:rsidRPr="00EC3985" w:rsidRDefault="00443C9A" w:rsidP="00A31543">
            <w:pPr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1  муниципальн</w:t>
            </w:r>
            <w:r w:rsidR="00A31543"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ое</w:t>
            </w: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учреждени</w:t>
            </w:r>
            <w:r w:rsidR="00A31543"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е</w:t>
            </w: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 </w:t>
            </w:r>
          </w:p>
        </w:tc>
        <w:tc>
          <w:tcPr>
            <w:tcW w:w="197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26,5 ед.</w:t>
            </w:r>
          </w:p>
        </w:tc>
        <w:tc>
          <w:tcPr>
            <w:tcW w:w="0" w:type="auto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2  </w:t>
            </w:r>
            <w:proofErr w:type="gramStart"/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муниципальных</w:t>
            </w:r>
            <w:proofErr w:type="gramEnd"/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учреждения  </w:t>
            </w:r>
          </w:p>
        </w:tc>
        <w:tc>
          <w:tcPr>
            <w:tcW w:w="201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46,2 ед.</w:t>
            </w:r>
          </w:p>
        </w:tc>
        <w:tc>
          <w:tcPr>
            <w:tcW w:w="0" w:type="auto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2  </w:t>
            </w:r>
            <w:proofErr w:type="gramStart"/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муниципальных</w:t>
            </w:r>
            <w:proofErr w:type="gramEnd"/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учреждения  </w:t>
            </w:r>
          </w:p>
        </w:tc>
        <w:tc>
          <w:tcPr>
            <w:tcW w:w="192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55,0 ед.</w:t>
            </w:r>
          </w:p>
        </w:tc>
      </w:tr>
      <w:tr w:rsidR="00443C9A" w:rsidRPr="00EC3985" w:rsidTr="00295013">
        <w:trPr>
          <w:trHeight w:val="210"/>
        </w:trPr>
        <w:tc>
          <w:tcPr>
            <w:tcW w:w="0" w:type="auto"/>
            <w:vAlign w:val="center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97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40,75 ед.</w:t>
            </w:r>
          </w:p>
        </w:tc>
        <w:tc>
          <w:tcPr>
            <w:tcW w:w="0" w:type="auto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201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71,45 ед.</w:t>
            </w:r>
          </w:p>
        </w:tc>
        <w:tc>
          <w:tcPr>
            <w:tcW w:w="0" w:type="auto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ru-RU"/>
              </w:rPr>
              <w:t>78,75 ед.</w:t>
            </w:r>
          </w:p>
        </w:tc>
      </w:tr>
    </w:tbl>
    <w:p w:rsidR="00443C9A" w:rsidRPr="00EC3985" w:rsidRDefault="00443C9A" w:rsidP="00443C9A">
      <w:pPr>
        <w:spacing w:after="0" w:line="240" w:lineRule="auto"/>
        <w:rPr>
          <w:rFonts w:ascii="Times New Roman" w:eastAsiaTheme="minorEastAsia" w:hAnsi="Times New Roman" w:cs="Times New Roman"/>
          <w:sz w:val="15"/>
          <w:szCs w:val="15"/>
          <w:lang w:eastAsia="ru-RU"/>
        </w:rPr>
      </w:pPr>
    </w:p>
    <w:p w:rsidR="00443C9A" w:rsidRPr="00EC3985" w:rsidRDefault="00443C9A" w:rsidP="00443C9A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443C9A" w:rsidRPr="00EC3985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 xml:space="preserve">         Полномочия  между Главой  администрации  и его  заместителями  распределены равноценно, исходя  из  значимости  и первостепенности  решения  вопросов.</w:t>
      </w:r>
    </w:p>
    <w:p w:rsidR="00443C9A" w:rsidRPr="00EC3985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 xml:space="preserve">        При этом  наибольший  объем  управляемости    структурными подразделениями  и  подведомственными   учреждения</w:t>
      </w:r>
      <w:r w:rsidR="00D84ED0" w:rsidRPr="00EC3985">
        <w:rPr>
          <w:rFonts w:ascii="Times New Roman" w:hAnsi="Times New Roman" w:cs="Times New Roman"/>
        </w:rPr>
        <w:t>ми</w:t>
      </w:r>
      <w:r w:rsidRPr="00EC3985">
        <w:rPr>
          <w:rFonts w:ascii="Times New Roman" w:hAnsi="Times New Roman" w:cs="Times New Roman"/>
        </w:rPr>
        <w:t xml:space="preserve">    у  заместителя  Главы   по  административно-правовым  вопросам.</w:t>
      </w:r>
    </w:p>
    <w:p w:rsidR="00443C9A" w:rsidRPr="00EC3985" w:rsidRDefault="00443C9A" w:rsidP="00443C9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443C9A" w:rsidRPr="00EC3985" w:rsidRDefault="00443C9A" w:rsidP="00443C9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C3985">
        <w:rPr>
          <w:rFonts w:ascii="Times New Roman" w:hAnsi="Times New Roman" w:cs="Times New Roman"/>
          <w:b/>
        </w:rPr>
        <w:t>Динамика  изменения  численности  Администрации за  период  2011-2015г.г.</w:t>
      </w:r>
    </w:p>
    <w:p w:rsidR="00443C9A" w:rsidRPr="00EC3985" w:rsidRDefault="00443C9A" w:rsidP="00EC398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C3985">
        <w:rPr>
          <w:rFonts w:ascii="Times New Roman" w:hAnsi="Times New Roman" w:cs="Times New Roman"/>
          <w:i/>
          <w:sz w:val="20"/>
          <w:szCs w:val="20"/>
        </w:rPr>
        <w:t>( численность  по  состоянию  на  конец  года</w:t>
      </w:r>
      <w:r w:rsidR="00D84ED0" w:rsidRPr="00EC3985">
        <w:rPr>
          <w:rFonts w:ascii="Times New Roman" w:hAnsi="Times New Roman" w:cs="Times New Roman"/>
          <w:i/>
          <w:sz w:val="20"/>
          <w:szCs w:val="20"/>
        </w:rPr>
        <w:t xml:space="preserve"> по  штатному  расписанию</w:t>
      </w:r>
      <w:r w:rsidR="00EC3985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a4"/>
        <w:tblW w:w="10982" w:type="dxa"/>
        <w:tblInd w:w="-885" w:type="dxa"/>
        <w:tblLook w:val="04A0" w:firstRow="1" w:lastRow="0" w:firstColumn="1" w:lastColumn="0" w:noHBand="0" w:noVBand="1"/>
      </w:tblPr>
      <w:tblGrid>
        <w:gridCol w:w="2553"/>
        <w:gridCol w:w="992"/>
        <w:gridCol w:w="715"/>
        <w:gridCol w:w="1141"/>
        <w:gridCol w:w="715"/>
        <w:gridCol w:w="1141"/>
        <w:gridCol w:w="729"/>
        <w:gridCol w:w="1141"/>
        <w:gridCol w:w="714"/>
        <w:gridCol w:w="1141"/>
      </w:tblGrid>
      <w:tr w:rsidR="00443C9A" w:rsidRPr="00EC3985" w:rsidTr="00443C9A">
        <w:trPr>
          <w:trHeight w:val="289"/>
        </w:trPr>
        <w:tc>
          <w:tcPr>
            <w:tcW w:w="255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Структура</w:t>
            </w:r>
          </w:p>
        </w:tc>
        <w:tc>
          <w:tcPr>
            <w:tcW w:w="99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2011г.</w:t>
            </w:r>
          </w:p>
        </w:tc>
        <w:tc>
          <w:tcPr>
            <w:tcW w:w="71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2012г.</w:t>
            </w:r>
          </w:p>
        </w:tc>
        <w:tc>
          <w:tcPr>
            <w:tcW w:w="1141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71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2013г.</w:t>
            </w:r>
          </w:p>
        </w:tc>
        <w:tc>
          <w:tcPr>
            <w:tcW w:w="1141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72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2014г.</w:t>
            </w:r>
          </w:p>
        </w:tc>
        <w:tc>
          <w:tcPr>
            <w:tcW w:w="1141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714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2015г.</w:t>
            </w:r>
          </w:p>
        </w:tc>
        <w:tc>
          <w:tcPr>
            <w:tcW w:w="1141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443C9A" w:rsidRPr="00EC3985" w:rsidTr="00443C9A">
        <w:trPr>
          <w:trHeight w:val="218"/>
        </w:trPr>
        <w:tc>
          <w:tcPr>
            <w:tcW w:w="10982" w:type="dxa"/>
            <w:gridSpan w:val="10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</w:t>
            </w:r>
          </w:p>
        </w:tc>
      </w:tr>
      <w:tr w:rsidR="00443C9A" w:rsidRPr="00443C9A" w:rsidTr="00443C9A">
        <w:trPr>
          <w:trHeight w:val="218"/>
        </w:trPr>
        <w:tc>
          <w:tcPr>
            <w:tcW w:w="2553" w:type="dxa"/>
            <w:vAlign w:val="center"/>
          </w:tcPr>
          <w:p w:rsidR="00443C9A" w:rsidRPr="00443C9A" w:rsidRDefault="00443C9A" w:rsidP="00443C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2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9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3C9A" w:rsidRPr="00443C9A" w:rsidTr="00443C9A">
        <w:tc>
          <w:tcPr>
            <w:tcW w:w="2553" w:type="dxa"/>
            <w:vAlign w:val="center"/>
          </w:tcPr>
          <w:p w:rsidR="00443C9A" w:rsidRPr="00443C9A" w:rsidRDefault="00443C9A" w:rsidP="00443C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992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+ 1</w:t>
            </w:r>
          </w:p>
        </w:tc>
        <w:tc>
          <w:tcPr>
            <w:tcW w:w="729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3C9A" w:rsidRPr="00443C9A" w:rsidTr="00443C9A">
        <w:trPr>
          <w:trHeight w:val="278"/>
        </w:trPr>
        <w:tc>
          <w:tcPr>
            <w:tcW w:w="2553" w:type="dxa"/>
            <w:vAlign w:val="center"/>
          </w:tcPr>
          <w:p w:rsidR="00443C9A" w:rsidRPr="00443C9A" w:rsidRDefault="00443C9A" w:rsidP="00443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43C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правляющий делами </w:t>
            </w:r>
          </w:p>
        </w:tc>
        <w:tc>
          <w:tcPr>
            <w:tcW w:w="992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- 1</w:t>
            </w:r>
          </w:p>
        </w:tc>
        <w:tc>
          <w:tcPr>
            <w:tcW w:w="729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3C9A" w:rsidRPr="00443C9A" w:rsidTr="00443C9A">
        <w:trPr>
          <w:trHeight w:val="148"/>
        </w:trPr>
        <w:tc>
          <w:tcPr>
            <w:tcW w:w="2553" w:type="dxa"/>
            <w:shd w:val="clear" w:color="auto" w:fill="C4BC96" w:themeFill="background2" w:themeFillShade="BF"/>
            <w:vAlign w:val="center"/>
          </w:tcPr>
          <w:p w:rsidR="00443C9A" w:rsidRPr="00443C9A" w:rsidRDefault="00443C9A" w:rsidP="00443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C4BC96" w:themeFill="background2" w:themeFillShade="BF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C4BC96" w:themeFill="background2" w:themeFillShade="BF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C4BC96" w:themeFill="background2" w:themeFillShade="BF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C4BC96" w:themeFill="background2" w:themeFillShade="BF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C4BC96" w:themeFill="background2" w:themeFillShade="BF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C4BC96" w:themeFill="background2" w:themeFillShade="BF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C4BC96" w:themeFill="background2" w:themeFillShade="BF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C4BC96" w:themeFill="background2" w:themeFillShade="BF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3C9A" w:rsidRPr="00443C9A" w:rsidTr="003D3425">
        <w:trPr>
          <w:trHeight w:val="249"/>
        </w:trPr>
        <w:tc>
          <w:tcPr>
            <w:tcW w:w="2553" w:type="dxa"/>
            <w:vAlign w:val="center"/>
          </w:tcPr>
          <w:p w:rsidR="00443C9A" w:rsidRPr="00443C9A" w:rsidRDefault="00443C9A" w:rsidP="00443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Управление  образования</w:t>
            </w:r>
          </w:p>
        </w:tc>
        <w:tc>
          <w:tcPr>
            <w:tcW w:w="992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- 2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9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3C9A" w:rsidRPr="00443C9A" w:rsidTr="003D3425">
        <w:trPr>
          <w:trHeight w:val="197"/>
        </w:trPr>
        <w:tc>
          <w:tcPr>
            <w:tcW w:w="2553" w:type="dxa"/>
            <w:vAlign w:val="center"/>
          </w:tcPr>
          <w:p w:rsidR="00443C9A" w:rsidRPr="00443C9A" w:rsidRDefault="00443C9A" w:rsidP="00443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Финансово-экономический  отдел</w:t>
            </w:r>
          </w:p>
        </w:tc>
        <w:tc>
          <w:tcPr>
            <w:tcW w:w="992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 xml:space="preserve"> - 2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- 17</w:t>
            </w:r>
          </w:p>
        </w:tc>
        <w:tc>
          <w:tcPr>
            <w:tcW w:w="729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3C9A" w:rsidRPr="00443C9A" w:rsidTr="003D3425">
        <w:trPr>
          <w:trHeight w:val="271"/>
        </w:trPr>
        <w:tc>
          <w:tcPr>
            <w:tcW w:w="2553" w:type="dxa"/>
            <w:vAlign w:val="center"/>
          </w:tcPr>
          <w:p w:rsidR="00443C9A" w:rsidRPr="00443C9A" w:rsidRDefault="00443C9A" w:rsidP="00443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Управление финансов</w:t>
            </w:r>
          </w:p>
        </w:tc>
        <w:tc>
          <w:tcPr>
            <w:tcW w:w="992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+ 15</w:t>
            </w:r>
          </w:p>
        </w:tc>
        <w:tc>
          <w:tcPr>
            <w:tcW w:w="729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3C9A" w:rsidRPr="00443C9A" w:rsidTr="00443C9A">
        <w:tc>
          <w:tcPr>
            <w:tcW w:w="2553" w:type="dxa"/>
            <w:vAlign w:val="center"/>
          </w:tcPr>
          <w:p w:rsidR="00443C9A" w:rsidRPr="00443C9A" w:rsidRDefault="00443C9A" w:rsidP="00443C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C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Отдел земельных и имущественных отношений</w:t>
            </w:r>
          </w:p>
        </w:tc>
        <w:tc>
          <w:tcPr>
            <w:tcW w:w="992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+ 3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- 13</w:t>
            </w:r>
          </w:p>
        </w:tc>
        <w:tc>
          <w:tcPr>
            <w:tcW w:w="729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3C9A" w:rsidRPr="00443C9A" w:rsidTr="00A203B5">
        <w:trPr>
          <w:trHeight w:val="128"/>
        </w:trPr>
        <w:tc>
          <w:tcPr>
            <w:tcW w:w="2553" w:type="dxa"/>
            <w:vAlign w:val="center"/>
          </w:tcPr>
          <w:p w:rsidR="00443C9A" w:rsidRPr="00443C9A" w:rsidRDefault="00443C9A" w:rsidP="00443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КИЗО и Г</w:t>
            </w:r>
          </w:p>
        </w:tc>
        <w:tc>
          <w:tcPr>
            <w:tcW w:w="992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+ 22</w:t>
            </w:r>
          </w:p>
        </w:tc>
        <w:tc>
          <w:tcPr>
            <w:tcW w:w="729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+ 1</w:t>
            </w:r>
          </w:p>
        </w:tc>
        <w:tc>
          <w:tcPr>
            <w:tcW w:w="71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3C9A" w:rsidRPr="00443C9A" w:rsidTr="00A203B5">
        <w:trPr>
          <w:trHeight w:val="73"/>
        </w:trPr>
        <w:tc>
          <w:tcPr>
            <w:tcW w:w="2553" w:type="dxa"/>
            <w:vAlign w:val="center"/>
          </w:tcPr>
          <w:p w:rsidR="00443C9A" w:rsidRPr="00443C9A" w:rsidRDefault="00443C9A" w:rsidP="00443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Отдел  экономического развития</w:t>
            </w:r>
          </w:p>
        </w:tc>
        <w:tc>
          <w:tcPr>
            <w:tcW w:w="992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+ 8</w:t>
            </w:r>
          </w:p>
        </w:tc>
        <w:tc>
          <w:tcPr>
            <w:tcW w:w="729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3C9A" w:rsidRPr="00443C9A" w:rsidTr="00A203B5">
        <w:trPr>
          <w:trHeight w:val="78"/>
        </w:trPr>
        <w:tc>
          <w:tcPr>
            <w:tcW w:w="2553" w:type="dxa"/>
            <w:vAlign w:val="center"/>
          </w:tcPr>
          <w:p w:rsidR="00443C9A" w:rsidRPr="00443C9A" w:rsidRDefault="00443C9A" w:rsidP="00443C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C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Отдел бух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чета и отчетности</w:t>
            </w:r>
          </w:p>
        </w:tc>
        <w:tc>
          <w:tcPr>
            <w:tcW w:w="992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+ 6</w:t>
            </w:r>
          </w:p>
        </w:tc>
        <w:tc>
          <w:tcPr>
            <w:tcW w:w="729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3C9A" w:rsidRPr="00443C9A" w:rsidTr="00A203B5">
        <w:trPr>
          <w:trHeight w:val="153"/>
        </w:trPr>
        <w:tc>
          <w:tcPr>
            <w:tcW w:w="2553" w:type="dxa"/>
            <w:vAlign w:val="center"/>
          </w:tcPr>
          <w:p w:rsidR="00443C9A" w:rsidRPr="00443C9A" w:rsidRDefault="00443C9A" w:rsidP="00443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Юридический отдел</w:t>
            </w:r>
          </w:p>
        </w:tc>
        <w:tc>
          <w:tcPr>
            <w:tcW w:w="992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- 3</w:t>
            </w:r>
          </w:p>
        </w:tc>
        <w:tc>
          <w:tcPr>
            <w:tcW w:w="729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3C9A" w:rsidRPr="00443C9A" w:rsidTr="00443C9A">
        <w:tc>
          <w:tcPr>
            <w:tcW w:w="2553" w:type="dxa"/>
            <w:vAlign w:val="center"/>
          </w:tcPr>
          <w:p w:rsidR="00443C9A" w:rsidRPr="00443C9A" w:rsidRDefault="00443C9A" w:rsidP="00443C9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3C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Административно-правовой отдел</w:t>
            </w:r>
          </w:p>
        </w:tc>
        <w:tc>
          <w:tcPr>
            <w:tcW w:w="992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+ 13</w:t>
            </w:r>
          </w:p>
        </w:tc>
        <w:tc>
          <w:tcPr>
            <w:tcW w:w="729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+ 0,5</w:t>
            </w:r>
          </w:p>
        </w:tc>
      </w:tr>
      <w:tr w:rsidR="00443C9A" w:rsidRPr="00443C9A" w:rsidTr="00443C9A">
        <w:tc>
          <w:tcPr>
            <w:tcW w:w="2553" w:type="dxa"/>
            <w:vAlign w:val="center"/>
          </w:tcPr>
          <w:p w:rsidR="00443C9A" w:rsidRPr="00443C9A" w:rsidRDefault="00443C9A" w:rsidP="00443C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C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Отдел по размещению муниципальных заказов</w:t>
            </w:r>
          </w:p>
        </w:tc>
        <w:tc>
          <w:tcPr>
            <w:tcW w:w="992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+ 1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- 3</w:t>
            </w:r>
          </w:p>
        </w:tc>
        <w:tc>
          <w:tcPr>
            <w:tcW w:w="729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3C9A" w:rsidRPr="00443C9A" w:rsidTr="00443C9A">
        <w:tc>
          <w:tcPr>
            <w:tcW w:w="2553" w:type="dxa"/>
            <w:vAlign w:val="center"/>
          </w:tcPr>
          <w:p w:rsidR="00443C9A" w:rsidRPr="00443C9A" w:rsidRDefault="00443C9A" w:rsidP="00443C9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3C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Отдел сметного планирования, 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контроля  за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исполнением   муниципальных контрактов</w:t>
            </w:r>
          </w:p>
        </w:tc>
        <w:tc>
          <w:tcPr>
            <w:tcW w:w="992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+ 2</w:t>
            </w:r>
          </w:p>
        </w:tc>
        <w:tc>
          <w:tcPr>
            <w:tcW w:w="729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+ 1</w:t>
            </w:r>
          </w:p>
        </w:tc>
        <w:tc>
          <w:tcPr>
            <w:tcW w:w="71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3C9A" w:rsidRPr="00443C9A" w:rsidTr="00443C9A">
        <w:tc>
          <w:tcPr>
            <w:tcW w:w="2553" w:type="dxa"/>
            <w:vAlign w:val="center"/>
          </w:tcPr>
          <w:p w:rsidR="00443C9A" w:rsidRPr="00443C9A" w:rsidRDefault="00443C9A" w:rsidP="00443C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C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Сектор  размещения  муниципального  заказа</w:t>
            </w:r>
          </w:p>
        </w:tc>
        <w:tc>
          <w:tcPr>
            <w:tcW w:w="992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+ 4</w:t>
            </w:r>
          </w:p>
        </w:tc>
        <w:tc>
          <w:tcPr>
            <w:tcW w:w="729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3C9A" w:rsidRPr="00443C9A" w:rsidTr="00443C9A">
        <w:tc>
          <w:tcPr>
            <w:tcW w:w="2553" w:type="dxa"/>
            <w:vAlign w:val="center"/>
          </w:tcPr>
          <w:p w:rsidR="00443C9A" w:rsidRPr="00443C9A" w:rsidRDefault="00443C9A" w:rsidP="00443C9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3C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Сектор  внутреннего  муниципального финансового контроля</w:t>
            </w:r>
          </w:p>
        </w:tc>
        <w:tc>
          <w:tcPr>
            <w:tcW w:w="992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+ 2</w:t>
            </w:r>
          </w:p>
        </w:tc>
        <w:tc>
          <w:tcPr>
            <w:tcW w:w="729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3C9A" w:rsidRPr="00443C9A" w:rsidTr="00443C9A">
        <w:tc>
          <w:tcPr>
            <w:tcW w:w="2553" w:type="dxa"/>
            <w:vAlign w:val="center"/>
          </w:tcPr>
          <w:p w:rsidR="00443C9A" w:rsidRPr="00443C9A" w:rsidRDefault="00443C9A" w:rsidP="00443C9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3C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Сектор  муниципального жилищного контроля</w:t>
            </w:r>
          </w:p>
        </w:tc>
        <w:tc>
          <w:tcPr>
            <w:tcW w:w="992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+ 3</w:t>
            </w:r>
          </w:p>
        </w:tc>
        <w:tc>
          <w:tcPr>
            <w:tcW w:w="729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3C9A" w:rsidRPr="00443C9A" w:rsidTr="00A203B5">
        <w:trPr>
          <w:trHeight w:val="182"/>
        </w:trPr>
        <w:tc>
          <w:tcPr>
            <w:tcW w:w="2553" w:type="dxa"/>
            <w:vAlign w:val="center"/>
          </w:tcPr>
          <w:p w:rsidR="00443C9A" w:rsidRPr="00443C9A" w:rsidRDefault="00443C9A" w:rsidP="00443C9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3C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Административный сектор</w:t>
            </w:r>
          </w:p>
        </w:tc>
        <w:tc>
          <w:tcPr>
            <w:tcW w:w="992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- 7</w:t>
            </w:r>
          </w:p>
        </w:tc>
        <w:tc>
          <w:tcPr>
            <w:tcW w:w="729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3C9A" w:rsidRPr="00443C9A" w:rsidTr="00443C9A">
        <w:tc>
          <w:tcPr>
            <w:tcW w:w="2553" w:type="dxa"/>
            <w:vAlign w:val="center"/>
          </w:tcPr>
          <w:p w:rsidR="00443C9A" w:rsidRPr="00443C9A" w:rsidRDefault="00443C9A" w:rsidP="00443C9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3C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Сектор по информационн</w:t>
            </w:r>
            <w:proofErr w:type="gramStart"/>
            <w:r w:rsidRPr="00443C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443C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аналитической работе</w:t>
            </w:r>
          </w:p>
        </w:tc>
        <w:tc>
          <w:tcPr>
            <w:tcW w:w="992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- 1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- 3</w:t>
            </w:r>
          </w:p>
        </w:tc>
        <w:tc>
          <w:tcPr>
            <w:tcW w:w="729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3C9A" w:rsidRPr="00443C9A" w:rsidTr="00443C9A">
        <w:tc>
          <w:tcPr>
            <w:tcW w:w="2553" w:type="dxa"/>
            <w:vAlign w:val="center"/>
          </w:tcPr>
          <w:p w:rsidR="00443C9A" w:rsidRPr="00443C9A" w:rsidRDefault="00443C9A" w:rsidP="00443C9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3C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Сектор по мобилизационной работе</w:t>
            </w:r>
          </w:p>
        </w:tc>
        <w:tc>
          <w:tcPr>
            <w:tcW w:w="992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+ 1</w:t>
            </w:r>
          </w:p>
        </w:tc>
        <w:tc>
          <w:tcPr>
            <w:tcW w:w="729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3C9A" w:rsidRPr="00443C9A" w:rsidTr="00443C9A">
        <w:trPr>
          <w:trHeight w:val="284"/>
        </w:trPr>
        <w:tc>
          <w:tcPr>
            <w:tcW w:w="2553" w:type="dxa"/>
            <w:vAlign w:val="center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Комиссия по делам </w:t>
            </w:r>
            <w:proofErr w:type="spellStart"/>
            <w:proofErr w:type="gramStart"/>
            <w:r w:rsidRPr="00443C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несовер-шеннолетних</w:t>
            </w:r>
            <w:proofErr w:type="spellEnd"/>
            <w:proofErr w:type="gramEnd"/>
            <w:r w:rsidRPr="00443C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и защите их прав</w:t>
            </w:r>
          </w:p>
        </w:tc>
        <w:tc>
          <w:tcPr>
            <w:tcW w:w="992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- 1</w:t>
            </w:r>
          </w:p>
        </w:tc>
        <w:tc>
          <w:tcPr>
            <w:tcW w:w="729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3C9A" w:rsidRPr="00443C9A" w:rsidTr="00443C9A">
        <w:trPr>
          <w:trHeight w:val="284"/>
        </w:trPr>
        <w:tc>
          <w:tcPr>
            <w:tcW w:w="2553" w:type="dxa"/>
            <w:vAlign w:val="center"/>
          </w:tcPr>
          <w:p w:rsidR="00443C9A" w:rsidRPr="00443C9A" w:rsidRDefault="00443C9A" w:rsidP="00443C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C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Административная комиссия</w:t>
            </w:r>
          </w:p>
        </w:tc>
        <w:tc>
          <w:tcPr>
            <w:tcW w:w="992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- 1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9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- 0,5</w:t>
            </w:r>
          </w:p>
        </w:tc>
      </w:tr>
      <w:tr w:rsidR="00443C9A" w:rsidRPr="00443C9A" w:rsidTr="00443C9A">
        <w:tc>
          <w:tcPr>
            <w:tcW w:w="2553" w:type="dxa"/>
            <w:vAlign w:val="center"/>
          </w:tcPr>
          <w:p w:rsidR="00443C9A" w:rsidRPr="00443C9A" w:rsidRDefault="00443C9A" w:rsidP="00443C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C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Сектор по соц. поддержке и вопросам здравоохранения</w:t>
            </w:r>
          </w:p>
        </w:tc>
        <w:tc>
          <w:tcPr>
            <w:tcW w:w="992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+ 1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- 2</w:t>
            </w:r>
          </w:p>
        </w:tc>
        <w:tc>
          <w:tcPr>
            <w:tcW w:w="729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3C9A" w:rsidRPr="00443C9A" w:rsidTr="003D3425">
        <w:trPr>
          <w:trHeight w:val="177"/>
        </w:trPr>
        <w:tc>
          <w:tcPr>
            <w:tcW w:w="2553" w:type="dxa"/>
            <w:vAlign w:val="center"/>
          </w:tcPr>
          <w:p w:rsidR="00443C9A" w:rsidRPr="00443C9A" w:rsidRDefault="00443C9A" w:rsidP="00443C9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3C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Сектор по соц. вопросам</w:t>
            </w:r>
          </w:p>
        </w:tc>
        <w:tc>
          <w:tcPr>
            <w:tcW w:w="992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+ 2</w:t>
            </w:r>
          </w:p>
        </w:tc>
        <w:tc>
          <w:tcPr>
            <w:tcW w:w="729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+ 1,5</w:t>
            </w:r>
          </w:p>
        </w:tc>
        <w:tc>
          <w:tcPr>
            <w:tcW w:w="71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3C9A" w:rsidRPr="00443C9A" w:rsidTr="003D3425">
        <w:trPr>
          <w:trHeight w:val="110"/>
        </w:trPr>
        <w:tc>
          <w:tcPr>
            <w:tcW w:w="2553" w:type="dxa"/>
            <w:vAlign w:val="center"/>
          </w:tcPr>
          <w:p w:rsidR="00443C9A" w:rsidRPr="00443C9A" w:rsidRDefault="00443C9A" w:rsidP="00443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Отдел ЗАГС</w:t>
            </w:r>
          </w:p>
        </w:tc>
        <w:tc>
          <w:tcPr>
            <w:tcW w:w="992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4,25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4,25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4,25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9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4,25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4,25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3C9A" w:rsidRPr="00D84ED0" w:rsidTr="00443C9A">
        <w:trPr>
          <w:trHeight w:val="280"/>
        </w:trPr>
        <w:tc>
          <w:tcPr>
            <w:tcW w:w="2553" w:type="dxa"/>
            <w:vAlign w:val="center"/>
          </w:tcPr>
          <w:p w:rsidR="00443C9A" w:rsidRPr="00D84ED0" w:rsidRDefault="00443C9A" w:rsidP="00443C9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84ED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итого  аппарат</w:t>
            </w:r>
          </w:p>
        </w:tc>
        <w:tc>
          <w:tcPr>
            <w:tcW w:w="992" w:type="dxa"/>
            <w:vAlign w:val="center"/>
          </w:tcPr>
          <w:p w:rsidR="00443C9A" w:rsidRPr="00D84ED0" w:rsidRDefault="00443C9A" w:rsidP="00443C9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84ED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85,25</w:t>
            </w:r>
          </w:p>
        </w:tc>
        <w:tc>
          <w:tcPr>
            <w:tcW w:w="715" w:type="dxa"/>
            <w:vAlign w:val="center"/>
          </w:tcPr>
          <w:p w:rsidR="00443C9A" w:rsidRPr="00D84ED0" w:rsidRDefault="00443C9A" w:rsidP="00443C9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84ED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84,25</w:t>
            </w:r>
          </w:p>
        </w:tc>
        <w:tc>
          <w:tcPr>
            <w:tcW w:w="1141" w:type="dxa"/>
            <w:vAlign w:val="center"/>
          </w:tcPr>
          <w:p w:rsidR="00443C9A" w:rsidRPr="00D84ED0" w:rsidRDefault="00443C9A" w:rsidP="00443C9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84ED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- 1</w:t>
            </w:r>
          </w:p>
        </w:tc>
        <w:tc>
          <w:tcPr>
            <w:tcW w:w="715" w:type="dxa"/>
            <w:vAlign w:val="center"/>
          </w:tcPr>
          <w:p w:rsidR="00443C9A" w:rsidRPr="00D84ED0" w:rsidRDefault="00443C9A" w:rsidP="00443C9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84ED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113,25</w:t>
            </w:r>
          </w:p>
        </w:tc>
        <w:tc>
          <w:tcPr>
            <w:tcW w:w="1141" w:type="dxa"/>
            <w:vAlign w:val="center"/>
          </w:tcPr>
          <w:p w:rsidR="00443C9A" w:rsidRPr="00D84ED0" w:rsidRDefault="00443C9A" w:rsidP="00443C9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84ED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+ 29</w:t>
            </w:r>
          </w:p>
        </w:tc>
        <w:tc>
          <w:tcPr>
            <w:tcW w:w="729" w:type="dxa"/>
            <w:vAlign w:val="center"/>
          </w:tcPr>
          <w:p w:rsidR="00443C9A" w:rsidRPr="00D84ED0" w:rsidRDefault="00443C9A" w:rsidP="00443C9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84ED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116,75</w:t>
            </w:r>
          </w:p>
        </w:tc>
        <w:tc>
          <w:tcPr>
            <w:tcW w:w="1141" w:type="dxa"/>
            <w:vAlign w:val="center"/>
          </w:tcPr>
          <w:p w:rsidR="00443C9A" w:rsidRPr="00D84ED0" w:rsidRDefault="00443C9A" w:rsidP="00443C9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84ED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+ 3,5</w:t>
            </w:r>
          </w:p>
        </w:tc>
        <w:tc>
          <w:tcPr>
            <w:tcW w:w="714" w:type="dxa"/>
            <w:vAlign w:val="center"/>
          </w:tcPr>
          <w:p w:rsidR="00443C9A" w:rsidRPr="00D84ED0" w:rsidRDefault="00443C9A" w:rsidP="00443C9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84ED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116,75</w:t>
            </w:r>
          </w:p>
        </w:tc>
        <w:tc>
          <w:tcPr>
            <w:tcW w:w="1141" w:type="dxa"/>
            <w:vAlign w:val="center"/>
          </w:tcPr>
          <w:p w:rsidR="00443C9A" w:rsidRPr="00D84ED0" w:rsidRDefault="00443C9A" w:rsidP="00443C9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84ED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</w:tc>
      </w:tr>
      <w:tr w:rsidR="00443C9A" w:rsidRPr="00443C9A" w:rsidTr="00443C9A">
        <w:tc>
          <w:tcPr>
            <w:tcW w:w="2553" w:type="dxa"/>
            <w:shd w:val="clear" w:color="auto" w:fill="FFFFFF" w:themeFill="background1"/>
            <w:vAlign w:val="center"/>
          </w:tcPr>
          <w:p w:rsidR="00443C9A" w:rsidRPr="00443C9A" w:rsidRDefault="00443C9A" w:rsidP="00443C9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 том числе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43C9A" w:rsidRPr="00443C9A" w:rsidTr="00443C9A">
        <w:trPr>
          <w:trHeight w:val="318"/>
        </w:trPr>
        <w:tc>
          <w:tcPr>
            <w:tcW w:w="2553" w:type="dxa"/>
            <w:shd w:val="clear" w:color="auto" w:fill="FFFFFF" w:themeFill="background1"/>
            <w:vAlign w:val="center"/>
          </w:tcPr>
          <w:p w:rsidR="00443C9A" w:rsidRPr="00443C9A" w:rsidRDefault="00443C9A" w:rsidP="00443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муниципальные служащие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+ 23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+ 1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3C9A" w:rsidRPr="00443C9A" w:rsidTr="00443C9A">
        <w:trPr>
          <w:trHeight w:val="279"/>
        </w:trPr>
        <w:tc>
          <w:tcPr>
            <w:tcW w:w="2553" w:type="dxa"/>
            <w:shd w:val="clear" w:color="auto" w:fill="FFFFFF" w:themeFill="background1"/>
            <w:vAlign w:val="center"/>
          </w:tcPr>
          <w:p w:rsidR="00443C9A" w:rsidRPr="00443C9A" w:rsidRDefault="00443C9A" w:rsidP="00443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немуниципальные  служащие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7,75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- 1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13,75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+ 6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16,25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+ 2,5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16,25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3C9A" w:rsidRPr="00443C9A" w:rsidTr="00443C9A">
        <w:tc>
          <w:tcPr>
            <w:tcW w:w="2553" w:type="dxa"/>
            <w:shd w:val="clear" w:color="auto" w:fill="C4BC96" w:themeFill="background2" w:themeFillShade="BF"/>
            <w:vAlign w:val="center"/>
          </w:tcPr>
          <w:p w:rsidR="00443C9A" w:rsidRPr="00443C9A" w:rsidRDefault="00443C9A" w:rsidP="00443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C4BC96" w:themeFill="background2" w:themeFillShade="BF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C4BC96" w:themeFill="background2" w:themeFillShade="BF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C4BC96" w:themeFill="background2" w:themeFillShade="BF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C4BC96" w:themeFill="background2" w:themeFillShade="BF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C4BC96" w:themeFill="background2" w:themeFillShade="BF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C4BC96" w:themeFill="background2" w:themeFillShade="BF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C4BC96" w:themeFill="background2" w:themeFillShade="BF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C4BC96" w:themeFill="background2" w:themeFillShade="BF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3C9A" w:rsidRPr="00443C9A" w:rsidTr="00443C9A">
        <w:trPr>
          <w:trHeight w:val="227"/>
        </w:trPr>
        <w:tc>
          <w:tcPr>
            <w:tcW w:w="10982" w:type="dxa"/>
            <w:gridSpan w:val="10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C9A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Муниципальные учреждения</w:t>
            </w:r>
          </w:p>
        </w:tc>
      </w:tr>
      <w:tr w:rsidR="00443C9A" w:rsidRPr="00443C9A" w:rsidTr="00443C9A">
        <w:trPr>
          <w:trHeight w:val="227"/>
        </w:trPr>
        <w:tc>
          <w:tcPr>
            <w:tcW w:w="2553" w:type="dxa"/>
            <w:vAlign w:val="center"/>
          </w:tcPr>
          <w:p w:rsidR="00443C9A" w:rsidRPr="00443C9A" w:rsidRDefault="00443C9A" w:rsidP="00443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МБУ «ГО и ЧС»</w:t>
            </w:r>
          </w:p>
        </w:tc>
        <w:tc>
          <w:tcPr>
            <w:tcW w:w="992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+ 6,5</w:t>
            </w:r>
          </w:p>
        </w:tc>
        <w:tc>
          <w:tcPr>
            <w:tcW w:w="729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3C9A" w:rsidRPr="00443C9A" w:rsidTr="00443C9A">
        <w:tc>
          <w:tcPr>
            <w:tcW w:w="2553" w:type="dxa"/>
            <w:vAlign w:val="center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МБУ </w:t>
            </w:r>
            <w:r w:rsidRPr="00443C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«Комплексный   муниципальный центр» </w:t>
            </w:r>
          </w:p>
          <w:p w:rsidR="00443C9A" w:rsidRPr="00443C9A" w:rsidRDefault="00443C9A" w:rsidP="00443C9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3C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(в  последующем МКУ « МФЦ»)</w:t>
            </w:r>
          </w:p>
        </w:tc>
        <w:tc>
          <w:tcPr>
            <w:tcW w:w="992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+ 1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+ 30,5</w:t>
            </w:r>
          </w:p>
        </w:tc>
        <w:tc>
          <w:tcPr>
            <w:tcW w:w="729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- 1</w:t>
            </w:r>
          </w:p>
        </w:tc>
        <w:tc>
          <w:tcPr>
            <w:tcW w:w="71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3C9A" w:rsidRPr="00443C9A" w:rsidTr="00443C9A">
        <w:trPr>
          <w:trHeight w:val="282"/>
        </w:trPr>
        <w:tc>
          <w:tcPr>
            <w:tcW w:w="2553" w:type="dxa"/>
            <w:vAlign w:val="center"/>
          </w:tcPr>
          <w:p w:rsidR="00443C9A" w:rsidRPr="00443C9A" w:rsidRDefault="00443C9A" w:rsidP="00443C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C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МАУ «Редакция  газеты Нива»</w:t>
            </w:r>
          </w:p>
        </w:tc>
        <w:tc>
          <w:tcPr>
            <w:tcW w:w="992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14,2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+ 0,7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- 5,7</w:t>
            </w:r>
          </w:p>
        </w:tc>
        <w:tc>
          <w:tcPr>
            <w:tcW w:w="729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- 1</w:t>
            </w:r>
          </w:p>
        </w:tc>
        <w:tc>
          <w:tcPr>
            <w:tcW w:w="71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3C9A" w:rsidRPr="00443C9A" w:rsidTr="00443C9A">
        <w:trPr>
          <w:trHeight w:val="260"/>
        </w:trPr>
        <w:tc>
          <w:tcPr>
            <w:tcW w:w="2553" w:type="dxa"/>
            <w:vAlign w:val="center"/>
          </w:tcPr>
          <w:p w:rsidR="00443C9A" w:rsidRPr="00443C9A" w:rsidRDefault="00443C9A" w:rsidP="00443C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C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МКУ «УКХ»</w:t>
            </w:r>
          </w:p>
        </w:tc>
        <w:tc>
          <w:tcPr>
            <w:tcW w:w="992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+ 17</w:t>
            </w:r>
          </w:p>
        </w:tc>
        <w:tc>
          <w:tcPr>
            <w:tcW w:w="729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3C9A" w:rsidRPr="00443C9A" w:rsidTr="00443C9A">
        <w:trPr>
          <w:trHeight w:val="319"/>
        </w:trPr>
        <w:tc>
          <w:tcPr>
            <w:tcW w:w="2553" w:type="dxa"/>
            <w:vAlign w:val="center"/>
          </w:tcPr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Лечебные учреждения</w:t>
            </w:r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</w:t>
            </w:r>
          </w:p>
          <w:p w:rsidR="00443C9A" w:rsidRPr="00443C9A" w:rsidRDefault="00443C9A" w:rsidP="00443C9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43C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(</w:t>
            </w:r>
            <w:r w:rsidRPr="00443C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МУЗ «Кандалакшская  центра-</w:t>
            </w:r>
            <w:proofErr w:type="spellStart"/>
            <w:r w:rsidRPr="00443C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лизованная</w:t>
            </w:r>
            <w:proofErr w:type="spellEnd"/>
            <w:r w:rsidRPr="00443C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больница», скорая помощь и филиал МУЗ «Зеле-</w:t>
            </w:r>
            <w:proofErr w:type="spellStart"/>
            <w:r w:rsidRPr="00443C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ноборская</w:t>
            </w:r>
            <w:proofErr w:type="spellEnd"/>
            <w:r w:rsidRPr="00443C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443C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горбольница</w:t>
            </w:r>
            <w:proofErr w:type="spellEnd"/>
            <w:r w:rsidRPr="00443C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»</w:t>
            </w:r>
            <w:proofErr w:type="gramEnd"/>
          </w:p>
        </w:tc>
        <w:tc>
          <w:tcPr>
            <w:tcW w:w="992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- 309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9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3C9A" w:rsidRPr="00D84ED0" w:rsidTr="003D3425">
        <w:trPr>
          <w:trHeight w:val="234"/>
        </w:trPr>
        <w:tc>
          <w:tcPr>
            <w:tcW w:w="2553" w:type="dxa"/>
            <w:vAlign w:val="center"/>
          </w:tcPr>
          <w:p w:rsidR="00443C9A" w:rsidRPr="00D84ED0" w:rsidRDefault="00443C9A" w:rsidP="00443C9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84ED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итого учреждения</w:t>
            </w:r>
          </w:p>
        </w:tc>
        <w:tc>
          <w:tcPr>
            <w:tcW w:w="992" w:type="dxa"/>
            <w:vAlign w:val="center"/>
          </w:tcPr>
          <w:p w:rsidR="00443C9A" w:rsidRPr="00D84ED0" w:rsidRDefault="00443C9A" w:rsidP="00443C9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84ED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360</w:t>
            </w:r>
          </w:p>
        </w:tc>
        <w:tc>
          <w:tcPr>
            <w:tcW w:w="715" w:type="dxa"/>
            <w:vAlign w:val="center"/>
          </w:tcPr>
          <w:p w:rsidR="00443C9A" w:rsidRPr="00D84ED0" w:rsidRDefault="00443C9A" w:rsidP="00443C9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84ED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52,7</w:t>
            </w:r>
          </w:p>
        </w:tc>
        <w:tc>
          <w:tcPr>
            <w:tcW w:w="1141" w:type="dxa"/>
            <w:vAlign w:val="center"/>
          </w:tcPr>
          <w:p w:rsidR="00443C9A" w:rsidRPr="00D84ED0" w:rsidRDefault="00443C9A" w:rsidP="00443C9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84ED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- 307,3</w:t>
            </w:r>
          </w:p>
        </w:tc>
        <w:tc>
          <w:tcPr>
            <w:tcW w:w="715" w:type="dxa"/>
            <w:vAlign w:val="center"/>
          </w:tcPr>
          <w:p w:rsidR="00443C9A" w:rsidRPr="00D84ED0" w:rsidRDefault="00443C9A" w:rsidP="00443C9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84ED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101</w:t>
            </w:r>
          </w:p>
        </w:tc>
        <w:tc>
          <w:tcPr>
            <w:tcW w:w="1141" w:type="dxa"/>
            <w:vAlign w:val="center"/>
          </w:tcPr>
          <w:p w:rsidR="00443C9A" w:rsidRPr="00D84ED0" w:rsidRDefault="00443C9A" w:rsidP="00443C9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84ED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+ 48,3</w:t>
            </w:r>
          </w:p>
        </w:tc>
        <w:tc>
          <w:tcPr>
            <w:tcW w:w="729" w:type="dxa"/>
            <w:vAlign w:val="center"/>
          </w:tcPr>
          <w:p w:rsidR="00443C9A" w:rsidRPr="00D84ED0" w:rsidRDefault="00443C9A" w:rsidP="00443C9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84ED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99</w:t>
            </w:r>
          </w:p>
        </w:tc>
        <w:tc>
          <w:tcPr>
            <w:tcW w:w="1141" w:type="dxa"/>
            <w:vAlign w:val="center"/>
          </w:tcPr>
          <w:p w:rsidR="00443C9A" w:rsidRPr="00D84ED0" w:rsidRDefault="00443C9A" w:rsidP="00443C9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84ED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- 2</w:t>
            </w:r>
          </w:p>
        </w:tc>
        <w:tc>
          <w:tcPr>
            <w:tcW w:w="714" w:type="dxa"/>
            <w:vAlign w:val="center"/>
          </w:tcPr>
          <w:p w:rsidR="00443C9A" w:rsidRPr="00D84ED0" w:rsidRDefault="00443C9A" w:rsidP="00443C9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84ED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99</w:t>
            </w:r>
          </w:p>
        </w:tc>
        <w:tc>
          <w:tcPr>
            <w:tcW w:w="1141" w:type="dxa"/>
            <w:vAlign w:val="center"/>
          </w:tcPr>
          <w:p w:rsidR="00443C9A" w:rsidRPr="00D84ED0" w:rsidRDefault="00443C9A" w:rsidP="00443C9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84ED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</w:tc>
      </w:tr>
      <w:tr w:rsidR="00443C9A" w:rsidRPr="00443C9A" w:rsidTr="00443C9A">
        <w:tc>
          <w:tcPr>
            <w:tcW w:w="2553" w:type="dxa"/>
            <w:shd w:val="clear" w:color="auto" w:fill="C4BC96" w:themeFill="background2" w:themeFillShade="BF"/>
            <w:vAlign w:val="center"/>
          </w:tcPr>
          <w:p w:rsidR="00443C9A" w:rsidRPr="00443C9A" w:rsidRDefault="00443C9A" w:rsidP="00443C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C4BC96" w:themeFill="background2" w:themeFillShade="BF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C4BC96" w:themeFill="background2" w:themeFillShade="BF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C4BC96" w:themeFill="background2" w:themeFillShade="BF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C4BC96" w:themeFill="background2" w:themeFillShade="BF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C4BC96" w:themeFill="background2" w:themeFillShade="BF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C4BC96" w:themeFill="background2" w:themeFillShade="BF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C4BC96" w:themeFill="background2" w:themeFillShade="BF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C4BC96" w:themeFill="background2" w:themeFillShade="BF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3C9A" w:rsidRPr="00443C9A" w:rsidTr="00443C9A">
        <w:trPr>
          <w:trHeight w:val="284"/>
        </w:trPr>
        <w:tc>
          <w:tcPr>
            <w:tcW w:w="2553" w:type="dxa"/>
            <w:vAlign w:val="center"/>
          </w:tcPr>
          <w:p w:rsidR="00443C9A" w:rsidRPr="00443C9A" w:rsidRDefault="00443C9A" w:rsidP="00443C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b/>
                <w:sz w:val="16"/>
                <w:szCs w:val="16"/>
              </w:rPr>
              <w:t>445,25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b/>
                <w:sz w:val="16"/>
                <w:szCs w:val="16"/>
              </w:rPr>
              <w:t>136,95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b/>
                <w:sz w:val="16"/>
                <w:szCs w:val="16"/>
              </w:rPr>
              <w:t>- 308,3</w:t>
            </w:r>
          </w:p>
        </w:tc>
        <w:tc>
          <w:tcPr>
            <w:tcW w:w="715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b/>
                <w:sz w:val="16"/>
                <w:szCs w:val="16"/>
              </w:rPr>
              <w:t>214,25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b/>
                <w:sz w:val="16"/>
                <w:szCs w:val="16"/>
              </w:rPr>
              <w:t>+ 77,3</w:t>
            </w:r>
          </w:p>
        </w:tc>
        <w:tc>
          <w:tcPr>
            <w:tcW w:w="729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b/>
                <w:sz w:val="16"/>
                <w:szCs w:val="16"/>
              </w:rPr>
              <w:t>215,75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b/>
                <w:sz w:val="16"/>
                <w:szCs w:val="16"/>
              </w:rPr>
              <w:t>+ 1,5</w:t>
            </w:r>
          </w:p>
        </w:tc>
        <w:tc>
          <w:tcPr>
            <w:tcW w:w="71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b/>
                <w:sz w:val="16"/>
                <w:szCs w:val="16"/>
              </w:rPr>
              <w:t>215,75</w:t>
            </w:r>
          </w:p>
        </w:tc>
        <w:tc>
          <w:tcPr>
            <w:tcW w:w="1141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C9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443C9A" w:rsidRPr="00443C9A" w:rsidRDefault="00443C9A" w:rsidP="00443C9A">
      <w:pPr>
        <w:spacing w:after="0" w:line="240" w:lineRule="auto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</w:rPr>
        <w:t xml:space="preserve">       </w:t>
      </w:r>
    </w:p>
    <w:p w:rsidR="00443C9A" w:rsidRDefault="00443C9A" w:rsidP="00D84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43C9A">
        <w:rPr>
          <w:rFonts w:ascii="Times New Roman" w:hAnsi="Times New Roman" w:cs="Times New Roman"/>
        </w:rPr>
        <w:t>В связи с р</w:t>
      </w:r>
      <w:r w:rsidRPr="00443C9A">
        <w:rPr>
          <w:rFonts w:ascii="Times New Roman" w:eastAsia="Times New Roman" w:hAnsi="Times New Roman" w:cs="Times New Roman"/>
          <w:lang w:eastAsia="ru-RU"/>
        </w:rPr>
        <w:t xml:space="preserve">азграничением полномочий между органами государственной власти субъектов Российской Федерации и органами местного самоуправления в соответствии с Федеральным </w:t>
      </w:r>
      <w:hyperlink r:id="rId12" w:history="1">
        <w:r w:rsidRPr="00443C9A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443C9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4ED0">
        <w:rPr>
          <w:rFonts w:ascii="Times New Roman" w:eastAsia="Times New Roman" w:hAnsi="Times New Roman" w:cs="Times New Roman"/>
          <w:b/>
          <w:lang w:eastAsia="ru-RU"/>
        </w:rPr>
        <w:t xml:space="preserve">от 29.11.2010 </w:t>
      </w:r>
      <w:r w:rsidR="00D84ED0">
        <w:rPr>
          <w:rFonts w:ascii="Times New Roman" w:eastAsia="Times New Roman" w:hAnsi="Times New Roman" w:cs="Times New Roman"/>
          <w:b/>
          <w:lang w:eastAsia="ru-RU"/>
        </w:rPr>
        <w:t>№</w:t>
      </w:r>
      <w:r w:rsidRPr="00D84ED0">
        <w:rPr>
          <w:rFonts w:ascii="Times New Roman" w:eastAsia="Times New Roman" w:hAnsi="Times New Roman" w:cs="Times New Roman"/>
          <w:b/>
          <w:lang w:eastAsia="ru-RU"/>
        </w:rPr>
        <w:t xml:space="preserve"> 313-ФЗ</w:t>
      </w:r>
      <w:r w:rsidRPr="00443C9A">
        <w:rPr>
          <w:rFonts w:ascii="Times New Roman" w:eastAsia="Times New Roman" w:hAnsi="Times New Roman" w:cs="Times New Roman"/>
          <w:lang w:eastAsia="ru-RU"/>
        </w:rPr>
        <w:t xml:space="preserve"> «О внесении изменений в отдельные законодательные акты Российской Федерации в связи с принятием Федерального закона </w:t>
      </w:r>
      <w:r w:rsidR="00D84ED0" w:rsidRPr="00D84ED0">
        <w:rPr>
          <w:rFonts w:ascii="Times New Roman" w:eastAsia="Times New Roman" w:hAnsi="Times New Roman" w:cs="Times New Roman"/>
          <w:b/>
          <w:lang w:eastAsia="ru-RU"/>
        </w:rPr>
        <w:t>от  29.11.2010 № 32</w:t>
      </w:r>
      <w:r w:rsidR="00D84ED0">
        <w:rPr>
          <w:rFonts w:ascii="Times New Roman" w:eastAsia="Times New Roman" w:hAnsi="Times New Roman" w:cs="Times New Roman"/>
          <w:b/>
          <w:lang w:eastAsia="ru-RU"/>
        </w:rPr>
        <w:t>6</w:t>
      </w:r>
      <w:r w:rsidR="00D84ED0" w:rsidRPr="00D84ED0">
        <w:rPr>
          <w:rFonts w:ascii="Times New Roman" w:eastAsia="Times New Roman" w:hAnsi="Times New Roman" w:cs="Times New Roman"/>
          <w:b/>
          <w:lang w:eastAsia="ru-RU"/>
        </w:rPr>
        <w:t>-ФЗ</w:t>
      </w:r>
      <w:r w:rsidR="00D84E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3C9A">
        <w:rPr>
          <w:rFonts w:ascii="Times New Roman" w:eastAsia="Times New Roman" w:hAnsi="Times New Roman" w:cs="Times New Roman"/>
          <w:lang w:eastAsia="ru-RU"/>
        </w:rPr>
        <w:t xml:space="preserve">« Об обязательном медицинском страховании в Российской Федерации»,  </w:t>
      </w:r>
      <w:r w:rsidRPr="00443C9A">
        <w:rPr>
          <w:rFonts w:ascii="Times New Roman" w:eastAsia="Times New Roman" w:hAnsi="Times New Roman" w:cs="Times New Roman"/>
          <w:b/>
          <w:lang w:eastAsia="ru-RU"/>
        </w:rPr>
        <w:t xml:space="preserve"> с 1 января 2012 года полномочия по организации оказания всех видов</w:t>
      </w:r>
      <w:proofErr w:type="gramEnd"/>
      <w:r w:rsidRPr="00443C9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443C9A">
        <w:rPr>
          <w:rFonts w:ascii="Times New Roman" w:eastAsia="Times New Roman" w:hAnsi="Times New Roman" w:cs="Times New Roman"/>
          <w:b/>
          <w:lang w:eastAsia="ru-RU"/>
        </w:rPr>
        <w:t xml:space="preserve">медицинской помощи закреплены за субъектами Российской Федерации </w:t>
      </w:r>
      <w:r w:rsidRPr="00D84ED0">
        <w:rPr>
          <w:rFonts w:ascii="Times New Roman" w:eastAsia="Times New Roman" w:hAnsi="Times New Roman" w:cs="Times New Roman"/>
          <w:lang w:eastAsia="ru-RU"/>
        </w:rPr>
        <w:t>(</w:t>
      </w:r>
      <w:r w:rsidRPr="00443C9A">
        <w:rPr>
          <w:rFonts w:ascii="Times New Roman" w:eastAsia="Times New Roman" w:hAnsi="Times New Roman" w:cs="Times New Roman"/>
          <w:lang w:eastAsia="ru-RU"/>
        </w:rPr>
        <w:t>МУЗ «Кандалакшская ЦРБ» передано в   региональную  собственность Мурманской  области).</w:t>
      </w:r>
      <w:proofErr w:type="gramEnd"/>
    </w:p>
    <w:p w:rsidR="00D84ED0" w:rsidRPr="00443C9A" w:rsidRDefault="00D84ED0" w:rsidP="00D84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C9A">
        <w:rPr>
          <w:rFonts w:ascii="Times New Roman" w:eastAsia="Times New Roman" w:hAnsi="Times New Roman" w:cs="Times New Roman"/>
          <w:lang w:eastAsia="ru-RU"/>
        </w:rPr>
        <w:t xml:space="preserve">         В  структуре  Администрации н</w:t>
      </w:r>
      <w:r w:rsidRPr="00443C9A">
        <w:rPr>
          <w:rFonts w:ascii="Times New Roman" w:hAnsi="Times New Roman" w:cs="Times New Roman"/>
        </w:rPr>
        <w:t xml:space="preserve">аибольшую  численность  имеют </w:t>
      </w:r>
      <w:r w:rsidRPr="00443C9A">
        <w:rPr>
          <w:rFonts w:ascii="Times New Roman" w:eastAsia="Times New Roman" w:hAnsi="Times New Roman" w:cs="Times New Roman"/>
          <w:lang w:eastAsia="ru-RU"/>
        </w:rPr>
        <w:t>функциональные  органы администрации</w:t>
      </w:r>
      <w:r w:rsidRPr="00443C9A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Pr="00443C9A">
        <w:rPr>
          <w:rFonts w:ascii="Times New Roman" w:hAnsi="Times New Roman" w:cs="Times New Roman"/>
        </w:rPr>
        <w:t xml:space="preserve">- это Управление финансов (15 ед.), Управление  образования (16 ед.) и Комитет </w:t>
      </w:r>
      <w:proofErr w:type="gramStart"/>
      <w:r w:rsidRPr="00443C9A">
        <w:rPr>
          <w:rFonts w:ascii="Times New Roman" w:hAnsi="Times New Roman" w:cs="Times New Roman"/>
        </w:rPr>
        <w:t>ИЗО</w:t>
      </w:r>
      <w:proofErr w:type="gramEnd"/>
      <w:r w:rsidRPr="00443C9A">
        <w:rPr>
          <w:rFonts w:ascii="Times New Roman" w:hAnsi="Times New Roman" w:cs="Times New Roman"/>
        </w:rPr>
        <w:t xml:space="preserve"> и Г (23 ед.).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</w:rPr>
        <w:t xml:space="preserve">    Среди  муниципальных  учреждений   наибольшую численность   имеет МКУ «МФЦ» (47,5 ед.)</w:t>
      </w:r>
    </w:p>
    <w:p w:rsidR="00443C9A" w:rsidRPr="00443C9A" w:rsidRDefault="00443C9A" w:rsidP="00443C9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43C9A">
        <w:rPr>
          <w:rFonts w:ascii="Times New Roman" w:hAnsi="Times New Roman" w:cs="Times New Roman"/>
          <w:b/>
        </w:rPr>
        <w:t xml:space="preserve">       </w:t>
      </w:r>
      <w:r w:rsidRPr="00443C9A">
        <w:rPr>
          <w:rFonts w:ascii="Times New Roman" w:hAnsi="Times New Roman" w:cs="Times New Roman"/>
          <w:b/>
          <w:i/>
        </w:rPr>
        <w:t xml:space="preserve">Характеристика  структуры  и  изменения  штатной  численности   муниципальных учреждений  и  </w:t>
      </w:r>
      <w:r w:rsidRPr="00443C9A">
        <w:rPr>
          <w:rFonts w:ascii="Times New Roman" w:eastAsia="Times New Roman" w:hAnsi="Times New Roman" w:cs="Times New Roman"/>
          <w:b/>
          <w:i/>
          <w:lang w:eastAsia="ru-RU"/>
        </w:rPr>
        <w:t xml:space="preserve">функциональных  органов администрации </w:t>
      </w:r>
      <w:r w:rsidRPr="00443C9A">
        <w:rPr>
          <w:rFonts w:ascii="Times New Roman" w:hAnsi="Times New Roman" w:cs="Times New Roman"/>
          <w:b/>
          <w:i/>
        </w:rPr>
        <w:t xml:space="preserve"> приведена  в  отдельных  разделах настоящего Заключения.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C9A" w:rsidRPr="00443C9A" w:rsidRDefault="00443C9A" w:rsidP="00443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3C9A">
        <w:rPr>
          <w:rFonts w:ascii="Times New Roman" w:eastAsia="Times New Roman" w:hAnsi="Times New Roman" w:cs="Times New Roman"/>
          <w:b/>
          <w:lang w:eastAsia="ru-RU"/>
        </w:rPr>
        <w:t>Общая   характеристика  изменения    штатной  численности аппарата  Администрации</w:t>
      </w:r>
    </w:p>
    <w:p w:rsidR="00443C9A" w:rsidRPr="00443C9A" w:rsidRDefault="00443C9A" w:rsidP="00443C9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0"/>
        <w:gridCol w:w="1792"/>
        <w:gridCol w:w="1939"/>
        <w:gridCol w:w="1370"/>
        <w:gridCol w:w="1436"/>
        <w:gridCol w:w="1714"/>
      </w:tblGrid>
      <w:tr w:rsidR="00443C9A" w:rsidRPr="00443C9A" w:rsidTr="00443C9A">
        <w:tc>
          <w:tcPr>
            <w:tcW w:w="1320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1792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Кол-во  изменений  в  штатное  расписание</w:t>
            </w:r>
          </w:p>
        </w:tc>
        <w:tc>
          <w:tcPr>
            <w:tcW w:w="1939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Кол-во  шт. ед.</w:t>
            </w:r>
          </w:p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на  начало  года</w:t>
            </w:r>
          </w:p>
        </w:tc>
        <w:tc>
          <w:tcPr>
            <w:tcW w:w="1370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Введены  новые  ставки</w:t>
            </w:r>
          </w:p>
        </w:tc>
        <w:tc>
          <w:tcPr>
            <w:tcW w:w="1436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Сокращены ставки</w:t>
            </w:r>
          </w:p>
        </w:tc>
        <w:tc>
          <w:tcPr>
            <w:tcW w:w="1714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Кол-во  шт. ед.</w:t>
            </w:r>
          </w:p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на  конец  года</w:t>
            </w:r>
          </w:p>
        </w:tc>
      </w:tr>
      <w:tr w:rsidR="00443C9A" w:rsidRPr="00443C9A" w:rsidTr="00443C9A">
        <w:tc>
          <w:tcPr>
            <w:tcW w:w="1320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</w:tc>
        <w:tc>
          <w:tcPr>
            <w:tcW w:w="1792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39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41,25</w:t>
            </w:r>
          </w:p>
        </w:tc>
        <w:tc>
          <w:tcPr>
            <w:tcW w:w="1370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6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4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42,25</w:t>
            </w:r>
          </w:p>
        </w:tc>
      </w:tr>
      <w:tr w:rsidR="00443C9A" w:rsidRPr="00443C9A" w:rsidTr="00443C9A">
        <w:tc>
          <w:tcPr>
            <w:tcW w:w="1320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792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39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42,25</w:t>
            </w:r>
          </w:p>
        </w:tc>
        <w:tc>
          <w:tcPr>
            <w:tcW w:w="1370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6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4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38,25</w:t>
            </w:r>
          </w:p>
        </w:tc>
      </w:tr>
      <w:tr w:rsidR="00443C9A" w:rsidRPr="00443C9A" w:rsidTr="00443C9A">
        <w:tc>
          <w:tcPr>
            <w:tcW w:w="1320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1792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39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38,25</w:t>
            </w:r>
          </w:p>
        </w:tc>
        <w:tc>
          <w:tcPr>
            <w:tcW w:w="1370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436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14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60,25</w:t>
            </w:r>
          </w:p>
        </w:tc>
      </w:tr>
      <w:tr w:rsidR="00443C9A" w:rsidRPr="00443C9A" w:rsidTr="00443C9A">
        <w:tc>
          <w:tcPr>
            <w:tcW w:w="1320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92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39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60,25</w:t>
            </w:r>
          </w:p>
        </w:tc>
        <w:tc>
          <w:tcPr>
            <w:tcW w:w="1370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6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714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62,75</w:t>
            </w:r>
          </w:p>
        </w:tc>
      </w:tr>
      <w:tr w:rsidR="00443C9A" w:rsidRPr="00443C9A" w:rsidTr="00443C9A">
        <w:tc>
          <w:tcPr>
            <w:tcW w:w="1320" w:type="dxa"/>
            <w:vAlign w:val="center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792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39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62,75</w:t>
            </w:r>
          </w:p>
        </w:tc>
        <w:tc>
          <w:tcPr>
            <w:tcW w:w="1370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436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714" w:type="dxa"/>
          </w:tcPr>
          <w:p w:rsidR="00443C9A" w:rsidRPr="00443C9A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C9A">
              <w:rPr>
                <w:rFonts w:ascii="Times New Roman" w:hAnsi="Times New Roman" w:cs="Times New Roman"/>
                <w:sz w:val="18"/>
                <w:szCs w:val="18"/>
              </w:rPr>
              <w:t>62,75</w:t>
            </w:r>
          </w:p>
        </w:tc>
      </w:tr>
    </w:tbl>
    <w:p w:rsidR="00443C9A" w:rsidRPr="00443C9A" w:rsidRDefault="00443C9A" w:rsidP="00443C9A">
      <w:pPr>
        <w:spacing w:after="0" w:line="240" w:lineRule="auto"/>
        <w:rPr>
          <w:rFonts w:ascii="Times New Roman" w:hAnsi="Times New Roman" w:cs="Times New Roman"/>
          <w:b/>
        </w:rPr>
      </w:pP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3C9A">
        <w:rPr>
          <w:rFonts w:ascii="Times New Roman" w:hAnsi="Times New Roman" w:cs="Times New Roman"/>
        </w:rPr>
        <w:t xml:space="preserve">         За  период  2011-2015г.г.  основные  изменения   произошли в 2013г., что  связано     с передачей  на уровень   </w:t>
      </w:r>
      <w:proofErr w:type="spellStart"/>
      <w:r w:rsidRPr="00443C9A">
        <w:rPr>
          <w:rFonts w:ascii="Times New Roman" w:hAnsi="Times New Roman" w:cs="Times New Roman"/>
        </w:rPr>
        <w:t>м.о</w:t>
      </w:r>
      <w:proofErr w:type="spellEnd"/>
      <w:r w:rsidRPr="00443C9A">
        <w:rPr>
          <w:rFonts w:ascii="Times New Roman" w:hAnsi="Times New Roman" w:cs="Times New Roman"/>
        </w:rPr>
        <w:t xml:space="preserve">. Кандалакшский  район  полномочий  </w:t>
      </w:r>
      <w:proofErr w:type="spellStart"/>
      <w:r w:rsidRPr="00443C9A">
        <w:rPr>
          <w:rFonts w:ascii="Times New Roman" w:hAnsi="Times New Roman" w:cs="Times New Roman"/>
        </w:rPr>
        <w:t>г.п</w:t>
      </w:r>
      <w:proofErr w:type="spellEnd"/>
      <w:r w:rsidRPr="00443C9A">
        <w:rPr>
          <w:rFonts w:ascii="Times New Roman" w:hAnsi="Times New Roman" w:cs="Times New Roman"/>
        </w:rPr>
        <w:t xml:space="preserve">. Кандалакша, в  связи с  чем,   </w:t>
      </w:r>
      <w:r w:rsidRPr="00443C9A">
        <w:rPr>
          <w:rFonts w:ascii="Times New Roman" w:hAnsi="Times New Roman" w:cs="Times New Roman"/>
          <w:b/>
        </w:rPr>
        <w:t xml:space="preserve">численность аппарата Администрации  района  по  отношению к  2011г. увеличилась на </w:t>
      </w:r>
      <w:r w:rsidR="00D84ED0">
        <w:rPr>
          <w:rFonts w:ascii="Times New Roman" w:hAnsi="Times New Roman" w:cs="Times New Roman"/>
          <w:b/>
        </w:rPr>
        <w:t xml:space="preserve">19 ед.  или «+»  </w:t>
      </w:r>
      <w:r w:rsidRPr="00443C9A">
        <w:rPr>
          <w:rFonts w:ascii="Times New Roman" w:hAnsi="Times New Roman" w:cs="Times New Roman"/>
          <w:b/>
        </w:rPr>
        <w:t>46,06%.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</w:rPr>
        <w:t xml:space="preserve">         В   2014г.   численность  аппарата  увеличилась   на  2,5 ед. и  составила  62,75 ед., которая   осталось  неизменной   течение  2015г.</w:t>
      </w:r>
    </w:p>
    <w:p w:rsidR="00443C9A" w:rsidRPr="00EC3985" w:rsidRDefault="00443C9A" w:rsidP="0044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43C9A" w:rsidRPr="00EC3985" w:rsidRDefault="00443C9A" w:rsidP="00443C9A">
      <w:pPr>
        <w:tabs>
          <w:tab w:val="left" w:pos="342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3985">
        <w:rPr>
          <w:rFonts w:ascii="Times New Roman" w:hAnsi="Times New Roman" w:cs="Times New Roman"/>
          <w:b/>
        </w:rPr>
        <w:t xml:space="preserve">Процентное  соотношение  квалификационных  групп </w:t>
      </w:r>
    </w:p>
    <w:p w:rsidR="00443C9A" w:rsidRPr="00EC3985" w:rsidRDefault="00443C9A" w:rsidP="00443C9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C3985">
        <w:rPr>
          <w:rFonts w:ascii="Times New Roman" w:hAnsi="Times New Roman" w:cs="Times New Roman"/>
          <w:i/>
          <w:sz w:val="20"/>
          <w:szCs w:val="20"/>
        </w:rPr>
        <w:t>(численность  по  состоянию  на  конец  года</w:t>
      </w:r>
      <w:r w:rsidR="00245219" w:rsidRPr="00EC3985">
        <w:rPr>
          <w:rFonts w:ascii="Times New Roman" w:hAnsi="Times New Roman" w:cs="Times New Roman"/>
          <w:i/>
          <w:sz w:val="20"/>
          <w:szCs w:val="20"/>
        </w:rPr>
        <w:t xml:space="preserve"> по  штатному  расписанию</w:t>
      </w:r>
      <w:r w:rsidRPr="00EC3985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a4"/>
        <w:tblW w:w="10835" w:type="dxa"/>
        <w:tblInd w:w="-743" w:type="dxa"/>
        <w:tblLook w:val="04A0" w:firstRow="1" w:lastRow="0" w:firstColumn="1" w:lastColumn="0" w:noHBand="0" w:noVBand="1"/>
      </w:tblPr>
      <w:tblGrid>
        <w:gridCol w:w="2978"/>
        <w:gridCol w:w="808"/>
        <w:gridCol w:w="822"/>
        <w:gridCol w:w="809"/>
        <w:gridCol w:w="822"/>
        <w:gridCol w:w="809"/>
        <w:gridCol w:w="822"/>
        <w:gridCol w:w="809"/>
        <w:gridCol w:w="725"/>
        <w:gridCol w:w="706"/>
        <w:gridCol w:w="725"/>
      </w:tblGrid>
      <w:tr w:rsidR="00443C9A" w:rsidRPr="00EC3985" w:rsidTr="00443C9A">
        <w:trPr>
          <w:trHeight w:val="289"/>
        </w:trPr>
        <w:tc>
          <w:tcPr>
            <w:tcW w:w="297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Квалификационные  группы</w:t>
            </w:r>
          </w:p>
        </w:tc>
        <w:tc>
          <w:tcPr>
            <w:tcW w:w="80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</w:p>
        </w:tc>
        <w:tc>
          <w:tcPr>
            <w:tcW w:w="7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</w:p>
        </w:tc>
      </w:tr>
      <w:tr w:rsidR="00245219" w:rsidRPr="00EC3985" w:rsidTr="00245219">
        <w:trPr>
          <w:trHeight w:val="275"/>
        </w:trPr>
        <w:tc>
          <w:tcPr>
            <w:tcW w:w="10835" w:type="dxa"/>
            <w:gridSpan w:val="11"/>
          </w:tcPr>
          <w:p w:rsidR="00245219" w:rsidRPr="00EC3985" w:rsidRDefault="00245219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высшие  должности</w:t>
            </w:r>
          </w:p>
        </w:tc>
      </w:tr>
      <w:tr w:rsidR="00443C9A" w:rsidRPr="00EC3985" w:rsidTr="00443C9A">
        <w:tc>
          <w:tcPr>
            <w:tcW w:w="2978" w:type="dxa"/>
          </w:tcPr>
          <w:p w:rsidR="00443C9A" w:rsidRPr="00EC3985" w:rsidRDefault="00443C9A" w:rsidP="00443C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80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2,4%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2,6%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1,6%</w:t>
            </w:r>
          </w:p>
        </w:tc>
        <w:tc>
          <w:tcPr>
            <w:tcW w:w="7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1,6%</w:t>
            </w:r>
          </w:p>
        </w:tc>
      </w:tr>
      <w:tr w:rsidR="00443C9A" w:rsidRPr="00EC3985" w:rsidTr="00443C9A">
        <w:tc>
          <w:tcPr>
            <w:tcW w:w="2978" w:type="dxa"/>
          </w:tcPr>
          <w:p w:rsidR="00443C9A" w:rsidRPr="00EC3985" w:rsidRDefault="00443C9A" w:rsidP="00443C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 администрации</w:t>
            </w:r>
          </w:p>
        </w:tc>
        <w:tc>
          <w:tcPr>
            <w:tcW w:w="80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1,6%</w:t>
            </w:r>
          </w:p>
        </w:tc>
        <w:tc>
          <w:tcPr>
            <w:tcW w:w="7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1,6%</w:t>
            </w:r>
          </w:p>
        </w:tc>
      </w:tr>
      <w:tr w:rsidR="00443C9A" w:rsidRPr="00EC3985" w:rsidTr="00443C9A">
        <w:tc>
          <w:tcPr>
            <w:tcW w:w="2978" w:type="dxa"/>
          </w:tcPr>
          <w:p w:rsidR="00443C9A" w:rsidRPr="00EC3985" w:rsidRDefault="00443C9A" w:rsidP="00443C9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итого</w:t>
            </w:r>
          </w:p>
        </w:tc>
        <w:tc>
          <w:tcPr>
            <w:tcW w:w="80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2,4%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2,6%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3,4%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3,2%</w:t>
            </w:r>
          </w:p>
        </w:tc>
        <w:tc>
          <w:tcPr>
            <w:tcW w:w="7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3,2%</w:t>
            </w:r>
          </w:p>
        </w:tc>
      </w:tr>
      <w:tr w:rsidR="00443C9A" w:rsidRPr="00EC3985" w:rsidTr="00245219">
        <w:tc>
          <w:tcPr>
            <w:tcW w:w="2978" w:type="dxa"/>
            <w:shd w:val="clear" w:color="auto" w:fill="D9D9D9" w:themeFill="background1" w:themeFillShade="D9"/>
          </w:tcPr>
          <w:p w:rsidR="00443C9A" w:rsidRPr="00EC3985" w:rsidRDefault="00443C9A" w:rsidP="00443C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219" w:rsidRPr="00EC3985" w:rsidTr="00245219">
        <w:trPr>
          <w:trHeight w:val="196"/>
        </w:trPr>
        <w:tc>
          <w:tcPr>
            <w:tcW w:w="10835" w:type="dxa"/>
            <w:gridSpan w:val="11"/>
          </w:tcPr>
          <w:p w:rsidR="00245219" w:rsidRPr="00EC3985" w:rsidRDefault="00245219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главные должности:</w:t>
            </w:r>
          </w:p>
        </w:tc>
      </w:tr>
      <w:tr w:rsidR="00443C9A" w:rsidRPr="00EC3985" w:rsidTr="00443C9A">
        <w:tc>
          <w:tcPr>
            <w:tcW w:w="2978" w:type="dxa"/>
          </w:tcPr>
          <w:p w:rsidR="00443C9A" w:rsidRPr="00EC3985" w:rsidRDefault="00443C9A" w:rsidP="00443C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80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4,7%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5,2%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3,4%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3,2%</w:t>
            </w:r>
          </w:p>
        </w:tc>
        <w:tc>
          <w:tcPr>
            <w:tcW w:w="7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3,2%</w:t>
            </w:r>
          </w:p>
        </w:tc>
      </w:tr>
      <w:tr w:rsidR="00443C9A" w:rsidRPr="00EC3985" w:rsidTr="00443C9A">
        <w:tc>
          <w:tcPr>
            <w:tcW w:w="2978" w:type="dxa"/>
          </w:tcPr>
          <w:p w:rsidR="00443C9A" w:rsidRPr="00EC3985" w:rsidRDefault="00443C9A" w:rsidP="00443C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C398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правляющий делами </w:t>
            </w:r>
          </w:p>
        </w:tc>
        <w:tc>
          <w:tcPr>
            <w:tcW w:w="80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2,4%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2,6%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43C9A" w:rsidRPr="00EC3985" w:rsidTr="00443C9A">
        <w:tc>
          <w:tcPr>
            <w:tcW w:w="2978" w:type="dxa"/>
          </w:tcPr>
          <w:p w:rsidR="00443C9A" w:rsidRPr="00EC3985" w:rsidRDefault="00443C9A" w:rsidP="00443C9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итого</w:t>
            </w:r>
          </w:p>
        </w:tc>
        <w:tc>
          <w:tcPr>
            <w:tcW w:w="80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7,1%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7,8%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3,4%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3,2%</w:t>
            </w:r>
          </w:p>
        </w:tc>
        <w:tc>
          <w:tcPr>
            <w:tcW w:w="7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3,2%</w:t>
            </w:r>
          </w:p>
        </w:tc>
      </w:tr>
      <w:tr w:rsidR="00443C9A" w:rsidRPr="00EC3985" w:rsidTr="00245219">
        <w:tc>
          <w:tcPr>
            <w:tcW w:w="2978" w:type="dxa"/>
            <w:shd w:val="clear" w:color="auto" w:fill="D9D9D9" w:themeFill="background1" w:themeFillShade="D9"/>
          </w:tcPr>
          <w:p w:rsidR="00443C9A" w:rsidRPr="00EC3985" w:rsidRDefault="00443C9A" w:rsidP="00443C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219" w:rsidRPr="00EC3985" w:rsidTr="00245219">
        <w:trPr>
          <w:trHeight w:val="240"/>
        </w:trPr>
        <w:tc>
          <w:tcPr>
            <w:tcW w:w="10835" w:type="dxa"/>
            <w:gridSpan w:val="11"/>
          </w:tcPr>
          <w:p w:rsidR="00245219" w:rsidRPr="00EC3985" w:rsidRDefault="00245219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старшие должности</w:t>
            </w:r>
          </w:p>
        </w:tc>
      </w:tr>
      <w:tr w:rsidR="00443C9A" w:rsidRPr="00EC3985" w:rsidTr="00443C9A">
        <w:tc>
          <w:tcPr>
            <w:tcW w:w="2978" w:type="dxa"/>
          </w:tcPr>
          <w:p w:rsidR="00443C9A" w:rsidRPr="00EC3985" w:rsidRDefault="00443C9A" w:rsidP="00443C9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начальник  отдела</w:t>
            </w:r>
          </w:p>
        </w:tc>
        <w:tc>
          <w:tcPr>
            <w:tcW w:w="80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9,5%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10,5%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6,6%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6,4%</w:t>
            </w:r>
          </w:p>
        </w:tc>
        <w:tc>
          <w:tcPr>
            <w:tcW w:w="7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6,4%</w:t>
            </w:r>
          </w:p>
        </w:tc>
      </w:tr>
      <w:tr w:rsidR="00443C9A" w:rsidRPr="00EC3985" w:rsidTr="00443C9A">
        <w:tc>
          <w:tcPr>
            <w:tcW w:w="2978" w:type="dxa"/>
          </w:tcPr>
          <w:p w:rsidR="00443C9A" w:rsidRPr="00EC3985" w:rsidRDefault="00443C9A" w:rsidP="00443C9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заместитель  начальника  отдела</w:t>
            </w:r>
          </w:p>
        </w:tc>
        <w:tc>
          <w:tcPr>
            <w:tcW w:w="80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2,4%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2,6%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1,6%</w:t>
            </w:r>
          </w:p>
        </w:tc>
        <w:tc>
          <w:tcPr>
            <w:tcW w:w="7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1,6%</w:t>
            </w:r>
          </w:p>
        </w:tc>
      </w:tr>
      <w:tr w:rsidR="00443C9A" w:rsidRPr="00EC3985" w:rsidTr="00443C9A">
        <w:tc>
          <w:tcPr>
            <w:tcW w:w="2978" w:type="dxa"/>
          </w:tcPr>
          <w:p w:rsidR="00443C9A" w:rsidRPr="00EC3985" w:rsidRDefault="00443C9A" w:rsidP="00443C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заведующий  сектором</w:t>
            </w:r>
          </w:p>
        </w:tc>
        <w:tc>
          <w:tcPr>
            <w:tcW w:w="80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9,5%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7,8%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11,6%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12,7%</w:t>
            </w:r>
          </w:p>
        </w:tc>
        <w:tc>
          <w:tcPr>
            <w:tcW w:w="7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12,7%</w:t>
            </w:r>
          </w:p>
        </w:tc>
      </w:tr>
      <w:tr w:rsidR="00443C9A" w:rsidRPr="00EC3985" w:rsidTr="00443C9A">
        <w:tc>
          <w:tcPr>
            <w:tcW w:w="2978" w:type="dxa"/>
          </w:tcPr>
          <w:p w:rsidR="00443C9A" w:rsidRPr="00EC3985" w:rsidRDefault="00443C9A" w:rsidP="00443C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 председателя  </w:t>
            </w:r>
            <w:proofErr w:type="spellStart"/>
            <w:proofErr w:type="gramStart"/>
            <w:r w:rsidRPr="00EC3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</w:t>
            </w:r>
            <w:proofErr w:type="spellEnd"/>
            <w:r w:rsidRPr="00EC3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-сии</w:t>
            </w:r>
            <w:proofErr w:type="gramEnd"/>
            <w:r w:rsidRPr="00EC3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EC398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делам несовершеннолетних и защите их прав</w:t>
            </w:r>
          </w:p>
        </w:tc>
        <w:tc>
          <w:tcPr>
            <w:tcW w:w="80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2,4%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2,6%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1,6%</w:t>
            </w:r>
          </w:p>
        </w:tc>
        <w:tc>
          <w:tcPr>
            <w:tcW w:w="7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1,6%</w:t>
            </w:r>
          </w:p>
        </w:tc>
      </w:tr>
      <w:tr w:rsidR="00443C9A" w:rsidRPr="00EC3985" w:rsidTr="00443C9A">
        <w:tc>
          <w:tcPr>
            <w:tcW w:w="2978" w:type="dxa"/>
          </w:tcPr>
          <w:p w:rsidR="00443C9A" w:rsidRPr="00EC3985" w:rsidRDefault="00443C9A" w:rsidP="00443C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80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11,8%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13,1%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21,6%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17,5%</w:t>
            </w:r>
          </w:p>
        </w:tc>
        <w:tc>
          <w:tcPr>
            <w:tcW w:w="7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17,5%</w:t>
            </w:r>
          </w:p>
        </w:tc>
      </w:tr>
      <w:tr w:rsidR="00443C9A" w:rsidRPr="00EC3985" w:rsidTr="00443C9A">
        <w:tc>
          <w:tcPr>
            <w:tcW w:w="2978" w:type="dxa"/>
          </w:tcPr>
          <w:p w:rsidR="00443C9A" w:rsidRPr="00EC3985" w:rsidRDefault="00443C9A" w:rsidP="00443C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80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16,6%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23,5%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26,5%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30,3%</w:t>
            </w:r>
          </w:p>
        </w:tc>
        <w:tc>
          <w:tcPr>
            <w:tcW w:w="7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30,3%</w:t>
            </w:r>
          </w:p>
        </w:tc>
      </w:tr>
      <w:tr w:rsidR="00443C9A" w:rsidRPr="00EC3985" w:rsidTr="00443C9A">
        <w:tc>
          <w:tcPr>
            <w:tcW w:w="2978" w:type="dxa"/>
          </w:tcPr>
          <w:p w:rsidR="00443C9A" w:rsidRPr="00EC3985" w:rsidRDefault="00443C9A" w:rsidP="00443C9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итого</w:t>
            </w:r>
          </w:p>
        </w:tc>
        <w:tc>
          <w:tcPr>
            <w:tcW w:w="80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52,2%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23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60,1%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42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69,7%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70,1%</w:t>
            </w:r>
          </w:p>
        </w:tc>
        <w:tc>
          <w:tcPr>
            <w:tcW w:w="7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70,1%</w:t>
            </w:r>
          </w:p>
        </w:tc>
      </w:tr>
      <w:tr w:rsidR="00443C9A" w:rsidRPr="00EC3985" w:rsidTr="00245219">
        <w:tc>
          <w:tcPr>
            <w:tcW w:w="2978" w:type="dxa"/>
            <w:shd w:val="clear" w:color="auto" w:fill="D9D9D9" w:themeFill="background1" w:themeFillShade="D9"/>
          </w:tcPr>
          <w:p w:rsidR="00443C9A" w:rsidRPr="00EC3985" w:rsidRDefault="00443C9A" w:rsidP="00443C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5219" w:rsidRPr="00EC3985" w:rsidTr="000511B8">
        <w:tc>
          <w:tcPr>
            <w:tcW w:w="10835" w:type="dxa"/>
            <w:gridSpan w:val="11"/>
          </w:tcPr>
          <w:p w:rsidR="00245219" w:rsidRPr="00EC3985" w:rsidRDefault="00245219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младшие должности</w:t>
            </w:r>
          </w:p>
        </w:tc>
      </w:tr>
      <w:tr w:rsidR="00443C9A" w:rsidRPr="00EC3985" w:rsidTr="00443C9A">
        <w:tc>
          <w:tcPr>
            <w:tcW w:w="2978" w:type="dxa"/>
          </w:tcPr>
          <w:p w:rsidR="00443C9A" w:rsidRPr="00EC3985" w:rsidRDefault="00443C9A" w:rsidP="00443C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специалист 1 категории </w:t>
            </w:r>
          </w:p>
        </w:tc>
        <w:tc>
          <w:tcPr>
            <w:tcW w:w="80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20,1%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17,0%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10,8%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7,2%</w:t>
            </w:r>
          </w:p>
        </w:tc>
        <w:tc>
          <w:tcPr>
            <w:tcW w:w="7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7,2%</w:t>
            </w:r>
          </w:p>
        </w:tc>
      </w:tr>
      <w:tr w:rsidR="00443C9A" w:rsidRPr="00EC3985" w:rsidTr="00443C9A">
        <w:tc>
          <w:tcPr>
            <w:tcW w:w="2978" w:type="dxa"/>
          </w:tcPr>
          <w:p w:rsidR="00443C9A" w:rsidRPr="00EC3985" w:rsidRDefault="00443C9A" w:rsidP="00443C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</w:p>
        </w:tc>
        <w:tc>
          <w:tcPr>
            <w:tcW w:w="80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2,4%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C9A" w:rsidRPr="00EC3985" w:rsidTr="00443C9A">
        <w:tc>
          <w:tcPr>
            <w:tcW w:w="2978" w:type="dxa"/>
          </w:tcPr>
          <w:p w:rsidR="00443C9A" w:rsidRPr="00EC3985" w:rsidRDefault="00443C9A" w:rsidP="00443C9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итого</w:t>
            </w:r>
          </w:p>
        </w:tc>
        <w:tc>
          <w:tcPr>
            <w:tcW w:w="80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9,5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22,5%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6,5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17,0%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6,5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10,8%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4,5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7,2%</w:t>
            </w:r>
          </w:p>
        </w:tc>
        <w:tc>
          <w:tcPr>
            <w:tcW w:w="7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4,5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7,2%</w:t>
            </w:r>
          </w:p>
        </w:tc>
      </w:tr>
      <w:tr w:rsidR="00443C9A" w:rsidRPr="00EC3985" w:rsidTr="00443C9A">
        <w:tc>
          <w:tcPr>
            <w:tcW w:w="2978" w:type="dxa"/>
          </w:tcPr>
          <w:p w:rsidR="00443C9A" w:rsidRPr="00EC3985" w:rsidRDefault="00443C9A" w:rsidP="00443C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</w:t>
            </w: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(муниципальные  служащие)</w:t>
            </w:r>
          </w:p>
        </w:tc>
        <w:tc>
          <w:tcPr>
            <w:tcW w:w="80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35,5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84,2%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33,5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87,5%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52,5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87,3%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52,5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83,7%</w:t>
            </w:r>
          </w:p>
        </w:tc>
        <w:tc>
          <w:tcPr>
            <w:tcW w:w="7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52,5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83,7%</w:t>
            </w:r>
          </w:p>
        </w:tc>
      </w:tr>
      <w:tr w:rsidR="00443C9A" w:rsidRPr="00EC3985" w:rsidTr="00245219">
        <w:tc>
          <w:tcPr>
            <w:tcW w:w="2978" w:type="dxa"/>
            <w:shd w:val="clear" w:color="auto" w:fill="D9D9D9" w:themeFill="background1" w:themeFillShade="D9"/>
          </w:tcPr>
          <w:p w:rsidR="00443C9A" w:rsidRPr="00EC3985" w:rsidRDefault="00443C9A" w:rsidP="00443C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3C9A" w:rsidRPr="00EC3985" w:rsidTr="00245219">
        <w:trPr>
          <w:trHeight w:val="251"/>
        </w:trPr>
        <w:tc>
          <w:tcPr>
            <w:tcW w:w="2978" w:type="dxa"/>
          </w:tcPr>
          <w:p w:rsidR="00443C9A" w:rsidRPr="00EC3985" w:rsidRDefault="00443C9A" w:rsidP="00443C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Немуниципальные служащие</w:t>
            </w:r>
          </w:p>
        </w:tc>
        <w:tc>
          <w:tcPr>
            <w:tcW w:w="80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6,75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15,8%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4,75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12,5%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7,75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12,7%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10,25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16,3%</w:t>
            </w:r>
          </w:p>
        </w:tc>
        <w:tc>
          <w:tcPr>
            <w:tcW w:w="7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10,25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16,3%</w:t>
            </w:r>
          </w:p>
        </w:tc>
      </w:tr>
      <w:tr w:rsidR="00443C9A" w:rsidRPr="00EC3985" w:rsidTr="00245219">
        <w:tc>
          <w:tcPr>
            <w:tcW w:w="2978" w:type="dxa"/>
            <w:shd w:val="clear" w:color="auto" w:fill="D9D9D9" w:themeFill="background1" w:themeFillShade="D9"/>
          </w:tcPr>
          <w:p w:rsidR="00443C9A" w:rsidRPr="00EC3985" w:rsidRDefault="00443C9A" w:rsidP="00443C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3C9A" w:rsidRPr="00EC3985" w:rsidTr="00245219">
        <w:trPr>
          <w:trHeight w:val="343"/>
        </w:trPr>
        <w:tc>
          <w:tcPr>
            <w:tcW w:w="2978" w:type="dxa"/>
            <w:vAlign w:val="center"/>
          </w:tcPr>
          <w:p w:rsidR="00443C9A" w:rsidRPr="00EC3985" w:rsidRDefault="00443C9A" w:rsidP="002452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0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42,25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38,25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60,25</w:t>
            </w:r>
          </w:p>
        </w:tc>
        <w:tc>
          <w:tcPr>
            <w:tcW w:w="8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8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62,75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7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62,75</w:t>
            </w:r>
          </w:p>
        </w:tc>
        <w:tc>
          <w:tcPr>
            <w:tcW w:w="72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</w:tr>
    </w:tbl>
    <w:p w:rsidR="00384728" w:rsidRPr="00EC3985" w:rsidRDefault="00245219" w:rsidP="0044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 xml:space="preserve">        </w:t>
      </w:r>
    </w:p>
    <w:p w:rsidR="00443C9A" w:rsidRPr="00EC3985" w:rsidRDefault="00443C9A" w:rsidP="003847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EC3985">
        <w:rPr>
          <w:rFonts w:ascii="Times New Roman" w:hAnsi="Times New Roman" w:cs="Times New Roman"/>
        </w:rPr>
        <w:t xml:space="preserve">В  штатной  численности   Администрации  преобладают  </w:t>
      </w:r>
      <w:r w:rsidR="00245219" w:rsidRPr="00EC3985">
        <w:rPr>
          <w:rFonts w:ascii="Times New Roman" w:hAnsi="Times New Roman" w:cs="Times New Roman"/>
        </w:rPr>
        <w:t>«</w:t>
      </w:r>
      <w:r w:rsidRPr="00EC3985">
        <w:rPr>
          <w:rFonts w:ascii="Times New Roman" w:hAnsi="Times New Roman" w:cs="Times New Roman"/>
          <w:b/>
        </w:rPr>
        <w:t>старшие</w:t>
      </w:r>
      <w:r w:rsidR="00245219" w:rsidRPr="00EC3985">
        <w:rPr>
          <w:rFonts w:ascii="Times New Roman" w:hAnsi="Times New Roman" w:cs="Times New Roman"/>
          <w:b/>
        </w:rPr>
        <w:t>»</w:t>
      </w:r>
      <w:r w:rsidRPr="00EC3985">
        <w:rPr>
          <w:rFonts w:ascii="Times New Roman" w:hAnsi="Times New Roman" w:cs="Times New Roman"/>
          <w:b/>
        </w:rPr>
        <w:t xml:space="preserve"> </w:t>
      </w:r>
      <w:r w:rsidRPr="00EC3985">
        <w:rPr>
          <w:rFonts w:ascii="Times New Roman" w:hAnsi="Times New Roman" w:cs="Times New Roman"/>
        </w:rPr>
        <w:t>муниципальные  должности, где, начиная с 2013г.,  значительно возросло количество  штатных ед.  по  должностям «заведующий   сектором», «главный  специалист» и «ведущий  специалист»</w:t>
      </w:r>
      <w:r w:rsidR="00245219" w:rsidRPr="00EC3985">
        <w:rPr>
          <w:rFonts w:ascii="Times New Roman" w:hAnsi="Times New Roman" w:cs="Times New Roman"/>
        </w:rPr>
        <w:t>,</w:t>
      </w:r>
      <w:r w:rsidR="00245219" w:rsidRPr="00EC3985">
        <w:rPr>
          <w:rFonts w:ascii="Times New Roman" w:hAnsi="Times New Roman" w:cs="Times New Roman"/>
          <w:b/>
        </w:rPr>
        <w:t xml:space="preserve"> </w:t>
      </w:r>
      <w:r w:rsidR="00245219" w:rsidRPr="00EC3985">
        <w:rPr>
          <w:rFonts w:ascii="Times New Roman" w:hAnsi="Times New Roman" w:cs="Times New Roman"/>
        </w:rPr>
        <w:t>при  этом</w:t>
      </w:r>
      <w:r w:rsidR="00245219" w:rsidRPr="00EC3985">
        <w:rPr>
          <w:rFonts w:ascii="Times New Roman" w:hAnsi="Times New Roman" w:cs="Times New Roman"/>
          <w:b/>
        </w:rPr>
        <w:t xml:space="preserve"> </w:t>
      </w:r>
      <w:r w:rsidRPr="00EC3985">
        <w:rPr>
          <w:rFonts w:ascii="Times New Roman" w:hAnsi="Times New Roman" w:cs="Times New Roman"/>
          <w:b/>
        </w:rPr>
        <w:t xml:space="preserve">  </w:t>
      </w:r>
      <w:r w:rsidRPr="00EC3985">
        <w:rPr>
          <w:rFonts w:ascii="Times New Roman" w:hAnsi="Times New Roman" w:cs="Times New Roman"/>
        </w:rPr>
        <w:t>сокра</w:t>
      </w:r>
      <w:r w:rsidR="00245219" w:rsidRPr="00EC3985">
        <w:rPr>
          <w:rFonts w:ascii="Times New Roman" w:hAnsi="Times New Roman" w:cs="Times New Roman"/>
        </w:rPr>
        <w:t>тилось количество</w:t>
      </w:r>
      <w:r w:rsidR="00245219" w:rsidRPr="00EC3985">
        <w:rPr>
          <w:rFonts w:ascii="Times New Roman" w:hAnsi="Times New Roman" w:cs="Times New Roman"/>
          <w:b/>
        </w:rPr>
        <w:t xml:space="preserve">  «младших» </w:t>
      </w:r>
      <w:r w:rsidR="00245219" w:rsidRPr="00EC3985">
        <w:rPr>
          <w:rFonts w:ascii="Times New Roman" w:hAnsi="Times New Roman" w:cs="Times New Roman"/>
        </w:rPr>
        <w:t>муниципальных  должностей</w:t>
      </w:r>
      <w:r w:rsidR="00245219" w:rsidRPr="00EC3985">
        <w:rPr>
          <w:rFonts w:ascii="Times New Roman" w:hAnsi="Times New Roman" w:cs="Times New Roman"/>
          <w:b/>
        </w:rPr>
        <w:t xml:space="preserve"> – </w:t>
      </w:r>
      <w:r w:rsidR="0025637B" w:rsidRPr="00EC3985">
        <w:rPr>
          <w:rFonts w:ascii="Times New Roman" w:hAnsi="Times New Roman" w:cs="Times New Roman"/>
        </w:rPr>
        <w:t>это</w:t>
      </w:r>
      <w:r w:rsidR="0025637B" w:rsidRPr="00EC3985">
        <w:rPr>
          <w:rFonts w:ascii="Times New Roman" w:hAnsi="Times New Roman" w:cs="Times New Roman"/>
          <w:b/>
        </w:rPr>
        <w:t xml:space="preserve"> </w:t>
      </w:r>
      <w:r w:rsidR="00245219" w:rsidRPr="00EC3985">
        <w:rPr>
          <w:rFonts w:ascii="Times New Roman" w:hAnsi="Times New Roman" w:cs="Times New Roman"/>
        </w:rPr>
        <w:t xml:space="preserve">«специалист»  и </w:t>
      </w:r>
      <w:r w:rsidRPr="00EC3985">
        <w:rPr>
          <w:rFonts w:ascii="Times New Roman" w:hAnsi="Times New Roman" w:cs="Times New Roman"/>
        </w:rPr>
        <w:t xml:space="preserve">  «специалист 1-ой  категории».</w:t>
      </w:r>
      <w:proofErr w:type="gramEnd"/>
    </w:p>
    <w:p w:rsidR="00443C9A" w:rsidRDefault="00443C9A" w:rsidP="00443C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3C9A">
        <w:rPr>
          <w:rFonts w:ascii="Times New Roman" w:hAnsi="Times New Roman" w:cs="Times New Roman"/>
        </w:rPr>
        <w:t xml:space="preserve">        </w:t>
      </w:r>
      <w:proofErr w:type="gramStart"/>
      <w:r w:rsidRPr="00443C9A">
        <w:rPr>
          <w:rFonts w:ascii="Times New Roman" w:hAnsi="Times New Roman" w:cs="Times New Roman"/>
        </w:rPr>
        <w:t>Отмечено, что Отдел  бухгалтерского  учета  и  отчетности  (9 ед. без учета  должностей  немуниципальной  службы), Отдел  экономического  развития (8 ед.), Отдел  сметного  планирования, контроля  за  исполнением  муниципальных контрактов  и  размещения   муниципальных  заказов (3 ед.), сектор  по  мобилизационной  работе (2 ед. без учета  должностей  немуниципальной  службы), административно-правовой  Отдел (10,5 ед. без учета  должностей  немуниципальной  службы), Комиссия  по  делам  несовершеннолетних  и  защите  их</w:t>
      </w:r>
      <w:proofErr w:type="gramEnd"/>
      <w:r w:rsidRPr="00443C9A">
        <w:rPr>
          <w:rFonts w:ascii="Times New Roman" w:hAnsi="Times New Roman" w:cs="Times New Roman"/>
        </w:rPr>
        <w:t xml:space="preserve">  прав (2  ед.)</w:t>
      </w:r>
      <w:r w:rsidRPr="00443C9A">
        <w:rPr>
          <w:rFonts w:eastAsiaTheme="minorEastAsia"/>
          <w:lang w:eastAsia="ru-RU"/>
        </w:rPr>
        <w:t xml:space="preserve"> </w:t>
      </w:r>
      <w:r w:rsidRPr="00443C9A">
        <w:rPr>
          <w:rFonts w:ascii="Times New Roman" w:eastAsiaTheme="minorEastAsia" w:hAnsi="Times New Roman" w:cs="Times New Roman"/>
          <w:lang w:eastAsia="ru-RU"/>
        </w:rPr>
        <w:t>и с</w:t>
      </w:r>
      <w:r w:rsidRPr="00443C9A">
        <w:rPr>
          <w:rFonts w:ascii="Times New Roman" w:hAnsi="Times New Roman" w:cs="Times New Roman"/>
        </w:rPr>
        <w:t>ектор внутреннего  муниципального контроля (2ед.)</w:t>
      </w:r>
      <w:r w:rsidRPr="00443C9A">
        <w:rPr>
          <w:rFonts w:ascii="Times New Roman" w:hAnsi="Times New Roman" w:cs="Times New Roman"/>
          <w:b/>
        </w:rPr>
        <w:t xml:space="preserve"> полностью укомплектованы</w:t>
      </w:r>
      <w:r w:rsidRPr="00443C9A">
        <w:rPr>
          <w:rFonts w:ascii="Times New Roman" w:hAnsi="Times New Roman" w:cs="Times New Roman"/>
        </w:rPr>
        <w:t xml:space="preserve">  </w:t>
      </w:r>
      <w:r w:rsidR="0025637B">
        <w:rPr>
          <w:rFonts w:ascii="Times New Roman" w:hAnsi="Times New Roman" w:cs="Times New Roman"/>
        </w:rPr>
        <w:t>«</w:t>
      </w:r>
      <w:r w:rsidRPr="00443C9A">
        <w:rPr>
          <w:rFonts w:ascii="Times New Roman" w:hAnsi="Times New Roman" w:cs="Times New Roman"/>
          <w:b/>
        </w:rPr>
        <w:t>старшими</w:t>
      </w:r>
      <w:r w:rsidR="0025637B">
        <w:rPr>
          <w:rFonts w:ascii="Times New Roman" w:hAnsi="Times New Roman" w:cs="Times New Roman"/>
          <w:b/>
        </w:rPr>
        <w:t xml:space="preserve">» </w:t>
      </w:r>
      <w:r w:rsidRPr="00443C9A">
        <w:rPr>
          <w:rFonts w:ascii="Times New Roman" w:hAnsi="Times New Roman" w:cs="Times New Roman"/>
          <w:b/>
        </w:rPr>
        <w:t xml:space="preserve"> муниципальными  должностями</w:t>
      </w:r>
    </w:p>
    <w:p w:rsidR="003D3425" w:rsidRPr="00EC3985" w:rsidRDefault="003D3425" w:rsidP="00443C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C9A" w:rsidRPr="00EC3985" w:rsidRDefault="00443C9A" w:rsidP="0025637B">
      <w:pPr>
        <w:spacing w:after="0" w:line="240" w:lineRule="auto"/>
        <w:jc w:val="both"/>
        <w:rPr>
          <w:rFonts w:eastAsiaTheme="minorEastAsia"/>
          <w:lang w:eastAsia="ru-RU"/>
        </w:rPr>
      </w:pPr>
      <w:r w:rsidRPr="00EC3985">
        <w:rPr>
          <w:rFonts w:ascii="Times New Roman" w:hAnsi="Times New Roman" w:cs="Times New Roman"/>
          <w:b/>
        </w:rPr>
        <w:t xml:space="preserve">                   Характеристика  изменения  штатного  расписания  и должностных  окладов </w:t>
      </w:r>
    </w:p>
    <w:p w:rsidR="0025637B" w:rsidRPr="00EC3985" w:rsidRDefault="0025637B" w:rsidP="0025637B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43C9A" w:rsidRPr="00EC3985" w:rsidRDefault="00443C9A" w:rsidP="00443C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EC3985">
        <w:rPr>
          <w:rFonts w:ascii="Times New Roman" w:eastAsiaTheme="minorEastAsia" w:hAnsi="Times New Roman" w:cs="Times New Roman"/>
          <w:b/>
          <w:u w:val="single"/>
          <w:lang w:eastAsia="ru-RU"/>
        </w:rPr>
        <w:t>2011г.</w:t>
      </w:r>
    </w:p>
    <w:p w:rsidR="00443C9A" w:rsidRPr="00EC3985" w:rsidRDefault="00443C9A" w:rsidP="00443C9A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Style w:val="a4"/>
        <w:tblW w:w="10794" w:type="dxa"/>
        <w:tblInd w:w="-885" w:type="dxa"/>
        <w:tblLook w:val="04A0" w:firstRow="1" w:lastRow="0" w:firstColumn="1" w:lastColumn="0" w:noHBand="0" w:noVBand="1"/>
      </w:tblPr>
      <w:tblGrid>
        <w:gridCol w:w="1470"/>
        <w:gridCol w:w="670"/>
        <w:gridCol w:w="1139"/>
        <w:gridCol w:w="739"/>
        <w:gridCol w:w="1139"/>
        <w:gridCol w:w="712"/>
        <w:gridCol w:w="1139"/>
        <w:gridCol w:w="706"/>
        <w:gridCol w:w="1139"/>
        <w:gridCol w:w="802"/>
        <w:gridCol w:w="1139"/>
      </w:tblGrid>
      <w:tr w:rsidR="00EC3985" w:rsidRPr="00EC3985" w:rsidTr="00295013">
        <w:trPr>
          <w:trHeight w:val="134"/>
        </w:trPr>
        <w:tc>
          <w:tcPr>
            <w:tcW w:w="1461" w:type="dxa"/>
            <w:vMerge w:val="restart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1802" w:type="dxa"/>
            <w:gridSpan w:val="2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 начало  года</w:t>
            </w:r>
          </w:p>
        </w:tc>
        <w:tc>
          <w:tcPr>
            <w:tcW w:w="1881" w:type="dxa"/>
            <w:gridSpan w:val="2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Ведено</w:t>
            </w:r>
          </w:p>
        </w:tc>
        <w:tc>
          <w:tcPr>
            <w:tcW w:w="1851" w:type="dxa"/>
            <w:gridSpan w:val="2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Выведено</w:t>
            </w:r>
          </w:p>
        </w:tc>
        <w:tc>
          <w:tcPr>
            <w:tcW w:w="1844" w:type="dxa"/>
            <w:gridSpan w:val="2"/>
            <w:vAlign w:val="center"/>
          </w:tcPr>
          <w:p w:rsidR="00443C9A" w:rsidRPr="00EC3985" w:rsidRDefault="00E548DD" w:rsidP="00E548D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 конец года</w:t>
            </w:r>
          </w:p>
        </w:tc>
        <w:tc>
          <w:tcPr>
            <w:tcW w:w="1954" w:type="dxa"/>
            <w:gridSpan w:val="2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Изменения</w:t>
            </w:r>
          </w:p>
        </w:tc>
      </w:tr>
      <w:tr w:rsidR="00EC3985" w:rsidRPr="00EC3985" w:rsidTr="00295013">
        <w:trPr>
          <w:trHeight w:val="103"/>
        </w:trPr>
        <w:tc>
          <w:tcPr>
            <w:tcW w:w="1461" w:type="dxa"/>
            <w:vMerge/>
          </w:tcPr>
          <w:p w:rsidR="00443C9A" w:rsidRPr="00EC3985" w:rsidRDefault="00443C9A" w:rsidP="00443C9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ставки</w:t>
            </w:r>
          </w:p>
        </w:tc>
        <w:tc>
          <w:tcPr>
            <w:tcW w:w="113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должностные  оклады (руб.)</w:t>
            </w:r>
          </w:p>
        </w:tc>
        <w:tc>
          <w:tcPr>
            <w:tcW w:w="74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ставки</w:t>
            </w:r>
          </w:p>
        </w:tc>
        <w:tc>
          <w:tcPr>
            <w:tcW w:w="113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должностные  оклады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71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ставки</w:t>
            </w:r>
          </w:p>
        </w:tc>
        <w:tc>
          <w:tcPr>
            <w:tcW w:w="113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должностные  оклады (руб.)</w:t>
            </w:r>
          </w:p>
        </w:tc>
        <w:tc>
          <w:tcPr>
            <w:tcW w:w="71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ставки</w:t>
            </w:r>
          </w:p>
        </w:tc>
        <w:tc>
          <w:tcPr>
            <w:tcW w:w="113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должностные  оклады (руб.)</w:t>
            </w:r>
          </w:p>
        </w:tc>
        <w:tc>
          <w:tcPr>
            <w:tcW w:w="821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ставки</w:t>
            </w:r>
          </w:p>
        </w:tc>
        <w:tc>
          <w:tcPr>
            <w:tcW w:w="113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должностные  оклады (руб.)</w:t>
            </w:r>
          </w:p>
        </w:tc>
      </w:tr>
      <w:tr w:rsidR="00EC3985" w:rsidRPr="00EC3985" w:rsidTr="00295013">
        <w:trPr>
          <w:trHeight w:val="225"/>
        </w:trPr>
        <w:tc>
          <w:tcPr>
            <w:tcW w:w="10794" w:type="dxa"/>
            <w:gridSpan w:val="11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местный  бюджет</w:t>
            </w:r>
          </w:p>
        </w:tc>
      </w:tr>
      <w:tr w:rsidR="00EC3985" w:rsidRPr="00EC3985" w:rsidTr="00295013">
        <w:trPr>
          <w:trHeight w:val="259"/>
        </w:trPr>
        <w:tc>
          <w:tcPr>
            <w:tcW w:w="1461" w:type="dxa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 должности </w:t>
            </w:r>
          </w:p>
        </w:tc>
        <w:tc>
          <w:tcPr>
            <w:tcW w:w="67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100 964,00</w:t>
            </w:r>
          </w:p>
        </w:tc>
        <w:tc>
          <w:tcPr>
            <w:tcW w:w="74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14 966,00</w:t>
            </w:r>
          </w:p>
        </w:tc>
        <w:tc>
          <w:tcPr>
            <w:tcW w:w="71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18 171,00</w:t>
            </w:r>
          </w:p>
        </w:tc>
        <w:tc>
          <w:tcPr>
            <w:tcW w:w="71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97 759,00</w:t>
            </w:r>
          </w:p>
        </w:tc>
        <w:tc>
          <w:tcPr>
            <w:tcW w:w="821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113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- 3 205,00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  - 3,17%)</w:t>
            </w:r>
          </w:p>
        </w:tc>
      </w:tr>
      <w:tr w:rsidR="00EC3985" w:rsidRPr="00EC3985" w:rsidTr="00295013">
        <w:trPr>
          <w:trHeight w:val="259"/>
        </w:trPr>
        <w:tc>
          <w:tcPr>
            <w:tcW w:w="1461" w:type="dxa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немуниципальные  должности</w:t>
            </w:r>
          </w:p>
        </w:tc>
        <w:tc>
          <w:tcPr>
            <w:tcW w:w="67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17 100,00</w:t>
            </w:r>
          </w:p>
        </w:tc>
        <w:tc>
          <w:tcPr>
            <w:tcW w:w="74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71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3 600,00</w:t>
            </w:r>
          </w:p>
        </w:tc>
        <w:tc>
          <w:tcPr>
            <w:tcW w:w="71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23 368,00</w:t>
            </w:r>
          </w:p>
        </w:tc>
        <w:tc>
          <w:tcPr>
            <w:tcW w:w="821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+ 1</w:t>
            </w:r>
          </w:p>
        </w:tc>
        <w:tc>
          <w:tcPr>
            <w:tcW w:w="113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+ 6 268,00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(+ 36,65%)</w:t>
            </w:r>
          </w:p>
        </w:tc>
      </w:tr>
      <w:tr w:rsidR="00EC3985" w:rsidRPr="00EC3985" w:rsidTr="00295013">
        <w:trPr>
          <w:trHeight w:val="267"/>
        </w:trPr>
        <w:tc>
          <w:tcPr>
            <w:tcW w:w="1461" w:type="dxa"/>
            <w:vAlign w:val="center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7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118 064,00</w:t>
            </w:r>
          </w:p>
        </w:tc>
        <w:tc>
          <w:tcPr>
            <w:tcW w:w="74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22 166,00</w:t>
            </w:r>
          </w:p>
        </w:tc>
        <w:tc>
          <w:tcPr>
            <w:tcW w:w="71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21 771,00</w:t>
            </w:r>
          </w:p>
        </w:tc>
        <w:tc>
          <w:tcPr>
            <w:tcW w:w="71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121 127,00</w:t>
            </w:r>
          </w:p>
        </w:tc>
        <w:tc>
          <w:tcPr>
            <w:tcW w:w="821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+ 3 063,00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( +2,6%)</w:t>
            </w:r>
          </w:p>
        </w:tc>
      </w:tr>
      <w:tr w:rsidR="00EC3985" w:rsidRPr="00EC3985" w:rsidTr="00295013">
        <w:trPr>
          <w:trHeight w:val="189"/>
        </w:trPr>
        <w:tc>
          <w:tcPr>
            <w:tcW w:w="10794" w:type="dxa"/>
            <w:gridSpan w:val="11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субвенция</w:t>
            </w:r>
          </w:p>
        </w:tc>
      </w:tr>
      <w:tr w:rsidR="00EC3985" w:rsidRPr="00EC3985" w:rsidTr="00295013">
        <w:trPr>
          <w:trHeight w:val="268"/>
        </w:trPr>
        <w:tc>
          <w:tcPr>
            <w:tcW w:w="1461" w:type="dxa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 должности </w:t>
            </w:r>
          </w:p>
        </w:tc>
        <w:tc>
          <w:tcPr>
            <w:tcW w:w="67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13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27 367,50</w:t>
            </w:r>
          </w:p>
        </w:tc>
        <w:tc>
          <w:tcPr>
            <w:tcW w:w="74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1 216,00</w:t>
            </w:r>
          </w:p>
        </w:tc>
        <w:tc>
          <w:tcPr>
            <w:tcW w:w="71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13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28 583,50</w:t>
            </w:r>
          </w:p>
        </w:tc>
        <w:tc>
          <w:tcPr>
            <w:tcW w:w="821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+ 1</w:t>
            </w:r>
          </w:p>
        </w:tc>
        <w:tc>
          <w:tcPr>
            <w:tcW w:w="113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+ 1 216,00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 +4,28%)</w:t>
            </w:r>
          </w:p>
        </w:tc>
      </w:tr>
      <w:tr w:rsidR="00EC3985" w:rsidRPr="00EC3985" w:rsidTr="00295013">
        <w:trPr>
          <w:trHeight w:val="259"/>
        </w:trPr>
        <w:tc>
          <w:tcPr>
            <w:tcW w:w="1461" w:type="dxa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немуниципальные  должности</w:t>
            </w:r>
          </w:p>
        </w:tc>
        <w:tc>
          <w:tcPr>
            <w:tcW w:w="67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13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74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13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1 524,00</w:t>
            </w:r>
          </w:p>
        </w:tc>
        <w:tc>
          <w:tcPr>
            <w:tcW w:w="821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+ 174,0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(+ 12,89%)</w:t>
            </w:r>
          </w:p>
        </w:tc>
      </w:tr>
      <w:tr w:rsidR="00EC3985" w:rsidRPr="00EC3985" w:rsidTr="00295013">
        <w:trPr>
          <w:trHeight w:val="261"/>
        </w:trPr>
        <w:tc>
          <w:tcPr>
            <w:tcW w:w="1461" w:type="dxa"/>
            <w:vAlign w:val="center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7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9,25</w:t>
            </w:r>
          </w:p>
        </w:tc>
        <w:tc>
          <w:tcPr>
            <w:tcW w:w="113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28 717,5</w:t>
            </w:r>
          </w:p>
        </w:tc>
        <w:tc>
          <w:tcPr>
            <w:tcW w:w="74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1 216,00</w:t>
            </w:r>
          </w:p>
        </w:tc>
        <w:tc>
          <w:tcPr>
            <w:tcW w:w="71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10,25</w:t>
            </w:r>
          </w:p>
        </w:tc>
        <w:tc>
          <w:tcPr>
            <w:tcW w:w="113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30 107,50</w:t>
            </w:r>
          </w:p>
        </w:tc>
        <w:tc>
          <w:tcPr>
            <w:tcW w:w="821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 xml:space="preserve">+ 1 </w:t>
            </w:r>
          </w:p>
        </w:tc>
        <w:tc>
          <w:tcPr>
            <w:tcW w:w="113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+ 1 390,00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( +2,65%)</w:t>
            </w:r>
          </w:p>
        </w:tc>
      </w:tr>
      <w:tr w:rsidR="00EC3985" w:rsidRPr="00EC3985" w:rsidTr="00295013">
        <w:trPr>
          <w:trHeight w:val="305"/>
        </w:trPr>
        <w:tc>
          <w:tcPr>
            <w:tcW w:w="1461" w:type="dxa"/>
            <w:vAlign w:val="center"/>
          </w:tcPr>
          <w:p w:rsidR="00443C9A" w:rsidRPr="00EC3985" w:rsidRDefault="00443C9A" w:rsidP="00443C9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7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41,25</w:t>
            </w:r>
          </w:p>
        </w:tc>
        <w:tc>
          <w:tcPr>
            <w:tcW w:w="113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146 781,50</w:t>
            </w:r>
          </w:p>
        </w:tc>
        <w:tc>
          <w:tcPr>
            <w:tcW w:w="74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23 382,00</w:t>
            </w:r>
          </w:p>
        </w:tc>
        <w:tc>
          <w:tcPr>
            <w:tcW w:w="71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21 771,00</w:t>
            </w:r>
          </w:p>
        </w:tc>
        <w:tc>
          <w:tcPr>
            <w:tcW w:w="71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42,25</w:t>
            </w:r>
          </w:p>
        </w:tc>
        <w:tc>
          <w:tcPr>
            <w:tcW w:w="113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151 234,50</w:t>
            </w:r>
          </w:p>
        </w:tc>
        <w:tc>
          <w:tcPr>
            <w:tcW w:w="821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+ 1 </w:t>
            </w:r>
          </w:p>
        </w:tc>
        <w:tc>
          <w:tcPr>
            <w:tcW w:w="113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+ 5 328,00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( + 2,17%)</w:t>
            </w:r>
          </w:p>
        </w:tc>
      </w:tr>
    </w:tbl>
    <w:p w:rsidR="00443C9A" w:rsidRPr="00EC3985" w:rsidRDefault="00443C9A" w:rsidP="00443C9A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443C9A" w:rsidRPr="00EC3985" w:rsidRDefault="00443C9A" w:rsidP="00443C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985">
        <w:rPr>
          <w:rFonts w:ascii="Times New Roman" w:hAnsi="Times New Roman" w:cs="Times New Roman"/>
        </w:rPr>
        <w:t xml:space="preserve">         Всего  за  счет  изменения    штатной численности </w:t>
      </w:r>
      <w:r w:rsidRPr="00EC3985">
        <w:rPr>
          <w:rFonts w:ascii="Times New Roman" w:eastAsia="Times New Roman" w:hAnsi="Times New Roman" w:cs="Times New Roman"/>
          <w:lang w:eastAsia="ru-RU"/>
        </w:rPr>
        <w:t xml:space="preserve">ФОТ  в целом увеличился    на  </w:t>
      </w:r>
      <w:r w:rsidR="00FE76E1" w:rsidRPr="00EC3985">
        <w:rPr>
          <w:rFonts w:ascii="Times New Roman" w:eastAsia="Times New Roman" w:hAnsi="Times New Roman" w:cs="Times New Roman"/>
          <w:lang w:eastAsia="ru-RU"/>
        </w:rPr>
        <w:t>5 328,00 руб.  или  «+»  2,17%.</w:t>
      </w:r>
    </w:p>
    <w:p w:rsidR="00443C9A" w:rsidRPr="00EC3985" w:rsidRDefault="00443C9A" w:rsidP="00443C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EC3985">
        <w:rPr>
          <w:rFonts w:ascii="Times New Roman" w:eastAsiaTheme="minorEastAsia" w:hAnsi="Times New Roman" w:cs="Times New Roman"/>
          <w:b/>
          <w:u w:val="single"/>
          <w:lang w:eastAsia="ru-RU"/>
        </w:rPr>
        <w:t>2012г.</w:t>
      </w:r>
    </w:p>
    <w:p w:rsidR="00443C9A" w:rsidRPr="00EC3985" w:rsidRDefault="00443C9A" w:rsidP="00443C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0769" w:type="dxa"/>
        <w:tblInd w:w="-885" w:type="dxa"/>
        <w:tblLook w:val="04A0" w:firstRow="1" w:lastRow="0" w:firstColumn="1" w:lastColumn="0" w:noHBand="0" w:noVBand="1"/>
      </w:tblPr>
      <w:tblGrid>
        <w:gridCol w:w="1470"/>
        <w:gridCol w:w="677"/>
        <w:gridCol w:w="1069"/>
        <w:gridCol w:w="797"/>
        <w:gridCol w:w="1112"/>
        <w:gridCol w:w="751"/>
        <w:gridCol w:w="1069"/>
        <w:gridCol w:w="740"/>
        <w:gridCol w:w="1069"/>
        <w:gridCol w:w="910"/>
        <w:gridCol w:w="1105"/>
      </w:tblGrid>
      <w:tr w:rsidR="00EC3985" w:rsidRPr="00EC3985" w:rsidTr="00295013">
        <w:trPr>
          <w:trHeight w:val="132"/>
        </w:trPr>
        <w:tc>
          <w:tcPr>
            <w:tcW w:w="1465" w:type="dxa"/>
            <w:vMerge w:val="restart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1742" w:type="dxa"/>
            <w:gridSpan w:val="2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 начало  года</w:t>
            </w:r>
          </w:p>
        </w:tc>
        <w:tc>
          <w:tcPr>
            <w:tcW w:w="1913" w:type="dxa"/>
            <w:gridSpan w:val="2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Ведено</w:t>
            </w:r>
          </w:p>
        </w:tc>
        <w:tc>
          <w:tcPr>
            <w:tcW w:w="1819" w:type="dxa"/>
            <w:gridSpan w:val="2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Выведено</w:t>
            </w:r>
          </w:p>
        </w:tc>
        <w:tc>
          <w:tcPr>
            <w:tcW w:w="1808" w:type="dxa"/>
            <w:gridSpan w:val="2"/>
            <w:vAlign w:val="center"/>
          </w:tcPr>
          <w:p w:rsidR="00443C9A" w:rsidRPr="00EC3985" w:rsidRDefault="00E548DD" w:rsidP="00E548D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 конец  года</w:t>
            </w:r>
          </w:p>
        </w:tc>
        <w:tc>
          <w:tcPr>
            <w:tcW w:w="2022" w:type="dxa"/>
            <w:gridSpan w:val="2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Изменения</w:t>
            </w:r>
          </w:p>
        </w:tc>
      </w:tr>
      <w:tr w:rsidR="00EC3985" w:rsidRPr="00EC3985" w:rsidTr="00295013">
        <w:trPr>
          <w:trHeight w:val="109"/>
        </w:trPr>
        <w:tc>
          <w:tcPr>
            <w:tcW w:w="1465" w:type="dxa"/>
            <w:vMerge/>
          </w:tcPr>
          <w:p w:rsidR="00443C9A" w:rsidRPr="00EC3985" w:rsidRDefault="00443C9A" w:rsidP="00443C9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ставки</w:t>
            </w:r>
          </w:p>
        </w:tc>
        <w:tc>
          <w:tcPr>
            <w:tcW w:w="106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должностной  оклад 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 руб.)</w:t>
            </w:r>
          </w:p>
        </w:tc>
        <w:tc>
          <w:tcPr>
            <w:tcW w:w="80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ставки</w:t>
            </w:r>
          </w:p>
        </w:tc>
        <w:tc>
          <w:tcPr>
            <w:tcW w:w="111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должностной  оклад 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 руб.)</w:t>
            </w:r>
          </w:p>
        </w:tc>
        <w:tc>
          <w:tcPr>
            <w:tcW w:w="75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ставки</w:t>
            </w:r>
          </w:p>
        </w:tc>
        <w:tc>
          <w:tcPr>
            <w:tcW w:w="106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должностной  оклад 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 руб.)</w:t>
            </w:r>
          </w:p>
        </w:tc>
        <w:tc>
          <w:tcPr>
            <w:tcW w:w="74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ставки</w:t>
            </w:r>
          </w:p>
        </w:tc>
        <w:tc>
          <w:tcPr>
            <w:tcW w:w="106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должностной  оклад 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 руб.)</w:t>
            </w:r>
          </w:p>
        </w:tc>
        <w:tc>
          <w:tcPr>
            <w:tcW w:w="91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ставки</w:t>
            </w:r>
          </w:p>
        </w:tc>
        <w:tc>
          <w:tcPr>
            <w:tcW w:w="11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должностной  оклад 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 руб.)</w:t>
            </w:r>
          </w:p>
        </w:tc>
      </w:tr>
      <w:tr w:rsidR="00EC3985" w:rsidRPr="00EC3985" w:rsidTr="00295013">
        <w:trPr>
          <w:trHeight w:val="237"/>
        </w:trPr>
        <w:tc>
          <w:tcPr>
            <w:tcW w:w="10769" w:type="dxa"/>
            <w:gridSpan w:val="11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местный  бюджет</w:t>
            </w:r>
          </w:p>
        </w:tc>
      </w:tr>
      <w:tr w:rsidR="00EC3985" w:rsidRPr="00EC3985" w:rsidTr="00295013">
        <w:trPr>
          <w:trHeight w:val="283"/>
        </w:trPr>
        <w:tc>
          <w:tcPr>
            <w:tcW w:w="1465" w:type="dxa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 должности </w:t>
            </w:r>
          </w:p>
        </w:tc>
        <w:tc>
          <w:tcPr>
            <w:tcW w:w="67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6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97 759,00</w:t>
            </w:r>
          </w:p>
        </w:tc>
        <w:tc>
          <w:tcPr>
            <w:tcW w:w="80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12 110,00</w:t>
            </w:r>
          </w:p>
        </w:tc>
        <w:tc>
          <w:tcPr>
            <w:tcW w:w="75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11 397,00</w:t>
            </w:r>
          </w:p>
        </w:tc>
        <w:tc>
          <w:tcPr>
            <w:tcW w:w="74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6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104 185,00</w:t>
            </w:r>
          </w:p>
        </w:tc>
        <w:tc>
          <w:tcPr>
            <w:tcW w:w="91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-  </w:t>
            </w:r>
          </w:p>
        </w:tc>
        <w:tc>
          <w:tcPr>
            <w:tcW w:w="11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+ 6 426,00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  + 6,58%)</w:t>
            </w:r>
          </w:p>
        </w:tc>
      </w:tr>
      <w:tr w:rsidR="00EC3985" w:rsidRPr="00EC3985" w:rsidTr="00295013">
        <w:trPr>
          <w:trHeight w:val="273"/>
        </w:trPr>
        <w:tc>
          <w:tcPr>
            <w:tcW w:w="1465" w:type="dxa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немуниципальные  должности</w:t>
            </w:r>
          </w:p>
        </w:tc>
        <w:tc>
          <w:tcPr>
            <w:tcW w:w="67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23 368,00</w:t>
            </w:r>
          </w:p>
        </w:tc>
        <w:tc>
          <w:tcPr>
            <w:tcW w:w="80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8 128,00</w:t>
            </w:r>
          </w:p>
        </w:tc>
        <w:tc>
          <w:tcPr>
            <w:tcW w:w="74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16 155,00</w:t>
            </w:r>
          </w:p>
        </w:tc>
        <w:tc>
          <w:tcPr>
            <w:tcW w:w="91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- 2</w:t>
            </w:r>
          </w:p>
        </w:tc>
        <w:tc>
          <w:tcPr>
            <w:tcW w:w="11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- 7 213,00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  - 30,86%)</w:t>
            </w:r>
          </w:p>
        </w:tc>
      </w:tr>
      <w:tr w:rsidR="00EC3985" w:rsidRPr="00EC3985" w:rsidTr="00295013">
        <w:trPr>
          <w:trHeight w:val="281"/>
        </w:trPr>
        <w:tc>
          <w:tcPr>
            <w:tcW w:w="1465" w:type="dxa"/>
            <w:vAlign w:val="center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7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6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121 127,00</w:t>
            </w:r>
          </w:p>
        </w:tc>
        <w:tc>
          <w:tcPr>
            <w:tcW w:w="80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12 110,00</w:t>
            </w:r>
          </w:p>
        </w:tc>
        <w:tc>
          <w:tcPr>
            <w:tcW w:w="75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19 525,00</w:t>
            </w:r>
          </w:p>
        </w:tc>
        <w:tc>
          <w:tcPr>
            <w:tcW w:w="74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6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120 340,00</w:t>
            </w:r>
          </w:p>
        </w:tc>
        <w:tc>
          <w:tcPr>
            <w:tcW w:w="91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-  2</w:t>
            </w:r>
          </w:p>
        </w:tc>
        <w:tc>
          <w:tcPr>
            <w:tcW w:w="11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- 787,00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(- 0,65%)</w:t>
            </w:r>
          </w:p>
        </w:tc>
      </w:tr>
      <w:tr w:rsidR="00EC3985" w:rsidRPr="00EC3985" w:rsidTr="00295013">
        <w:trPr>
          <w:trHeight w:val="199"/>
        </w:trPr>
        <w:tc>
          <w:tcPr>
            <w:tcW w:w="10769" w:type="dxa"/>
            <w:gridSpan w:val="11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субвенция</w:t>
            </w:r>
          </w:p>
        </w:tc>
      </w:tr>
      <w:tr w:rsidR="00EC3985" w:rsidRPr="00EC3985" w:rsidTr="00295013">
        <w:trPr>
          <w:trHeight w:val="273"/>
        </w:trPr>
        <w:tc>
          <w:tcPr>
            <w:tcW w:w="1465" w:type="dxa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 должности </w:t>
            </w:r>
          </w:p>
        </w:tc>
        <w:tc>
          <w:tcPr>
            <w:tcW w:w="67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06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28 583,50</w:t>
            </w:r>
          </w:p>
        </w:tc>
        <w:tc>
          <w:tcPr>
            <w:tcW w:w="80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4 079,00</w:t>
            </w:r>
          </w:p>
        </w:tc>
        <w:tc>
          <w:tcPr>
            <w:tcW w:w="74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06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25 974,50</w:t>
            </w:r>
          </w:p>
        </w:tc>
        <w:tc>
          <w:tcPr>
            <w:tcW w:w="91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- 2</w:t>
            </w:r>
          </w:p>
        </w:tc>
        <w:tc>
          <w:tcPr>
            <w:tcW w:w="11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- 2 609,00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 - 9,12%)</w:t>
            </w:r>
          </w:p>
        </w:tc>
      </w:tr>
      <w:tr w:rsidR="00EC3985" w:rsidRPr="00EC3985" w:rsidTr="00295013">
        <w:trPr>
          <w:trHeight w:val="283"/>
        </w:trPr>
        <w:tc>
          <w:tcPr>
            <w:tcW w:w="1465" w:type="dxa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немуниципальные  должности</w:t>
            </w:r>
          </w:p>
        </w:tc>
        <w:tc>
          <w:tcPr>
            <w:tcW w:w="67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06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1 524,00</w:t>
            </w:r>
          </w:p>
        </w:tc>
        <w:tc>
          <w:tcPr>
            <w:tcW w:w="80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06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1 615,50</w:t>
            </w:r>
          </w:p>
        </w:tc>
        <w:tc>
          <w:tcPr>
            <w:tcW w:w="91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+ 91,50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 + 6,01%)</w:t>
            </w:r>
          </w:p>
        </w:tc>
      </w:tr>
      <w:tr w:rsidR="00EC3985" w:rsidRPr="00EC3985" w:rsidTr="00295013">
        <w:trPr>
          <w:trHeight w:val="276"/>
        </w:trPr>
        <w:tc>
          <w:tcPr>
            <w:tcW w:w="1465" w:type="dxa"/>
            <w:vAlign w:val="center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7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10,25</w:t>
            </w:r>
          </w:p>
        </w:tc>
        <w:tc>
          <w:tcPr>
            <w:tcW w:w="106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30 107,50</w:t>
            </w:r>
          </w:p>
        </w:tc>
        <w:tc>
          <w:tcPr>
            <w:tcW w:w="80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4 079,00</w:t>
            </w:r>
          </w:p>
        </w:tc>
        <w:tc>
          <w:tcPr>
            <w:tcW w:w="74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8,25</w:t>
            </w:r>
          </w:p>
        </w:tc>
        <w:tc>
          <w:tcPr>
            <w:tcW w:w="106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27 590,00</w:t>
            </w:r>
          </w:p>
        </w:tc>
        <w:tc>
          <w:tcPr>
            <w:tcW w:w="91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- 2</w:t>
            </w:r>
          </w:p>
        </w:tc>
        <w:tc>
          <w:tcPr>
            <w:tcW w:w="11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- 2 517,50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( - 8,36%)</w:t>
            </w:r>
          </w:p>
        </w:tc>
      </w:tr>
      <w:tr w:rsidR="00EC3985" w:rsidRPr="00EC3985" w:rsidTr="00295013">
        <w:trPr>
          <w:trHeight w:val="322"/>
        </w:trPr>
        <w:tc>
          <w:tcPr>
            <w:tcW w:w="1465" w:type="dxa"/>
            <w:vAlign w:val="center"/>
          </w:tcPr>
          <w:p w:rsidR="00443C9A" w:rsidRPr="00EC3985" w:rsidRDefault="00443C9A" w:rsidP="00443C9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7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42,25</w:t>
            </w:r>
          </w:p>
        </w:tc>
        <w:tc>
          <w:tcPr>
            <w:tcW w:w="106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151 234,50</w:t>
            </w:r>
          </w:p>
        </w:tc>
        <w:tc>
          <w:tcPr>
            <w:tcW w:w="80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12 110,00</w:t>
            </w:r>
          </w:p>
        </w:tc>
        <w:tc>
          <w:tcPr>
            <w:tcW w:w="75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23 604,00</w:t>
            </w:r>
          </w:p>
        </w:tc>
        <w:tc>
          <w:tcPr>
            <w:tcW w:w="74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38,25</w:t>
            </w:r>
          </w:p>
        </w:tc>
        <w:tc>
          <w:tcPr>
            <w:tcW w:w="106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147 930,00</w:t>
            </w:r>
          </w:p>
        </w:tc>
        <w:tc>
          <w:tcPr>
            <w:tcW w:w="91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- 4</w:t>
            </w:r>
          </w:p>
        </w:tc>
        <w:tc>
          <w:tcPr>
            <w:tcW w:w="110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- 3 304,50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( - 2,18%)</w:t>
            </w:r>
          </w:p>
        </w:tc>
      </w:tr>
    </w:tbl>
    <w:p w:rsidR="00443C9A" w:rsidRPr="00EC3985" w:rsidRDefault="00443C9A" w:rsidP="00443C9A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443C9A" w:rsidRPr="00EC3985" w:rsidRDefault="00443C9A" w:rsidP="00FE76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985">
        <w:rPr>
          <w:rFonts w:ascii="Times New Roman" w:hAnsi="Times New Roman" w:cs="Times New Roman"/>
        </w:rPr>
        <w:t xml:space="preserve">         Всего  за  счет  изменения    штатной численности </w:t>
      </w:r>
      <w:r w:rsidRPr="00EC3985">
        <w:rPr>
          <w:rFonts w:ascii="Times New Roman" w:eastAsia="Times New Roman" w:hAnsi="Times New Roman" w:cs="Times New Roman"/>
          <w:lang w:eastAsia="ru-RU"/>
        </w:rPr>
        <w:t xml:space="preserve">ФОТ  в целом сократился  на  </w:t>
      </w:r>
      <w:r w:rsidR="00FE76E1" w:rsidRPr="00EC3985">
        <w:rPr>
          <w:rFonts w:ascii="Times New Roman" w:eastAsia="Times New Roman" w:hAnsi="Times New Roman" w:cs="Times New Roman"/>
          <w:lang w:eastAsia="ru-RU"/>
        </w:rPr>
        <w:t>3 304,50 руб.  или  «-»  2,18%.</w:t>
      </w:r>
    </w:p>
    <w:p w:rsidR="00443C9A" w:rsidRPr="00EC3985" w:rsidRDefault="00443C9A" w:rsidP="00443C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EC3985">
        <w:rPr>
          <w:rFonts w:ascii="Times New Roman" w:eastAsiaTheme="minorEastAsia" w:hAnsi="Times New Roman" w:cs="Times New Roman"/>
          <w:b/>
          <w:u w:val="single"/>
          <w:lang w:eastAsia="ru-RU"/>
        </w:rPr>
        <w:t>2013г.</w:t>
      </w:r>
    </w:p>
    <w:p w:rsidR="00443C9A" w:rsidRPr="00EC3985" w:rsidRDefault="00443C9A" w:rsidP="00443C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0884" w:type="dxa"/>
        <w:tblInd w:w="-885" w:type="dxa"/>
        <w:tblLook w:val="04A0" w:firstRow="1" w:lastRow="0" w:firstColumn="1" w:lastColumn="0" w:noHBand="0" w:noVBand="1"/>
      </w:tblPr>
      <w:tblGrid>
        <w:gridCol w:w="1470"/>
        <w:gridCol w:w="684"/>
        <w:gridCol w:w="1077"/>
        <w:gridCol w:w="814"/>
        <w:gridCol w:w="1126"/>
        <w:gridCol w:w="766"/>
        <w:gridCol w:w="1069"/>
        <w:gridCol w:w="754"/>
        <w:gridCol w:w="1069"/>
        <w:gridCol w:w="936"/>
        <w:gridCol w:w="1119"/>
      </w:tblGrid>
      <w:tr w:rsidR="00EC3985" w:rsidRPr="00EC3985" w:rsidTr="00EC3985">
        <w:trPr>
          <w:trHeight w:val="177"/>
        </w:trPr>
        <w:tc>
          <w:tcPr>
            <w:tcW w:w="1447" w:type="dxa"/>
            <w:vMerge w:val="restart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1762" w:type="dxa"/>
            <w:gridSpan w:val="2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 начало  года</w:t>
            </w:r>
          </w:p>
        </w:tc>
        <w:tc>
          <w:tcPr>
            <w:tcW w:w="1954" w:type="dxa"/>
            <w:gridSpan w:val="2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Ведено</w:t>
            </w:r>
          </w:p>
        </w:tc>
        <w:tc>
          <w:tcPr>
            <w:tcW w:w="1833" w:type="dxa"/>
            <w:gridSpan w:val="2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Выведено</w:t>
            </w:r>
          </w:p>
        </w:tc>
        <w:tc>
          <w:tcPr>
            <w:tcW w:w="1812" w:type="dxa"/>
            <w:gridSpan w:val="2"/>
            <w:vAlign w:val="center"/>
          </w:tcPr>
          <w:p w:rsidR="00443C9A" w:rsidRPr="00EC3985" w:rsidRDefault="00E548DD" w:rsidP="00E548D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 конец  года</w:t>
            </w:r>
          </w:p>
        </w:tc>
        <w:tc>
          <w:tcPr>
            <w:tcW w:w="2076" w:type="dxa"/>
            <w:gridSpan w:val="2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Изменения</w:t>
            </w:r>
          </w:p>
        </w:tc>
      </w:tr>
      <w:tr w:rsidR="00EC3985" w:rsidRPr="00EC3985" w:rsidTr="00EC3985">
        <w:trPr>
          <w:trHeight w:val="136"/>
        </w:trPr>
        <w:tc>
          <w:tcPr>
            <w:tcW w:w="1447" w:type="dxa"/>
            <w:vMerge/>
          </w:tcPr>
          <w:p w:rsidR="00443C9A" w:rsidRPr="00EC3985" w:rsidRDefault="00443C9A" w:rsidP="00443C9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ставки</w:t>
            </w:r>
          </w:p>
        </w:tc>
        <w:tc>
          <w:tcPr>
            <w:tcW w:w="107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должностной  оклад 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 руб.)</w:t>
            </w:r>
          </w:p>
        </w:tc>
        <w:tc>
          <w:tcPr>
            <w:tcW w:w="824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ставки</w:t>
            </w:r>
          </w:p>
        </w:tc>
        <w:tc>
          <w:tcPr>
            <w:tcW w:w="113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должностной  оклад 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 руб.)</w:t>
            </w:r>
          </w:p>
        </w:tc>
        <w:tc>
          <w:tcPr>
            <w:tcW w:w="77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ставки</w:t>
            </w:r>
          </w:p>
        </w:tc>
        <w:tc>
          <w:tcPr>
            <w:tcW w:w="1061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должностной  оклад 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 руб.)</w:t>
            </w:r>
          </w:p>
        </w:tc>
        <w:tc>
          <w:tcPr>
            <w:tcW w:w="76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ставки</w:t>
            </w:r>
          </w:p>
        </w:tc>
        <w:tc>
          <w:tcPr>
            <w:tcW w:w="105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должностной  оклад 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 руб.)</w:t>
            </w:r>
          </w:p>
        </w:tc>
        <w:tc>
          <w:tcPr>
            <w:tcW w:w="954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ставки</w:t>
            </w:r>
          </w:p>
        </w:tc>
        <w:tc>
          <w:tcPr>
            <w:tcW w:w="11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должностной  оклад 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 руб.)</w:t>
            </w:r>
          </w:p>
        </w:tc>
      </w:tr>
      <w:tr w:rsidR="00EC3985" w:rsidRPr="00EC3985" w:rsidTr="00EC3985">
        <w:trPr>
          <w:trHeight w:val="297"/>
        </w:trPr>
        <w:tc>
          <w:tcPr>
            <w:tcW w:w="10882" w:type="dxa"/>
            <w:gridSpan w:val="11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местный  бюджет</w:t>
            </w:r>
            <w:r w:rsidR="00592592" w:rsidRPr="00EC39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592592" w:rsidRPr="00EC39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( </w:t>
            </w:r>
            <w:proofErr w:type="gramEnd"/>
            <w:r w:rsidR="00592592" w:rsidRPr="00EC39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включая  межбюджетные  трансферты)</w:t>
            </w:r>
          </w:p>
        </w:tc>
      </w:tr>
      <w:tr w:rsidR="00EC3985" w:rsidRPr="00EC3985" w:rsidTr="00EC3985">
        <w:trPr>
          <w:trHeight w:val="343"/>
        </w:trPr>
        <w:tc>
          <w:tcPr>
            <w:tcW w:w="1447" w:type="dxa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 должности </w:t>
            </w:r>
          </w:p>
        </w:tc>
        <w:tc>
          <w:tcPr>
            <w:tcW w:w="68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7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104 185,00</w:t>
            </w:r>
          </w:p>
        </w:tc>
        <w:tc>
          <w:tcPr>
            <w:tcW w:w="824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172 872,00</w:t>
            </w:r>
          </w:p>
        </w:tc>
        <w:tc>
          <w:tcPr>
            <w:tcW w:w="77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61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103 168,00</w:t>
            </w:r>
          </w:p>
        </w:tc>
        <w:tc>
          <w:tcPr>
            <w:tcW w:w="76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5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184 174,00</w:t>
            </w:r>
          </w:p>
        </w:tc>
        <w:tc>
          <w:tcPr>
            <w:tcW w:w="954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+ 24 </w:t>
            </w:r>
          </w:p>
        </w:tc>
        <w:tc>
          <w:tcPr>
            <w:tcW w:w="11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+ 106 197,00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  + 43,72%)</w:t>
            </w:r>
          </w:p>
        </w:tc>
      </w:tr>
      <w:tr w:rsidR="00EC3985" w:rsidRPr="00EC3985" w:rsidTr="00EC3985">
        <w:trPr>
          <w:trHeight w:val="343"/>
        </w:trPr>
        <w:tc>
          <w:tcPr>
            <w:tcW w:w="1447" w:type="dxa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немуниципальные  должности</w:t>
            </w:r>
          </w:p>
        </w:tc>
        <w:tc>
          <w:tcPr>
            <w:tcW w:w="68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16 155,00</w:t>
            </w:r>
          </w:p>
        </w:tc>
        <w:tc>
          <w:tcPr>
            <w:tcW w:w="824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33 941,00 </w:t>
            </w:r>
          </w:p>
        </w:tc>
        <w:tc>
          <w:tcPr>
            <w:tcW w:w="77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1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19 386,00</w:t>
            </w:r>
          </w:p>
        </w:tc>
        <w:tc>
          <w:tcPr>
            <w:tcW w:w="76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5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32 878,00</w:t>
            </w:r>
          </w:p>
        </w:tc>
        <w:tc>
          <w:tcPr>
            <w:tcW w:w="954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+ 6</w:t>
            </w:r>
          </w:p>
        </w:tc>
        <w:tc>
          <w:tcPr>
            <w:tcW w:w="11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+ 34 559,00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 +  135,52%)</w:t>
            </w:r>
          </w:p>
        </w:tc>
      </w:tr>
      <w:tr w:rsidR="00EC3985" w:rsidRPr="00EC3985" w:rsidTr="00EC3985">
        <w:trPr>
          <w:trHeight w:val="352"/>
        </w:trPr>
        <w:tc>
          <w:tcPr>
            <w:tcW w:w="1447" w:type="dxa"/>
            <w:vAlign w:val="center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8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7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120 340,00</w:t>
            </w:r>
          </w:p>
        </w:tc>
        <w:tc>
          <w:tcPr>
            <w:tcW w:w="824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206 813,00</w:t>
            </w:r>
          </w:p>
        </w:tc>
        <w:tc>
          <w:tcPr>
            <w:tcW w:w="77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61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122 554,00</w:t>
            </w:r>
          </w:p>
        </w:tc>
        <w:tc>
          <w:tcPr>
            <w:tcW w:w="76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5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217 052,00</w:t>
            </w:r>
          </w:p>
        </w:tc>
        <w:tc>
          <w:tcPr>
            <w:tcW w:w="954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+ 30</w:t>
            </w:r>
          </w:p>
        </w:tc>
        <w:tc>
          <w:tcPr>
            <w:tcW w:w="11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+ 140 756,00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( + 52,59%)</w:t>
            </w:r>
          </w:p>
        </w:tc>
      </w:tr>
      <w:tr w:rsidR="00EC3985" w:rsidRPr="00EC3985" w:rsidTr="00EC3985">
        <w:trPr>
          <w:trHeight w:val="249"/>
        </w:trPr>
        <w:tc>
          <w:tcPr>
            <w:tcW w:w="10882" w:type="dxa"/>
            <w:gridSpan w:val="11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субвенция</w:t>
            </w:r>
          </w:p>
        </w:tc>
      </w:tr>
      <w:tr w:rsidR="00EC3985" w:rsidRPr="00EC3985" w:rsidTr="00EC3985">
        <w:trPr>
          <w:trHeight w:val="343"/>
        </w:trPr>
        <w:tc>
          <w:tcPr>
            <w:tcW w:w="1447" w:type="dxa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 должности </w:t>
            </w:r>
          </w:p>
        </w:tc>
        <w:tc>
          <w:tcPr>
            <w:tcW w:w="68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07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25 974,50</w:t>
            </w:r>
          </w:p>
        </w:tc>
        <w:tc>
          <w:tcPr>
            <w:tcW w:w="824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1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3 035,00</w:t>
            </w:r>
          </w:p>
        </w:tc>
        <w:tc>
          <w:tcPr>
            <w:tcW w:w="76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05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24 201,00</w:t>
            </w:r>
          </w:p>
        </w:tc>
        <w:tc>
          <w:tcPr>
            <w:tcW w:w="954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- 1</w:t>
            </w:r>
          </w:p>
        </w:tc>
        <w:tc>
          <w:tcPr>
            <w:tcW w:w="11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- 601,50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 - 1,27%)</w:t>
            </w:r>
          </w:p>
        </w:tc>
      </w:tr>
      <w:tr w:rsidR="00EC3985" w:rsidRPr="00EC3985" w:rsidTr="00EC3985">
        <w:trPr>
          <w:trHeight w:val="343"/>
        </w:trPr>
        <w:tc>
          <w:tcPr>
            <w:tcW w:w="1447" w:type="dxa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немуниципальные  должности</w:t>
            </w:r>
          </w:p>
        </w:tc>
        <w:tc>
          <w:tcPr>
            <w:tcW w:w="68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07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1 615,50</w:t>
            </w:r>
          </w:p>
        </w:tc>
        <w:tc>
          <w:tcPr>
            <w:tcW w:w="824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1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05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2 176,50</w:t>
            </w:r>
          </w:p>
        </w:tc>
        <w:tc>
          <w:tcPr>
            <w:tcW w:w="954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+ 561,00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 + 34,73%)</w:t>
            </w:r>
          </w:p>
        </w:tc>
      </w:tr>
      <w:tr w:rsidR="00EC3985" w:rsidRPr="00EC3985" w:rsidTr="00EC3985">
        <w:trPr>
          <w:trHeight w:val="345"/>
        </w:trPr>
        <w:tc>
          <w:tcPr>
            <w:tcW w:w="1447" w:type="dxa"/>
            <w:vAlign w:val="center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8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8,25</w:t>
            </w:r>
          </w:p>
        </w:tc>
        <w:tc>
          <w:tcPr>
            <w:tcW w:w="107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27 590,00</w:t>
            </w:r>
          </w:p>
        </w:tc>
        <w:tc>
          <w:tcPr>
            <w:tcW w:w="824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1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3 035,00</w:t>
            </w:r>
          </w:p>
        </w:tc>
        <w:tc>
          <w:tcPr>
            <w:tcW w:w="76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7,25</w:t>
            </w:r>
          </w:p>
        </w:tc>
        <w:tc>
          <w:tcPr>
            <w:tcW w:w="105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26 377,50</w:t>
            </w:r>
          </w:p>
        </w:tc>
        <w:tc>
          <w:tcPr>
            <w:tcW w:w="954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- 1</w:t>
            </w:r>
          </w:p>
        </w:tc>
        <w:tc>
          <w:tcPr>
            <w:tcW w:w="11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- 40,50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( - 0,08%)</w:t>
            </w:r>
          </w:p>
        </w:tc>
      </w:tr>
      <w:tr w:rsidR="00EC3985" w:rsidRPr="00EC3985" w:rsidTr="00EC3985">
        <w:trPr>
          <w:trHeight w:val="403"/>
        </w:trPr>
        <w:tc>
          <w:tcPr>
            <w:tcW w:w="1447" w:type="dxa"/>
            <w:vAlign w:val="center"/>
          </w:tcPr>
          <w:p w:rsidR="00443C9A" w:rsidRPr="00EC3985" w:rsidRDefault="00443C9A" w:rsidP="00443C9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85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38,25</w:t>
            </w:r>
          </w:p>
        </w:tc>
        <w:tc>
          <w:tcPr>
            <w:tcW w:w="107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147 930,00</w:t>
            </w:r>
          </w:p>
        </w:tc>
        <w:tc>
          <w:tcPr>
            <w:tcW w:w="824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206 813,00</w:t>
            </w:r>
          </w:p>
        </w:tc>
        <w:tc>
          <w:tcPr>
            <w:tcW w:w="77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61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125 589,00</w:t>
            </w:r>
          </w:p>
        </w:tc>
        <w:tc>
          <w:tcPr>
            <w:tcW w:w="76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60,25</w:t>
            </w:r>
          </w:p>
        </w:tc>
        <w:tc>
          <w:tcPr>
            <w:tcW w:w="105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243 429,50</w:t>
            </w:r>
          </w:p>
        </w:tc>
        <w:tc>
          <w:tcPr>
            <w:tcW w:w="954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+ 29</w:t>
            </w:r>
          </w:p>
        </w:tc>
        <w:tc>
          <w:tcPr>
            <w:tcW w:w="1122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+ 140 715,50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( + 44,46%)</w:t>
            </w:r>
          </w:p>
        </w:tc>
      </w:tr>
    </w:tbl>
    <w:p w:rsidR="00443C9A" w:rsidRPr="00EC3985" w:rsidRDefault="00443C9A" w:rsidP="00443C9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43C9A" w:rsidRPr="00EC3985" w:rsidRDefault="00443C9A" w:rsidP="00443C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985">
        <w:rPr>
          <w:rFonts w:ascii="Times New Roman" w:hAnsi="Times New Roman" w:cs="Times New Roman"/>
        </w:rPr>
        <w:t xml:space="preserve">    </w:t>
      </w:r>
      <w:r w:rsidR="00592592" w:rsidRPr="00EC3985">
        <w:rPr>
          <w:rFonts w:ascii="Times New Roman" w:hAnsi="Times New Roman" w:cs="Times New Roman"/>
        </w:rPr>
        <w:t xml:space="preserve"> </w:t>
      </w:r>
      <w:r w:rsidRPr="00EC3985">
        <w:rPr>
          <w:rFonts w:ascii="Times New Roman" w:hAnsi="Times New Roman" w:cs="Times New Roman"/>
        </w:rPr>
        <w:t xml:space="preserve">Всего  за  счет  изменения    штатной численности </w:t>
      </w:r>
      <w:r w:rsidRPr="00EC3985">
        <w:rPr>
          <w:rFonts w:ascii="Times New Roman" w:eastAsia="Times New Roman" w:hAnsi="Times New Roman" w:cs="Times New Roman"/>
          <w:lang w:eastAsia="ru-RU"/>
        </w:rPr>
        <w:t>ФОТ  в целом  увеличился  на 140</w:t>
      </w:r>
      <w:r w:rsidR="00FE76E1" w:rsidRPr="00EC3985">
        <w:rPr>
          <w:rFonts w:ascii="Times New Roman" w:eastAsia="Times New Roman" w:hAnsi="Times New Roman" w:cs="Times New Roman"/>
          <w:lang w:eastAsia="ru-RU"/>
        </w:rPr>
        <w:t> 715,50 руб.  или  «+»  44,46%.</w:t>
      </w:r>
    </w:p>
    <w:p w:rsidR="00443C9A" w:rsidRPr="00EC3985" w:rsidRDefault="00443C9A" w:rsidP="00443C9A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EC3985">
        <w:rPr>
          <w:rFonts w:ascii="Times New Roman" w:eastAsiaTheme="minorEastAsia" w:hAnsi="Times New Roman" w:cs="Times New Roman"/>
          <w:b/>
          <w:u w:val="single"/>
          <w:lang w:eastAsia="ru-RU"/>
        </w:rPr>
        <w:t>2014г.</w:t>
      </w:r>
    </w:p>
    <w:p w:rsidR="00443C9A" w:rsidRPr="00EC3985" w:rsidRDefault="00443C9A" w:rsidP="00443C9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Style w:val="a4"/>
        <w:tblW w:w="10744" w:type="dxa"/>
        <w:tblInd w:w="-1026" w:type="dxa"/>
        <w:tblLook w:val="04A0" w:firstRow="1" w:lastRow="0" w:firstColumn="1" w:lastColumn="0" w:noHBand="0" w:noVBand="1"/>
      </w:tblPr>
      <w:tblGrid>
        <w:gridCol w:w="1472"/>
        <w:gridCol w:w="676"/>
        <w:gridCol w:w="1070"/>
        <w:gridCol w:w="791"/>
        <w:gridCol w:w="1109"/>
        <w:gridCol w:w="748"/>
        <w:gridCol w:w="1070"/>
        <w:gridCol w:w="737"/>
        <w:gridCol w:w="1070"/>
        <w:gridCol w:w="900"/>
        <w:gridCol w:w="1101"/>
      </w:tblGrid>
      <w:tr w:rsidR="00EC3985" w:rsidRPr="00EC3985" w:rsidTr="00295013">
        <w:trPr>
          <w:trHeight w:val="150"/>
        </w:trPr>
        <w:tc>
          <w:tcPr>
            <w:tcW w:w="1472" w:type="dxa"/>
            <w:vMerge w:val="restart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1746" w:type="dxa"/>
            <w:gridSpan w:val="2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 начало  года</w:t>
            </w:r>
          </w:p>
        </w:tc>
        <w:tc>
          <w:tcPr>
            <w:tcW w:w="1900" w:type="dxa"/>
            <w:gridSpan w:val="2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Ведено</w:t>
            </w:r>
          </w:p>
        </w:tc>
        <w:tc>
          <w:tcPr>
            <w:tcW w:w="1818" w:type="dxa"/>
            <w:gridSpan w:val="2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Выведено</w:t>
            </w:r>
          </w:p>
        </w:tc>
        <w:tc>
          <w:tcPr>
            <w:tcW w:w="1807" w:type="dxa"/>
            <w:gridSpan w:val="2"/>
            <w:vAlign w:val="center"/>
          </w:tcPr>
          <w:p w:rsidR="00443C9A" w:rsidRPr="00EC3985" w:rsidRDefault="00E548DD" w:rsidP="00E548D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 конец  года</w:t>
            </w:r>
          </w:p>
        </w:tc>
        <w:tc>
          <w:tcPr>
            <w:tcW w:w="2001" w:type="dxa"/>
            <w:gridSpan w:val="2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Изменения</w:t>
            </w:r>
          </w:p>
        </w:tc>
      </w:tr>
      <w:tr w:rsidR="00EC3985" w:rsidRPr="00EC3985" w:rsidTr="00295013">
        <w:trPr>
          <w:trHeight w:val="124"/>
        </w:trPr>
        <w:tc>
          <w:tcPr>
            <w:tcW w:w="1472" w:type="dxa"/>
            <w:vMerge/>
          </w:tcPr>
          <w:p w:rsidR="00443C9A" w:rsidRPr="00EC3985" w:rsidRDefault="00443C9A" w:rsidP="00443C9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ставки</w:t>
            </w:r>
          </w:p>
        </w:tc>
        <w:tc>
          <w:tcPr>
            <w:tcW w:w="107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должностной  оклад 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 руб.)</w:t>
            </w:r>
          </w:p>
        </w:tc>
        <w:tc>
          <w:tcPr>
            <w:tcW w:w="791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ставки</w:t>
            </w:r>
          </w:p>
        </w:tc>
        <w:tc>
          <w:tcPr>
            <w:tcW w:w="11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должностной  оклад 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 руб.)</w:t>
            </w:r>
          </w:p>
        </w:tc>
        <w:tc>
          <w:tcPr>
            <w:tcW w:w="74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ставки</w:t>
            </w:r>
          </w:p>
        </w:tc>
        <w:tc>
          <w:tcPr>
            <w:tcW w:w="107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должностной  оклад 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 руб.)</w:t>
            </w:r>
          </w:p>
        </w:tc>
        <w:tc>
          <w:tcPr>
            <w:tcW w:w="73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ставки</w:t>
            </w:r>
          </w:p>
        </w:tc>
        <w:tc>
          <w:tcPr>
            <w:tcW w:w="107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должностной  оклад 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 руб.)</w:t>
            </w:r>
          </w:p>
        </w:tc>
        <w:tc>
          <w:tcPr>
            <w:tcW w:w="90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ставки</w:t>
            </w:r>
          </w:p>
        </w:tc>
        <w:tc>
          <w:tcPr>
            <w:tcW w:w="1101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должностной  оклад 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 руб.)</w:t>
            </w:r>
          </w:p>
        </w:tc>
      </w:tr>
      <w:tr w:rsidR="00EC3985" w:rsidRPr="00EC3985" w:rsidTr="00295013">
        <w:trPr>
          <w:trHeight w:val="270"/>
        </w:trPr>
        <w:tc>
          <w:tcPr>
            <w:tcW w:w="10744" w:type="dxa"/>
            <w:gridSpan w:val="11"/>
            <w:vAlign w:val="center"/>
          </w:tcPr>
          <w:p w:rsidR="00443C9A" w:rsidRPr="00EC3985" w:rsidRDefault="00592592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местный  бюджет </w:t>
            </w:r>
            <w:proofErr w:type="gramStart"/>
            <w:r w:rsidRPr="00EC39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EC39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включая  межбюджетные  трансферты)</w:t>
            </w:r>
          </w:p>
        </w:tc>
      </w:tr>
      <w:tr w:rsidR="00EC3985" w:rsidRPr="00EC3985" w:rsidTr="00295013">
        <w:trPr>
          <w:trHeight w:val="322"/>
        </w:trPr>
        <w:tc>
          <w:tcPr>
            <w:tcW w:w="1472" w:type="dxa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 должности </w:t>
            </w:r>
          </w:p>
        </w:tc>
        <w:tc>
          <w:tcPr>
            <w:tcW w:w="67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7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184 174,00</w:t>
            </w:r>
          </w:p>
        </w:tc>
        <w:tc>
          <w:tcPr>
            <w:tcW w:w="791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26 108,00</w:t>
            </w:r>
          </w:p>
        </w:tc>
        <w:tc>
          <w:tcPr>
            <w:tcW w:w="74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25 148,00</w:t>
            </w:r>
          </w:p>
        </w:tc>
        <w:tc>
          <w:tcPr>
            <w:tcW w:w="73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7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185 615,00</w:t>
            </w:r>
          </w:p>
        </w:tc>
        <w:tc>
          <w:tcPr>
            <w:tcW w:w="90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1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+ 1 441,00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 + 0,79%)</w:t>
            </w:r>
          </w:p>
        </w:tc>
      </w:tr>
      <w:tr w:rsidR="00EC3985" w:rsidRPr="00EC3985" w:rsidTr="00295013">
        <w:trPr>
          <w:trHeight w:val="312"/>
        </w:trPr>
        <w:tc>
          <w:tcPr>
            <w:tcW w:w="1472" w:type="dxa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немуниципальные  должности</w:t>
            </w:r>
          </w:p>
        </w:tc>
        <w:tc>
          <w:tcPr>
            <w:tcW w:w="67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32 878,00</w:t>
            </w:r>
          </w:p>
        </w:tc>
        <w:tc>
          <w:tcPr>
            <w:tcW w:w="791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10 205,00</w:t>
            </w:r>
          </w:p>
        </w:tc>
        <w:tc>
          <w:tcPr>
            <w:tcW w:w="74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7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2 469,00</w:t>
            </w:r>
          </w:p>
        </w:tc>
        <w:tc>
          <w:tcPr>
            <w:tcW w:w="73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07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41 931,00</w:t>
            </w:r>
          </w:p>
        </w:tc>
        <w:tc>
          <w:tcPr>
            <w:tcW w:w="90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+ 1,5</w:t>
            </w:r>
          </w:p>
        </w:tc>
        <w:tc>
          <w:tcPr>
            <w:tcW w:w="1101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+ 9 053,00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 + 27,54%)</w:t>
            </w:r>
          </w:p>
        </w:tc>
      </w:tr>
      <w:tr w:rsidR="00EC3985" w:rsidRPr="00EC3985" w:rsidTr="00295013">
        <w:trPr>
          <w:trHeight w:val="321"/>
        </w:trPr>
        <w:tc>
          <w:tcPr>
            <w:tcW w:w="1472" w:type="dxa"/>
            <w:vAlign w:val="center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7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7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217 052,00</w:t>
            </w:r>
          </w:p>
        </w:tc>
        <w:tc>
          <w:tcPr>
            <w:tcW w:w="791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36 313,00</w:t>
            </w:r>
          </w:p>
        </w:tc>
        <w:tc>
          <w:tcPr>
            <w:tcW w:w="74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07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27 617,00</w:t>
            </w:r>
          </w:p>
        </w:tc>
        <w:tc>
          <w:tcPr>
            <w:tcW w:w="73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107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227 546,00</w:t>
            </w:r>
          </w:p>
        </w:tc>
        <w:tc>
          <w:tcPr>
            <w:tcW w:w="90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+ 1,5</w:t>
            </w:r>
          </w:p>
        </w:tc>
        <w:tc>
          <w:tcPr>
            <w:tcW w:w="1101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+ 10 494,00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( + 4,84%)</w:t>
            </w:r>
          </w:p>
        </w:tc>
      </w:tr>
      <w:tr w:rsidR="00EC3985" w:rsidRPr="00EC3985" w:rsidTr="00295013">
        <w:trPr>
          <w:trHeight w:val="227"/>
        </w:trPr>
        <w:tc>
          <w:tcPr>
            <w:tcW w:w="10744" w:type="dxa"/>
            <w:gridSpan w:val="11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субвенция</w:t>
            </w:r>
          </w:p>
        </w:tc>
      </w:tr>
      <w:tr w:rsidR="00EC3985" w:rsidRPr="00EC3985" w:rsidTr="00295013">
        <w:trPr>
          <w:trHeight w:val="312"/>
        </w:trPr>
        <w:tc>
          <w:tcPr>
            <w:tcW w:w="1472" w:type="dxa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 </w:t>
            </w: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должности </w:t>
            </w:r>
          </w:p>
        </w:tc>
        <w:tc>
          <w:tcPr>
            <w:tcW w:w="67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6,5</w:t>
            </w:r>
          </w:p>
        </w:tc>
        <w:tc>
          <w:tcPr>
            <w:tcW w:w="107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24 201,00</w:t>
            </w:r>
          </w:p>
        </w:tc>
        <w:tc>
          <w:tcPr>
            <w:tcW w:w="791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07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24 201,00</w:t>
            </w:r>
          </w:p>
        </w:tc>
        <w:tc>
          <w:tcPr>
            <w:tcW w:w="90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1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C3985" w:rsidRPr="00EC3985" w:rsidTr="00295013">
        <w:trPr>
          <w:trHeight w:val="322"/>
        </w:trPr>
        <w:tc>
          <w:tcPr>
            <w:tcW w:w="1472" w:type="dxa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немуниципальные  должности</w:t>
            </w:r>
          </w:p>
        </w:tc>
        <w:tc>
          <w:tcPr>
            <w:tcW w:w="67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07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2 176,50</w:t>
            </w:r>
          </w:p>
        </w:tc>
        <w:tc>
          <w:tcPr>
            <w:tcW w:w="791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4 938,00</w:t>
            </w:r>
          </w:p>
        </w:tc>
        <w:tc>
          <w:tcPr>
            <w:tcW w:w="74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107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7 201,50</w:t>
            </w:r>
          </w:p>
        </w:tc>
        <w:tc>
          <w:tcPr>
            <w:tcW w:w="90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+ 1</w:t>
            </w:r>
          </w:p>
        </w:tc>
        <w:tc>
          <w:tcPr>
            <w:tcW w:w="1101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+ 5 025,00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 + 230,9%)</w:t>
            </w:r>
          </w:p>
        </w:tc>
      </w:tr>
      <w:tr w:rsidR="00EC3985" w:rsidRPr="00EC3985" w:rsidTr="00295013">
        <w:trPr>
          <w:trHeight w:val="315"/>
        </w:trPr>
        <w:tc>
          <w:tcPr>
            <w:tcW w:w="1472" w:type="dxa"/>
            <w:vAlign w:val="center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7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7,25</w:t>
            </w:r>
          </w:p>
        </w:tc>
        <w:tc>
          <w:tcPr>
            <w:tcW w:w="107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26 377,50</w:t>
            </w:r>
          </w:p>
        </w:tc>
        <w:tc>
          <w:tcPr>
            <w:tcW w:w="791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4 938,00</w:t>
            </w:r>
          </w:p>
        </w:tc>
        <w:tc>
          <w:tcPr>
            <w:tcW w:w="74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8,25</w:t>
            </w:r>
          </w:p>
        </w:tc>
        <w:tc>
          <w:tcPr>
            <w:tcW w:w="107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31 402,50</w:t>
            </w:r>
          </w:p>
        </w:tc>
        <w:tc>
          <w:tcPr>
            <w:tcW w:w="90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+ 1</w:t>
            </w:r>
          </w:p>
        </w:tc>
        <w:tc>
          <w:tcPr>
            <w:tcW w:w="1101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+ 5 025,00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( + 19,05%)</w:t>
            </w:r>
          </w:p>
        </w:tc>
      </w:tr>
      <w:tr w:rsidR="00EC3985" w:rsidRPr="00EC3985" w:rsidTr="00295013">
        <w:trPr>
          <w:trHeight w:val="367"/>
        </w:trPr>
        <w:tc>
          <w:tcPr>
            <w:tcW w:w="1472" w:type="dxa"/>
            <w:vAlign w:val="center"/>
          </w:tcPr>
          <w:p w:rsidR="00443C9A" w:rsidRPr="00EC3985" w:rsidRDefault="00443C9A" w:rsidP="00443C9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76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60,25</w:t>
            </w:r>
          </w:p>
        </w:tc>
        <w:tc>
          <w:tcPr>
            <w:tcW w:w="107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243 429,50</w:t>
            </w:r>
          </w:p>
        </w:tc>
        <w:tc>
          <w:tcPr>
            <w:tcW w:w="791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9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41 251,00</w:t>
            </w:r>
          </w:p>
        </w:tc>
        <w:tc>
          <w:tcPr>
            <w:tcW w:w="74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07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27 617,00</w:t>
            </w:r>
          </w:p>
        </w:tc>
        <w:tc>
          <w:tcPr>
            <w:tcW w:w="73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62,75</w:t>
            </w:r>
          </w:p>
        </w:tc>
        <w:tc>
          <w:tcPr>
            <w:tcW w:w="107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258 948,50</w:t>
            </w:r>
          </w:p>
        </w:tc>
        <w:tc>
          <w:tcPr>
            <w:tcW w:w="90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+ 2,5</w:t>
            </w:r>
          </w:p>
        </w:tc>
        <w:tc>
          <w:tcPr>
            <w:tcW w:w="1101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+ 15 519,00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( + 6,38%)</w:t>
            </w:r>
          </w:p>
        </w:tc>
      </w:tr>
    </w:tbl>
    <w:p w:rsidR="00443C9A" w:rsidRPr="00EC3985" w:rsidRDefault="00443C9A" w:rsidP="00443C9A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443C9A" w:rsidRPr="00EC3985" w:rsidRDefault="00443C9A" w:rsidP="00443C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985">
        <w:rPr>
          <w:rFonts w:ascii="Times New Roman" w:hAnsi="Times New Roman" w:cs="Times New Roman"/>
        </w:rPr>
        <w:t xml:space="preserve">Всего  за  счет  изменения    штатной численности </w:t>
      </w:r>
      <w:r w:rsidRPr="00EC3985">
        <w:rPr>
          <w:rFonts w:ascii="Times New Roman" w:eastAsia="Times New Roman" w:hAnsi="Times New Roman" w:cs="Times New Roman"/>
          <w:lang w:eastAsia="ru-RU"/>
        </w:rPr>
        <w:t>ФОТ  в целом  увеличился  на 15 519,00 руб.  или  «+»  6,38%.</w:t>
      </w:r>
    </w:p>
    <w:p w:rsidR="00443C9A" w:rsidRPr="00EC3985" w:rsidRDefault="00443C9A" w:rsidP="00443C9A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EC3985">
        <w:rPr>
          <w:rFonts w:ascii="Times New Roman" w:eastAsiaTheme="minorEastAsia" w:hAnsi="Times New Roman" w:cs="Times New Roman"/>
          <w:b/>
          <w:u w:val="single"/>
          <w:lang w:eastAsia="ru-RU"/>
        </w:rPr>
        <w:t>2015г.</w:t>
      </w:r>
    </w:p>
    <w:p w:rsidR="00443C9A" w:rsidRPr="00EC3985" w:rsidRDefault="00443C9A" w:rsidP="00443C9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Style w:val="a4"/>
        <w:tblW w:w="10695" w:type="dxa"/>
        <w:tblInd w:w="-1026" w:type="dxa"/>
        <w:tblLook w:val="04A0" w:firstRow="1" w:lastRow="0" w:firstColumn="1" w:lastColumn="0" w:noHBand="0" w:noVBand="1"/>
      </w:tblPr>
      <w:tblGrid>
        <w:gridCol w:w="1470"/>
        <w:gridCol w:w="671"/>
        <w:gridCol w:w="1069"/>
        <w:gridCol w:w="784"/>
        <w:gridCol w:w="1103"/>
        <w:gridCol w:w="742"/>
        <w:gridCol w:w="1069"/>
        <w:gridCol w:w="733"/>
        <w:gridCol w:w="1069"/>
        <w:gridCol w:w="888"/>
        <w:gridCol w:w="1097"/>
      </w:tblGrid>
      <w:tr w:rsidR="00EC3985" w:rsidRPr="00EC3985" w:rsidTr="00EC3985">
        <w:trPr>
          <w:trHeight w:val="164"/>
        </w:trPr>
        <w:tc>
          <w:tcPr>
            <w:tcW w:w="1422" w:type="dxa"/>
            <w:vMerge w:val="restart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1731" w:type="dxa"/>
            <w:gridSpan w:val="2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 начало  года</w:t>
            </w:r>
          </w:p>
        </w:tc>
        <w:tc>
          <w:tcPr>
            <w:tcW w:w="1920" w:type="dxa"/>
            <w:gridSpan w:val="2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Ведено</w:t>
            </w:r>
          </w:p>
        </w:tc>
        <w:tc>
          <w:tcPr>
            <w:tcW w:w="1801" w:type="dxa"/>
            <w:gridSpan w:val="2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Выведено</w:t>
            </w:r>
          </w:p>
        </w:tc>
        <w:tc>
          <w:tcPr>
            <w:tcW w:w="1781" w:type="dxa"/>
            <w:gridSpan w:val="2"/>
            <w:vAlign w:val="center"/>
          </w:tcPr>
          <w:p w:rsidR="00443C9A" w:rsidRPr="00EC3985" w:rsidRDefault="00E548DD" w:rsidP="00E548D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 конец  года</w:t>
            </w:r>
          </w:p>
        </w:tc>
        <w:tc>
          <w:tcPr>
            <w:tcW w:w="2040" w:type="dxa"/>
            <w:gridSpan w:val="2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Изменения</w:t>
            </w:r>
          </w:p>
        </w:tc>
      </w:tr>
      <w:tr w:rsidR="00EC3985" w:rsidRPr="00EC3985" w:rsidTr="00EC3985">
        <w:trPr>
          <w:trHeight w:val="126"/>
        </w:trPr>
        <w:tc>
          <w:tcPr>
            <w:tcW w:w="1422" w:type="dxa"/>
            <w:vMerge/>
          </w:tcPr>
          <w:p w:rsidR="00443C9A" w:rsidRPr="00EC3985" w:rsidRDefault="00443C9A" w:rsidP="00443C9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ставки</w:t>
            </w:r>
          </w:p>
        </w:tc>
        <w:tc>
          <w:tcPr>
            <w:tcW w:w="105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должностной  оклад 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 руб.)</w:t>
            </w:r>
          </w:p>
        </w:tc>
        <w:tc>
          <w:tcPr>
            <w:tcW w:w="81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ставки</w:t>
            </w:r>
          </w:p>
        </w:tc>
        <w:tc>
          <w:tcPr>
            <w:tcW w:w="111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должностной  оклад 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 руб.)</w:t>
            </w:r>
          </w:p>
        </w:tc>
        <w:tc>
          <w:tcPr>
            <w:tcW w:w="75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ставки</w:t>
            </w:r>
          </w:p>
        </w:tc>
        <w:tc>
          <w:tcPr>
            <w:tcW w:w="104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должностной  оклад 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 руб.)</w:t>
            </w:r>
          </w:p>
        </w:tc>
        <w:tc>
          <w:tcPr>
            <w:tcW w:w="74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ставки</w:t>
            </w:r>
          </w:p>
        </w:tc>
        <w:tc>
          <w:tcPr>
            <w:tcW w:w="1034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должностной  оклад 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 руб.)</w:t>
            </w:r>
          </w:p>
        </w:tc>
        <w:tc>
          <w:tcPr>
            <w:tcW w:w="93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ставки</w:t>
            </w:r>
          </w:p>
        </w:tc>
        <w:tc>
          <w:tcPr>
            <w:tcW w:w="110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должностной  оклад 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 руб.)</w:t>
            </w:r>
          </w:p>
        </w:tc>
      </w:tr>
      <w:tr w:rsidR="00EC3985" w:rsidRPr="00EC3985" w:rsidTr="00EC3985">
        <w:trPr>
          <w:trHeight w:val="275"/>
        </w:trPr>
        <w:tc>
          <w:tcPr>
            <w:tcW w:w="10694" w:type="dxa"/>
            <w:gridSpan w:val="11"/>
            <w:vAlign w:val="center"/>
          </w:tcPr>
          <w:p w:rsidR="00443C9A" w:rsidRPr="00EC3985" w:rsidRDefault="00592592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местный  бюджет </w:t>
            </w:r>
            <w:proofErr w:type="gramStart"/>
            <w:r w:rsidRPr="00EC39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EC39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включая  межбюджетные  трансферты)</w:t>
            </w:r>
          </w:p>
        </w:tc>
      </w:tr>
      <w:tr w:rsidR="00EC3985" w:rsidRPr="00EC3985" w:rsidTr="00EC3985">
        <w:trPr>
          <w:trHeight w:val="317"/>
        </w:trPr>
        <w:tc>
          <w:tcPr>
            <w:tcW w:w="1422" w:type="dxa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 должности </w:t>
            </w:r>
          </w:p>
        </w:tc>
        <w:tc>
          <w:tcPr>
            <w:tcW w:w="67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5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185 615,00</w:t>
            </w:r>
          </w:p>
        </w:tc>
        <w:tc>
          <w:tcPr>
            <w:tcW w:w="81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1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1 792,00</w:t>
            </w:r>
          </w:p>
        </w:tc>
        <w:tc>
          <w:tcPr>
            <w:tcW w:w="75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1034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187 407,00</w:t>
            </w:r>
          </w:p>
        </w:tc>
        <w:tc>
          <w:tcPr>
            <w:tcW w:w="93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+ 0,5</w:t>
            </w:r>
          </w:p>
        </w:tc>
        <w:tc>
          <w:tcPr>
            <w:tcW w:w="110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+ 1 792,00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 + 0,97%)</w:t>
            </w:r>
          </w:p>
        </w:tc>
      </w:tr>
      <w:tr w:rsidR="00EC3985" w:rsidRPr="00EC3985" w:rsidTr="00EC3985">
        <w:trPr>
          <w:trHeight w:val="317"/>
        </w:trPr>
        <w:tc>
          <w:tcPr>
            <w:tcW w:w="1422" w:type="dxa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немуниципальные  должности</w:t>
            </w:r>
          </w:p>
        </w:tc>
        <w:tc>
          <w:tcPr>
            <w:tcW w:w="67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05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41 931,00</w:t>
            </w:r>
          </w:p>
        </w:tc>
        <w:tc>
          <w:tcPr>
            <w:tcW w:w="81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034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44 240,00</w:t>
            </w:r>
          </w:p>
        </w:tc>
        <w:tc>
          <w:tcPr>
            <w:tcW w:w="93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+2 309,00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 +5,5%)</w:t>
            </w:r>
          </w:p>
        </w:tc>
      </w:tr>
      <w:tr w:rsidR="00EC3985" w:rsidRPr="00EC3985" w:rsidTr="00EC3985">
        <w:trPr>
          <w:trHeight w:val="326"/>
        </w:trPr>
        <w:tc>
          <w:tcPr>
            <w:tcW w:w="1422" w:type="dxa"/>
            <w:vAlign w:val="center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7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105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227 546,00</w:t>
            </w:r>
          </w:p>
        </w:tc>
        <w:tc>
          <w:tcPr>
            <w:tcW w:w="81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1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1 792,00</w:t>
            </w:r>
          </w:p>
        </w:tc>
        <w:tc>
          <w:tcPr>
            <w:tcW w:w="75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34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231 647,00</w:t>
            </w:r>
          </w:p>
        </w:tc>
        <w:tc>
          <w:tcPr>
            <w:tcW w:w="93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+ 0,5</w:t>
            </w:r>
          </w:p>
        </w:tc>
        <w:tc>
          <w:tcPr>
            <w:tcW w:w="110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+ 4 101,00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( +1,81%)</w:t>
            </w:r>
          </w:p>
        </w:tc>
      </w:tr>
      <w:tr w:rsidR="00EC3985" w:rsidRPr="00EC3985" w:rsidTr="00EC3985">
        <w:trPr>
          <w:trHeight w:val="230"/>
        </w:trPr>
        <w:tc>
          <w:tcPr>
            <w:tcW w:w="10694" w:type="dxa"/>
            <w:gridSpan w:val="11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субвенция</w:t>
            </w:r>
          </w:p>
        </w:tc>
      </w:tr>
      <w:tr w:rsidR="00EC3985" w:rsidRPr="00EC3985" w:rsidTr="00EC3985">
        <w:trPr>
          <w:trHeight w:val="317"/>
        </w:trPr>
        <w:tc>
          <w:tcPr>
            <w:tcW w:w="1422" w:type="dxa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 должности </w:t>
            </w:r>
          </w:p>
        </w:tc>
        <w:tc>
          <w:tcPr>
            <w:tcW w:w="67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05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24 201,00</w:t>
            </w:r>
          </w:p>
        </w:tc>
        <w:tc>
          <w:tcPr>
            <w:tcW w:w="81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4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1 792,00</w:t>
            </w:r>
          </w:p>
        </w:tc>
        <w:tc>
          <w:tcPr>
            <w:tcW w:w="74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34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22 409,00</w:t>
            </w:r>
          </w:p>
        </w:tc>
        <w:tc>
          <w:tcPr>
            <w:tcW w:w="93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- 0,5</w:t>
            </w:r>
          </w:p>
        </w:tc>
        <w:tc>
          <w:tcPr>
            <w:tcW w:w="110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- 1 792,00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 -7,4%)</w:t>
            </w:r>
          </w:p>
        </w:tc>
      </w:tr>
      <w:tr w:rsidR="00EC3985" w:rsidRPr="00EC3985" w:rsidTr="00EC3985">
        <w:trPr>
          <w:trHeight w:val="317"/>
        </w:trPr>
        <w:tc>
          <w:tcPr>
            <w:tcW w:w="1422" w:type="dxa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немуниципальные  должности</w:t>
            </w:r>
          </w:p>
        </w:tc>
        <w:tc>
          <w:tcPr>
            <w:tcW w:w="67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105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7 201,50</w:t>
            </w:r>
          </w:p>
        </w:tc>
        <w:tc>
          <w:tcPr>
            <w:tcW w:w="81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1034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7 598,00</w:t>
            </w:r>
          </w:p>
        </w:tc>
        <w:tc>
          <w:tcPr>
            <w:tcW w:w="93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+ 369,50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 + 5,5%)</w:t>
            </w:r>
          </w:p>
        </w:tc>
      </w:tr>
      <w:tr w:rsidR="00EC3985" w:rsidRPr="00EC3985" w:rsidTr="00EC3985">
        <w:trPr>
          <w:trHeight w:val="319"/>
        </w:trPr>
        <w:tc>
          <w:tcPr>
            <w:tcW w:w="1422" w:type="dxa"/>
            <w:vAlign w:val="center"/>
          </w:tcPr>
          <w:p w:rsidR="00443C9A" w:rsidRPr="00EC3985" w:rsidRDefault="00443C9A" w:rsidP="00443C9A">
            <w:pPr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7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8,25</w:t>
            </w:r>
          </w:p>
        </w:tc>
        <w:tc>
          <w:tcPr>
            <w:tcW w:w="105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31 402,50</w:t>
            </w:r>
          </w:p>
        </w:tc>
        <w:tc>
          <w:tcPr>
            <w:tcW w:w="81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4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1 792,00</w:t>
            </w:r>
          </w:p>
        </w:tc>
        <w:tc>
          <w:tcPr>
            <w:tcW w:w="74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7,75</w:t>
            </w:r>
          </w:p>
        </w:tc>
        <w:tc>
          <w:tcPr>
            <w:tcW w:w="1034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30 007,00</w:t>
            </w:r>
          </w:p>
        </w:tc>
        <w:tc>
          <w:tcPr>
            <w:tcW w:w="93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- 0,5</w:t>
            </w:r>
          </w:p>
        </w:tc>
        <w:tc>
          <w:tcPr>
            <w:tcW w:w="110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- 1 395,50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( - 4,44%)</w:t>
            </w:r>
          </w:p>
        </w:tc>
      </w:tr>
      <w:tr w:rsidR="00EC3985" w:rsidRPr="00EC3985" w:rsidTr="00EC3985">
        <w:trPr>
          <w:trHeight w:val="373"/>
        </w:trPr>
        <w:tc>
          <w:tcPr>
            <w:tcW w:w="1422" w:type="dxa"/>
            <w:vAlign w:val="center"/>
          </w:tcPr>
          <w:p w:rsidR="00443C9A" w:rsidRPr="00EC3985" w:rsidRDefault="00443C9A" w:rsidP="00443C9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7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62,75</w:t>
            </w:r>
          </w:p>
        </w:tc>
        <w:tc>
          <w:tcPr>
            <w:tcW w:w="105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258 948,50</w:t>
            </w:r>
          </w:p>
        </w:tc>
        <w:tc>
          <w:tcPr>
            <w:tcW w:w="81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10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1 792,00</w:t>
            </w:r>
          </w:p>
        </w:tc>
        <w:tc>
          <w:tcPr>
            <w:tcW w:w="758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4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1 792,00</w:t>
            </w:r>
          </w:p>
        </w:tc>
        <w:tc>
          <w:tcPr>
            <w:tcW w:w="74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62,75</w:t>
            </w:r>
          </w:p>
        </w:tc>
        <w:tc>
          <w:tcPr>
            <w:tcW w:w="1034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261 654,00</w:t>
            </w:r>
          </w:p>
        </w:tc>
        <w:tc>
          <w:tcPr>
            <w:tcW w:w="937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vAlign w:val="center"/>
          </w:tcPr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+ 2 705,50</w:t>
            </w:r>
          </w:p>
          <w:p w:rsidR="00443C9A" w:rsidRPr="00EC3985" w:rsidRDefault="00443C9A" w:rsidP="00443C9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C398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( + 1,05%)</w:t>
            </w:r>
          </w:p>
        </w:tc>
      </w:tr>
    </w:tbl>
    <w:p w:rsidR="00443C9A" w:rsidRPr="00EC3985" w:rsidRDefault="00443C9A" w:rsidP="00443C9A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443C9A" w:rsidRPr="00EC3985" w:rsidRDefault="00443C9A" w:rsidP="00443C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985">
        <w:rPr>
          <w:rFonts w:ascii="Times New Roman" w:hAnsi="Times New Roman" w:cs="Times New Roman"/>
        </w:rPr>
        <w:t xml:space="preserve">Всего  за  счет  изменения    штатной численности </w:t>
      </w:r>
      <w:r w:rsidRPr="00EC3985">
        <w:rPr>
          <w:rFonts w:ascii="Times New Roman" w:eastAsia="Times New Roman" w:hAnsi="Times New Roman" w:cs="Times New Roman"/>
          <w:lang w:eastAsia="ru-RU"/>
        </w:rPr>
        <w:t>ФОТ  в целом  увеличился  на 2 705,50  руб.  или  «+»  1,05%.</w:t>
      </w:r>
    </w:p>
    <w:p w:rsidR="00FE76E1" w:rsidRPr="00EC3985" w:rsidRDefault="00FE76E1" w:rsidP="00443C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3C9A" w:rsidRPr="00EC3985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 xml:space="preserve">        Источниками финансирования  расходов  являются:</w:t>
      </w:r>
    </w:p>
    <w:p w:rsidR="00443C9A" w:rsidRPr="00EC3985" w:rsidRDefault="00443C9A" w:rsidP="00443C9A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>средства  местного  бюджета;</w:t>
      </w:r>
    </w:p>
    <w:p w:rsidR="00443C9A" w:rsidRPr="00EC3985" w:rsidRDefault="00443C9A" w:rsidP="00443C9A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>межбюджетные  трансферты  и</w:t>
      </w:r>
      <w:r w:rsidR="00592592" w:rsidRPr="00EC3985">
        <w:rPr>
          <w:rFonts w:ascii="Times New Roman" w:hAnsi="Times New Roman" w:cs="Times New Roman"/>
        </w:rPr>
        <w:t>з</w:t>
      </w:r>
      <w:r w:rsidRPr="00EC3985">
        <w:rPr>
          <w:rFonts w:ascii="Times New Roman" w:hAnsi="Times New Roman" w:cs="Times New Roman"/>
        </w:rPr>
        <w:t xml:space="preserve">  бюджетов  городских  и  сельских  поселений;</w:t>
      </w:r>
    </w:p>
    <w:p w:rsidR="00443C9A" w:rsidRPr="00EC3985" w:rsidRDefault="00443C9A" w:rsidP="00443C9A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EC3985">
        <w:rPr>
          <w:rFonts w:ascii="Times New Roman" w:eastAsiaTheme="minorEastAsia" w:hAnsi="Times New Roman" w:cs="Times New Roman"/>
          <w:lang w:eastAsia="ru-RU"/>
        </w:rPr>
        <w:t xml:space="preserve">субвенции  из  областного  бюджета  по  </w:t>
      </w:r>
      <w:proofErr w:type="gramStart"/>
      <w:r w:rsidRPr="00EC3985">
        <w:rPr>
          <w:rFonts w:ascii="Times New Roman" w:eastAsiaTheme="minorEastAsia" w:hAnsi="Times New Roman" w:cs="Times New Roman"/>
          <w:lang w:eastAsia="ru-RU"/>
        </w:rPr>
        <w:t>переданным</w:t>
      </w:r>
      <w:proofErr w:type="gramEnd"/>
      <w:r w:rsidRPr="00EC3985">
        <w:rPr>
          <w:rFonts w:ascii="Times New Roman" w:eastAsiaTheme="minorEastAsia" w:hAnsi="Times New Roman" w:cs="Times New Roman"/>
          <w:lang w:eastAsia="ru-RU"/>
        </w:rPr>
        <w:t xml:space="preserve">  госполномочиям,  а  именно:</w:t>
      </w:r>
    </w:p>
    <w:p w:rsidR="00443C9A" w:rsidRPr="00EC3985" w:rsidRDefault="00443C9A" w:rsidP="00443C9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43C9A" w:rsidRPr="00EC3985" w:rsidRDefault="00443C9A" w:rsidP="00443C9A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EC3985">
        <w:rPr>
          <w:rFonts w:ascii="Times New Roman" w:eastAsiaTheme="minorEastAsia" w:hAnsi="Times New Roman" w:cs="Times New Roman"/>
          <w:lang w:eastAsia="ru-RU"/>
        </w:rPr>
        <w:t>госполномочия</w:t>
      </w:r>
      <w:r w:rsidRPr="00EC3985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C3985">
        <w:rPr>
          <w:rFonts w:ascii="Times New Roman" w:eastAsia="Times New Roman" w:hAnsi="Times New Roman" w:cs="Times New Roman"/>
          <w:bCs/>
          <w:lang w:eastAsia="ru-RU"/>
        </w:rPr>
        <w:t xml:space="preserve">по сбору сведений для  формирования и ведения торгового реестра в  рамках </w:t>
      </w:r>
      <w:r w:rsidRPr="00EC3985">
        <w:rPr>
          <w:rFonts w:ascii="Times New Roman" w:eastAsia="Times New Roman" w:hAnsi="Times New Roman" w:cs="Times New Roman"/>
          <w:lang w:eastAsia="ru-RU"/>
        </w:rPr>
        <w:t xml:space="preserve"> Закона Мурманской области </w:t>
      </w:r>
      <w:r w:rsidRPr="00EC3985">
        <w:rPr>
          <w:rFonts w:ascii="Times New Roman" w:eastAsia="Times New Roman" w:hAnsi="Times New Roman" w:cs="Times New Roman"/>
          <w:b/>
          <w:lang w:eastAsia="ru-RU"/>
        </w:rPr>
        <w:t xml:space="preserve">от 13.10.2011 № 1395-01-ЗМО </w:t>
      </w:r>
      <w:r w:rsidRPr="00EC3985">
        <w:rPr>
          <w:rFonts w:ascii="Times New Roman" w:eastAsia="Times New Roman" w:hAnsi="Times New Roman" w:cs="Times New Roman"/>
          <w:lang w:eastAsia="ru-RU"/>
        </w:rPr>
        <w:t xml:space="preserve">«О некоторых вопросах в области регулирования торговой деятельности на территории Мурманской области» (исполнитель - </w:t>
      </w:r>
      <w:r w:rsidRPr="00EC3985">
        <w:rPr>
          <w:rFonts w:ascii="Times New Roman" w:eastAsia="Times New Roman" w:hAnsi="Times New Roman" w:cs="Times New Roman"/>
          <w:bCs/>
          <w:lang w:eastAsia="ru-RU"/>
        </w:rPr>
        <w:t xml:space="preserve">Отдел  экономического  развития с 2012г.);  </w:t>
      </w:r>
    </w:p>
    <w:p w:rsidR="00443C9A" w:rsidRPr="00EC3985" w:rsidRDefault="00443C9A" w:rsidP="00443C9A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3985">
        <w:rPr>
          <w:rFonts w:ascii="Times New Roman" w:eastAsiaTheme="minorEastAsia" w:hAnsi="Times New Roman" w:cs="Times New Roman"/>
          <w:lang w:eastAsia="ru-RU"/>
        </w:rPr>
        <w:t>госполномочия</w:t>
      </w:r>
      <w:r w:rsidRPr="00EC3985">
        <w:rPr>
          <w:rFonts w:ascii="Times New Roman" w:eastAsia="Times New Roman" w:hAnsi="Times New Roman" w:cs="Times New Roman"/>
          <w:lang w:eastAsia="ru-RU"/>
        </w:rPr>
        <w:t xml:space="preserve">  по  реализации  Закона Мурманской области </w:t>
      </w:r>
      <w:r w:rsidRPr="00EC3985">
        <w:rPr>
          <w:rFonts w:ascii="Times New Roman" w:eastAsia="Times New Roman" w:hAnsi="Times New Roman" w:cs="Times New Roman"/>
          <w:b/>
          <w:lang w:eastAsia="ru-RU"/>
        </w:rPr>
        <w:t>от 24.06.2003 № 408-01-ЗМО</w:t>
      </w:r>
      <w:r w:rsidRPr="00EC3985">
        <w:rPr>
          <w:rFonts w:ascii="Times New Roman" w:eastAsia="Times New Roman" w:hAnsi="Times New Roman" w:cs="Times New Roman"/>
          <w:lang w:eastAsia="ru-RU"/>
        </w:rPr>
        <w:t xml:space="preserve"> «Об административных комиссиях» (исполнитель - </w:t>
      </w:r>
      <w:r w:rsidRPr="00EC3985">
        <w:rPr>
          <w:rFonts w:ascii="Times New Roman" w:eastAsiaTheme="minorEastAsia" w:hAnsi="Times New Roman" w:cs="Times New Roman"/>
          <w:lang w:eastAsia="ru-RU"/>
        </w:rPr>
        <w:t>административная комиссия);</w:t>
      </w:r>
      <w:r w:rsidRPr="00EC3985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443C9A" w:rsidRPr="00EC3985" w:rsidRDefault="00443C9A" w:rsidP="00443C9A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3985">
        <w:rPr>
          <w:rFonts w:ascii="Times New Roman" w:eastAsiaTheme="minorEastAsia" w:hAnsi="Times New Roman" w:cs="Times New Roman"/>
          <w:lang w:eastAsia="ru-RU"/>
        </w:rPr>
        <w:t>госполномочия</w:t>
      </w:r>
      <w:r w:rsidRPr="00EC3985">
        <w:rPr>
          <w:rFonts w:ascii="Times New Roman" w:eastAsia="Times New Roman" w:hAnsi="Times New Roman" w:cs="Times New Roman"/>
          <w:lang w:eastAsia="ru-RU"/>
        </w:rPr>
        <w:t xml:space="preserve"> по  реализации   Закона Мурманской  области  </w:t>
      </w:r>
      <w:r w:rsidRPr="00EC3985">
        <w:rPr>
          <w:rFonts w:ascii="Times New Roman" w:eastAsia="Times New Roman" w:hAnsi="Times New Roman" w:cs="Times New Roman"/>
          <w:b/>
          <w:lang w:eastAsia="ru-RU"/>
        </w:rPr>
        <w:t>от  20.11.2003 № 441-01-ЗМО</w:t>
      </w:r>
      <w:r w:rsidRPr="00EC3985">
        <w:rPr>
          <w:rFonts w:ascii="Times New Roman" w:eastAsia="Times New Roman" w:hAnsi="Times New Roman" w:cs="Times New Roman"/>
          <w:lang w:eastAsia="ru-RU"/>
        </w:rPr>
        <w:t xml:space="preserve"> «О  наделении  органов  местного  самоуправления  муниципальных  образований    полно</w:t>
      </w:r>
      <w:r w:rsidR="00592592" w:rsidRPr="00EC3985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EC3985">
        <w:rPr>
          <w:rFonts w:ascii="Times New Roman" w:eastAsia="Times New Roman" w:hAnsi="Times New Roman" w:cs="Times New Roman"/>
          <w:lang w:eastAsia="ru-RU"/>
        </w:rPr>
        <w:t>мочиями</w:t>
      </w:r>
      <w:proofErr w:type="spellEnd"/>
      <w:r w:rsidRPr="00EC3985">
        <w:rPr>
          <w:rFonts w:ascii="Times New Roman" w:eastAsia="Times New Roman" w:hAnsi="Times New Roman" w:cs="Times New Roman"/>
          <w:lang w:eastAsia="ru-RU"/>
        </w:rPr>
        <w:t xml:space="preserve">  на   </w:t>
      </w:r>
      <w:proofErr w:type="gramStart"/>
      <w:r w:rsidRPr="00EC3985">
        <w:rPr>
          <w:rFonts w:ascii="Times New Roman" w:eastAsia="Times New Roman" w:hAnsi="Times New Roman" w:cs="Times New Roman"/>
          <w:lang w:eastAsia="ru-RU"/>
        </w:rPr>
        <w:t>государственную</w:t>
      </w:r>
      <w:proofErr w:type="gramEnd"/>
      <w:r w:rsidRPr="00EC3985">
        <w:rPr>
          <w:rFonts w:ascii="Times New Roman" w:eastAsia="Times New Roman" w:hAnsi="Times New Roman" w:cs="Times New Roman"/>
          <w:lang w:eastAsia="ru-RU"/>
        </w:rPr>
        <w:t xml:space="preserve"> регистрации актов гражданского состояния» (исполнитель - Отдел ЗАГС);</w:t>
      </w:r>
      <w:r w:rsidRPr="00EC398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C398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3C9A" w:rsidRPr="00443C9A" w:rsidRDefault="00443C9A" w:rsidP="00443C9A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3C9A">
        <w:rPr>
          <w:rFonts w:ascii="Times New Roman" w:eastAsiaTheme="minorEastAsia" w:hAnsi="Times New Roman" w:cs="Times New Roman"/>
          <w:lang w:eastAsia="ru-RU"/>
        </w:rPr>
        <w:t>госполномочия</w:t>
      </w:r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 xml:space="preserve">  по  реализации  Закона Мурманской области </w:t>
      </w:r>
      <w:r w:rsidRPr="00443C9A">
        <w:rPr>
          <w:rFonts w:ascii="Times New Roman" w:eastAsia="Times New Roman" w:hAnsi="Times New Roman" w:cs="Times New Roman"/>
          <w:b/>
          <w:color w:val="000000"/>
          <w:lang w:eastAsia="ru-RU"/>
        </w:rPr>
        <w:t>от 28.12.2004 № 571-01-ЗМО</w:t>
      </w:r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 xml:space="preserve"> «О комиссиях по делам несовершеннолетних и защите их прав в Мурманской области» (исполнитель  - Комиссия   по  делам  несовершеннолетних  и  защите их прав);  </w:t>
      </w:r>
    </w:p>
    <w:p w:rsidR="00443C9A" w:rsidRPr="00443C9A" w:rsidRDefault="00443C9A" w:rsidP="00443C9A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 xml:space="preserve">Сектор  по  </w:t>
      </w:r>
      <w:proofErr w:type="spellStart"/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>соц</w:t>
      </w:r>
      <w:proofErr w:type="gramStart"/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>.в</w:t>
      </w:r>
      <w:proofErr w:type="gramEnd"/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>опросам</w:t>
      </w:r>
      <w:proofErr w:type="spellEnd"/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r w:rsidRPr="00443C9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443C9A">
        <w:rPr>
          <w:rFonts w:ascii="Times New Roman" w:eastAsiaTheme="minorEastAsia" w:hAnsi="Times New Roman" w:cs="Times New Roman"/>
          <w:lang w:eastAsia="ru-RU"/>
        </w:rPr>
        <w:t>госполномочиям</w:t>
      </w:r>
      <w:proofErr w:type="spellEnd"/>
      <w:r w:rsidRPr="00443C9A">
        <w:rPr>
          <w:rFonts w:ascii="Times New Roman" w:eastAsiaTheme="minorEastAsia" w:hAnsi="Times New Roman" w:cs="Times New Roman"/>
          <w:lang w:eastAsia="ru-RU"/>
        </w:rPr>
        <w:t>:</w:t>
      </w:r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443C9A" w:rsidRPr="00443C9A" w:rsidRDefault="00443C9A" w:rsidP="00443C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 xml:space="preserve">- по  реализации   Закона Мурманской области </w:t>
      </w:r>
      <w:r w:rsidRPr="00443C9A">
        <w:rPr>
          <w:rFonts w:ascii="Times New Roman" w:eastAsia="Times New Roman" w:hAnsi="Times New Roman" w:cs="Times New Roman"/>
          <w:b/>
          <w:color w:val="000000"/>
          <w:lang w:eastAsia="ru-RU"/>
        </w:rPr>
        <w:t>от 27.12.2004 № 561-01-ЗМО</w:t>
      </w:r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 xml:space="preserve"> «О мерах социальной поддержки отдельных категорий граждан, </w:t>
      </w:r>
      <w:r w:rsidRPr="00443C9A">
        <w:rPr>
          <w:rFonts w:ascii="Times New Roman" w:eastAsia="Times New Roman" w:hAnsi="Times New Roman" w:cs="Times New Roman"/>
          <w:bCs/>
          <w:color w:val="000000"/>
          <w:lang w:eastAsia="ru-RU"/>
        </w:rPr>
        <w:t>работающих в сельских населенных пункт</w:t>
      </w:r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>ах или поселках городского типа»</w:t>
      </w:r>
      <w:r w:rsidRPr="00443C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443C9A">
        <w:rPr>
          <w:rFonts w:ascii="Times New Roman" w:eastAsia="Times New Roman" w:hAnsi="Times New Roman" w:cs="Times New Roman"/>
          <w:bCs/>
          <w:color w:val="000000"/>
          <w:lang w:eastAsia="ru-RU"/>
        </w:rPr>
        <w:t>в части  организации предоставления мер социальной поддержки по оплате жилья и коммунальных услуг отдельным категориям граждан;</w:t>
      </w:r>
    </w:p>
    <w:p w:rsidR="00443C9A" w:rsidRPr="00443C9A" w:rsidRDefault="00443C9A" w:rsidP="00443C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 xml:space="preserve">- по  реализации Закона Мурманской области </w:t>
      </w:r>
      <w:r w:rsidRPr="00443C9A">
        <w:rPr>
          <w:rFonts w:ascii="Times New Roman" w:eastAsia="Times New Roman" w:hAnsi="Times New Roman" w:cs="Times New Roman"/>
          <w:b/>
          <w:color w:val="000000"/>
          <w:lang w:eastAsia="ru-RU"/>
        </w:rPr>
        <w:t>от 28.12.2004 №  568-01-ЗМО</w:t>
      </w:r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 xml:space="preserve"> «О дополнительных гарантиях по социальной поддержке</w:t>
      </w:r>
      <w:r w:rsidRPr="00443C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443C9A">
        <w:rPr>
          <w:rFonts w:ascii="Times New Roman" w:eastAsia="Times New Roman" w:hAnsi="Times New Roman" w:cs="Times New Roman"/>
          <w:bCs/>
          <w:color w:val="000000"/>
          <w:lang w:eastAsia="ru-RU"/>
        </w:rPr>
        <w:t>детей-сирот и детей, оставшихся без попечения родителе</w:t>
      </w:r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 xml:space="preserve">й, </w:t>
      </w:r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лиц из числа детей-сирот и детей, оставшихся без попечения родителей» </w:t>
      </w:r>
      <w:r w:rsidRPr="00443C9A">
        <w:rPr>
          <w:rFonts w:ascii="Times New Roman" w:eastAsia="Times New Roman" w:hAnsi="Times New Roman" w:cs="Times New Roman"/>
          <w:bCs/>
          <w:color w:val="000000"/>
          <w:lang w:eastAsia="ru-RU"/>
        </w:rPr>
        <w:t>в части организации предоставления мер социальной  поддержки по оплате жилого помещения и коммунальных услуг</w:t>
      </w:r>
      <w:r w:rsidR="00592592">
        <w:rPr>
          <w:rFonts w:ascii="Times New Roman" w:eastAsia="Times New Roman" w:hAnsi="Times New Roman" w:cs="Times New Roman"/>
          <w:bCs/>
          <w:color w:val="000000"/>
          <w:lang w:eastAsia="ru-RU"/>
        </w:rPr>
        <w:t>;</w:t>
      </w:r>
    </w:p>
    <w:p w:rsidR="00443C9A" w:rsidRPr="00443C9A" w:rsidRDefault="00443C9A" w:rsidP="00443C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 xml:space="preserve">- по  реализации Закона Мурманской области </w:t>
      </w:r>
      <w:r w:rsidRPr="00443C9A">
        <w:rPr>
          <w:rFonts w:ascii="Times New Roman" w:eastAsia="Times New Roman" w:hAnsi="Times New Roman" w:cs="Times New Roman"/>
          <w:b/>
          <w:color w:val="000000"/>
          <w:lang w:eastAsia="ru-RU"/>
        </w:rPr>
        <w:t>от 17.12.2009 № 1177-01-ЗМО</w:t>
      </w:r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 xml:space="preserve">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граждан».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C9A" w:rsidRPr="00EC3985" w:rsidRDefault="00443C9A" w:rsidP="00443C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C3985">
        <w:rPr>
          <w:rFonts w:ascii="Times New Roman" w:hAnsi="Times New Roman" w:cs="Times New Roman"/>
          <w:i/>
          <w:u w:val="single"/>
        </w:rPr>
        <w:t>Справочно</w:t>
      </w:r>
      <w:r w:rsidRPr="00EC3985">
        <w:rPr>
          <w:rFonts w:ascii="Times New Roman" w:hAnsi="Times New Roman" w:cs="Times New Roman"/>
          <w:i/>
        </w:rPr>
        <w:t>, в годовой  отчетности ГРБС об  исполнении  бюджета   сумма  перечисленной     и использованной  субвенции показана  общей  суммой без  разделения расходов  в  разрезе муниципальных  и  немуниципальных  служащих</w:t>
      </w:r>
      <w:r w:rsidR="00786E6E" w:rsidRPr="00EC3985">
        <w:rPr>
          <w:rFonts w:ascii="Times New Roman" w:hAnsi="Times New Roman" w:cs="Times New Roman"/>
          <w:i/>
        </w:rPr>
        <w:t xml:space="preserve"> </w:t>
      </w:r>
      <w:proofErr w:type="gramStart"/>
      <w:r w:rsidR="00786E6E" w:rsidRPr="00EC3985">
        <w:rPr>
          <w:rFonts w:ascii="Times New Roman" w:hAnsi="Times New Roman" w:cs="Times New Roman"/>
          <w:i/>
        </w:rPr>
        <w:t xml:space="preserve">( </w:t>
      </w:r>
      <w:proofErr w:type="gramEnd"/>
      <w:r w:rsidR="00786E6E" w:rsidRPr="00EC3985">
        <w:rPr>
          <w:rFonts w:ascii="Times New Roman" w:hAnsi="Times New Roman" w:cs="Times New Roman"/>
          <w:i/>
        </w:rPr>
        <w:t>всего 1,75 ст., в  т.ч.  ЗАГС- 0,75 ст. уборщик служебных  помещений,  сектор  по соц.</w:t>
      </w:r>
      <w:r w:rsidR="00EC3985">
        <w:rPr>
          <w:rFonts w:ascii="Times New Roman" w:hAnsi="Times New Roman" w:cs="Times New Roman"/>
          <w:i/>
        </w:rPr>
        <w:t xml:space="preserve"> вопросам - 1,0 ст.  экономиста)</w:t>
      </w:r>
      <w:r w:rsidRPr="00EC3985">
        <w:rPr>
          <w:rFonts w:ascii="Times New Roman" w:hAnsi="Times New Roman" w:cs="Times New Roman"/>
          <w:i/>
        </w:rPr>
        <w:t xml:space="preserve">.  </w:t>
      </w:r>
    </w:p>
    <w:p w:rsidR="00443C9A" w:rsidRPr="00EC3985" w:rsidRDefault="00443C9A" w:rsidP="00443C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43C9A" w:rsidRPr="00443C9A" w:rsidRDefault="00443C9A" w:rsidP="00443C9A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  <w:r w:rsidRPr="00443C9A">
        <w:rPr>
          <w:rFonts w:ascii="Times New Roman" w:hAnsi="Times New Roman" w:cs="Times New Roman"/>
          <w:b/>
        </w:rPr>
        <w:t xml:space="preserve">Кассовые расходы на содержание местной  Администрации  </w:t>
      </w:r>
    </w:p>
    <w:p w:rsidR="00384728" w:rsidRPr="00E548DD" w:rsidRDefault="00443C9A" w:rsidP="00443C9A">
      <w:pPr>
        <w:spacing w:after="1" w:line="22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548DD">
        <w:rPr>
          <w:rFonts w:ascii="Times New Roman" w:hAnsi="Times New Roman" w:cs="Times New Roman"/>
          <w:i/>
          <w:sz w:val="20"/>
          <w:szCs w:val="20"/>
        </w:rPr>
        <w:t xml:space="preserve">(по  данным </w:t>
      </w:r>
      <w:r w:rsidR="00384728" w:rsidRPr="00E548DD">
        <w:rPr>
          <w:rFonts w:ascii="Times New Roman" w:hAnsi="Times New Roman" w:cs="Times New Roman"/>
          <w:i/>
          <w:sz w:val="20"/>
          <w:szCs w:val="20"/>
        </w:rPr>
        <w:t>г</w:t>
      </w:r>
      <w:r w:rsidRPr="00E548DD">
        <w:rPr>
          <w:rFonts w:ascii="Times New Roman" w:hAnsi="Times New Roman" w:cs="Times New Roman"/>
          <w:i/>
          <w:sz w:val="20"/>
          <w:szCs w:val="20"/>
        </w:rPr>
        <w:t>одового отчета об исполнении бюджета</w:t>
      </w:r>
      <w:proofErr w:type="gramEnd"/>
    </w:p>
    <w:p w:rsidR="00443C9A" w:rsidRPr="00E548DD" w:rsidRDefault="00443C9A" w:rsidP="00443C9A">
      <w:pPr>
        <w:spacing w:after="1" w:line="22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548DD">
        <w:rPr>
          <w:rFonts w:ascii="Times New Roman" w:hAnsi="Times New Roman" w:cs="Times New Roman"/>
          <w:i/>
          <w:sz w:val="20"/>
          <w:szCs w:val="20"/>
        </w:rPr>
        <w:t xml:space="preserve"> главным распорядителем  бюджетных  средств</w:t>
      </w:r>
      <w:r w:rsidR="00384728" w:rsidRPr="00E548DD">
        <w:rPr>
          <w:rFonts w:ascii="Times New Roman" w:hAnsi="Times New Roman" w:cs="Times New Roman"/>
          <w:i/>
          <w:sz w:val="20"/>
          <w:szCs w:val="20"/>
        </w:rPr>
        <w:t xml:space="preserve"> (ф. 0503127</w:t>
      </w:r>
      <w:r w:rsidRPr="00E548DD">
        <w:rPr>
          <w:rFonts w:ascii="Times New Roman" w:hAnsi="Times New Roman" w:cs="Times New Roman"/>
          <w:i/>
          <w:sz w:val="20"/>
          <w:szCs w:val="20"/>
        </w:rPr>
        <w:t>)</w:t>
      </w:r>
    </w:p>
    <w:p w:rsidR="00443C9A" w:rsidRPr="00443C9A" w:rsidRDefault="00443C9A" w:rsidP="00443C9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43C9A">
        <w:rPr>
          <w:rFonts w:ascii="Times New Roman" w:hAnsi="Times New Roman" w:cs="Times New Roman"/>
          <w:i/>
          <w:sz w:val="20"/>
          <w:szCs w:val="20"/>
        </w:rPr>
        <w:tab/>
      </w:r>
      <w:r w:rsidRPr="00443C9A">
        <w:rPr>
          <w:rFonts w:ascii="Times New Roman" w:hAnsi="Times New Roman" w:cs="Times New Roman"/>
          <w:i/>
          <w:sz w:val="20"/>
          <w:szCs w:val="20"/>
        </w:rPr>
        <w:tab/>
      </w:r>
      <w:r w:rsidRPr="00443C9A">
        <w:rPr>
          <w:rFonts w:ascii="Times New Roman" w:hAnsi="Times New Roman" w:cs="Times New Roman"/>
          <w:i/>
          <w:sz w:val="20"/>
          <w:szCs w:val="20"/>
        </w:rPr>
        <w:tab/>
      </w:r>
      <w:r w:rsidRPr="00443C9A">
        <w:rPr>
          <w:rFonts w:ascii="Times New Roman" w:hAnsi="Times New Roman" w:cs="Times New Roman"/>
          <w:i/>
          <w:sz w:val="20"/>
          <w:szCs w:val="20"/>
        </w:rPr>
        <w:tab/>
      </w:r>
      <w:r w:rsidRPr="00443C9A">
        <w:rPr>
          <w:rFonts w:ascii="Times New Roman" w:hAnsi="Times New Roman" w:cs="Times New Roman"/>
          <w:i/>
          <w:sz w:val="20"/>
          <w:szCs w:val="20"/>
        </w:rPr>
        <w:tab/>
      </w:r>
      <w:r w:rsidRPr="00443C9A">
        <w:rPr>
          <w:rFonts w:ascii="Times New Roman" w:hAnsi="Times New Roman" w:cs="Times New Roman"/>
          <w:i/>
          <w:sz w:val="20"/>
          <w:szCs w:val="20"/>
        </w:rPr>
        <w:tab/>
      </w:r>
      <w:r w:rsidRPr="00443C9A">
        <w:rPr>
          <w:rFonts w:ascii="Times New Roman" w:hAnsi="Times New Roman" w:cs="Times New Roman"/>
          <w:i/>
          <w:sz w:val="20"/>
          <w:szCs w:val="20"/>
        </w:rPr>
        <w:tab/>
      </w:r>
      <w:r w:rsidRPr="00443C9A">
        <w:rPr>
          <w:rFonts w:ascii="Times New Roman" w:hAnsi="Times New Roman" w:cs="Times New Roman"/>
          <w:i/>
          <w:sz w:val="20"/>
          <w:szCs w:val="20"/>
        </w:rPr>
        <w:tab/>
      </w:r>
      <w:r w:rsidRPr="00443C9A">
        <w:rPr>
          <w:rFonts w:ascii="Times New Roman" w:hAnsi="Times New Roman" w:cs="Times New Roman"/>
          <w:i/>
          <w:sz w:val="20"/>
          <w:szCs w:val="20"/>
        </w:rPr>
        <w:tab/>
      </w:r>
      <w:r w:rsidRPr="00443C9A">
        <w:rPr>
          <w:rFonts w:ascii="Times New Roman" w:hAnsi="Times New Roman" w:cs="Times New Roman"/>
          <w:i/>
          <w:sz w:val="20"/>
          <w:szCs w:val="20"/>
        </w:rPr>
        <w:tab/>
        <w:t xml:space="preserve">    </w:t>
      </w:r>
      <w:r w:rsidR="00384728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Pr="00443C9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43C9A">
        <w:rPr>
          <w:rFonts w:ascii="Times New Roman" w:hAnsi="Times New Roman" w:cs="Times New Roman"/>
          <w:sz w:val="20"/>
          <w:szCs w:val="20"/>
        </w:rPr>
        <w:t>(тыс.руб.)</w:t>
      </w:r>
    </w:p>
    <w:tbl>
      <w:tblPr>
        <w:tblW w:w="9276" w:type="dxa"/>
        <w:tblInd w:w="250" w:type="dxa"/>
        <w:tblLook w:val="04A0" w:firstRow="1" w:lastRow="0" w:firstColumn="1" w:lastColumn="0" w:noHBand="0" w:noVBand="1"/>
      </w:tblPr>
      <w:tblGrid>
        <w:gridCol w:w="1716"/>
        <w:gridCol w:w="1360"/>
        <w:gridCol w:w="1300"/>
        <w:gridCol w:w="1121"/>
        <w:gridCol w:w="1160"/>
        <w:gridCol w:w="1423"/>
        <w:gridCol w:w="1196"/>
      </w:tblGrid>
      <w:tr w:rsidR="00443C9A" w:rsidRPr="00443C9A" w:rsidTr="00443C9A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0104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2011г.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2012г.</w:t>
            </w:r>
          </w:p>
        </w:tc>
      </w:tr>
      <w:tr w:rsidR="00443C9A" w:rsidRPr="00443C9A" w:rsidTr="00443C9A">
        <w:trPr>
          <w:trHeight w:val="55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кассовое  исполнение  расходов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 исполнения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кассовое  исполнение  расходов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 исполнения</w:t>
            </w:r>
          </w:p>
        </w:tc>
      </w:tr>
      <w:tr w:rsidR="00443C9A" w:rsidRPr="00443C9A" w:rsidTr="00443C9A">
        <w:trPr>
          <w:trHeight w:val="38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Глава администрации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1 632,80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99,98%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1 483,1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83,10%</w:t>
            </w:r>
          </w:p>
        </w:tc>
      </w:tr>
      <w:tr w:rsidR="00443C9A" w:rsidRPr="00443C9A" w:rsidTr="00443C9A">
        <w:trPr>
          <w:trHeight w:val="274"/>
        </w:trPr>
        <w:tc>
          <w:tcPr>
            <w:tcW w:w="9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Аппарат Администрации</w:t>
            </w:r>
          </w:p>
        </w:tc>
      </w:tr>
      <w:tr w:rsidR="00443C9A" w:rsidRPr="00443C9A" w:rsidTr="00443C9A">
        <w:trPr>
          <w:trHeight w:val="186"/>
        </w:trPr>
        <w:tc>
          <w:tcPr>
            <w:tcW w:w="9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Муниципальные  служащие</w:t>
            </w:r>
          </w:p>
        </w:tc>
      </w:tr>
      <w:tr w:rsidR="00443C9A" w:rsidRPr="00443C9A" w:rsidTr="003D3425">
        <w:trPr>
          <w:trHeight w:val="26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местный 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31 306,40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30 710,50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98,10%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26 196,7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26 132,7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99,76%</w:t>
            </w:r>
          </w:p>
        </w:tc>
      </w:tr>
      <w:tr w:rsidR="00443C9A" w:rsidRPr="00443C9A" w:rsidTr="003D3425">
        <w:trPr>
          <w:trHeight w:val="1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5 862,20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5 862,20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443C9A" w:rsidRPr="00443C9A" w:rsidTr="003D3425">
        <w:trPr>
          <w:trHeight w:val="23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41 307,00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40 711,10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98,56%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32 058,90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31 994,90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99,80%</w:t>
            </w:r>
          </w:p>
        </w:tc>
      </w:tr>
      <w:tr w:rsidR="00443C9A" w:rsidRPr="00443C9A" w:rsidTr="00443C9A">
        <w:trPr>
          <w:trHeight w:val="240"/>
        </w:trPr>
        <w:tc>
          <w:tcPr>
            <w:tcW w:w="9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Немуниципальные  служащие</w:t>
            </w:r>
          </w:p>
        </w:tc>
      </w:tr>
      <w:tr w:rsidR="00443C9A" w:rsidRPr="00443C9A" w:rsidTr="003D3425">
        <w:trPr>
          <w:trHeight w:val="29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местный 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3 577,40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3 349,10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93,62%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2 878,70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622,40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21,62%</w:t>
            </w:r>
          </w:p>
        </w:tc>
      </w:tr>
      <w:tr w:rsidR="00443C9A" w:rsidRPr="00443C9A" w:rsidTr="003D3425">
        <w:trPr>
          <w:trHeight w:val="28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3 577,40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3 349,10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93,62%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2 878,70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622,40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21,62%</w:t>
            </w:r>
          </w:p>
        </w:tc>
      </w:tr>
      <w:tr w:rsidR="00443C9A" w:rsidRPr="00443C9A" w:rsidTr="003D3425">
        <w:trPr>
          <w:trHeight w:val="25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46 517,50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45 693,00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98,23%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36 420,70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33 849,80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92,94%</w:t>
            </w:r>
          </w:p>
        </w:tc>
      </w:tr>
    </w:tbl>
    <w:p w:rsidR="00443C9A" w:rsidRPr="00443C9A" w:rsidRDefault="00443C9A" w:rsidP="00443C9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43C9A" w:rsidRPr="00443C9A" w:rsidRDefault="00443C9A" w:rsidP="00443C9A">
      <w:pPr>
        <w:spacing w:after="1" w:line="220" w:lineRule="atLeast"/>
        <w:jc w:val="both"/>
        <w:rPr>
          <w:rFonts w:ascii="Times New Roman" w:hAnsi="Times New Roman" w:cs="Times New Roman"/>
          <w:b/>
          <w:i/>
        </w:rPr>
      </w:pPr>
      <w:r w:rsidRPr="00443C9A">
        <w:rPr>
          <w:rFonts w:ascii="Times New Roman" w:hAnsi="Times New Roman" w:cs="Times New Roman"/>
          <w:b/>
        </w:rPr>
        <w:t xml:space="preserve">        </w:t>
      </w:r>
      <w:r w:rsidR="003D3425">
        <w:rPr>
          <w:rFonts w:ascii="Times New Roman" w:hAnsi="Times New Roman" w:cs="Times New Roman"/>
          <w:b/>
        </w:rPr>
        <w:t xml:space="preserve">   </w:t>
      </w:r>
      <w:r w:rsidRPr="00443C9A">
        <w:rPr>
          <w:rFonts w:ascii="Times New Roman" w:hAnsi="Times New Roman" w:cs="Times New Roman"/>
        </w:rPr>
        <w:t>По  отношению к 2011г.</w:t>
      </w:r>
      <w:r w:rsidRPr="00443C9A">
        <w:rPr>
          <w:rFonts w:ascii="Times New Roman" w:hAnsi="Times New Roman" w:cs="Times New Roman"/>
          <w:b/>
        </w:rPr>
        <w:t xml:space="preserve">  </w:t>
      </w:r>
      <w:r w:rsidRPr="00443C9A">
        <w:rPr>
          <w:rFonts w:ascii="Times New Roman" w:hAnsi="Times New Roman" w:cs="Times New Roman"/>
        </w:rPr>
        <w:t xml:space="preserve">расходы  по  оплате  труда в 2012г. </w:t>
      </w:r>
      <w:r w:rsidRPr="00443C9A">
        <w:rPr>
          <w:rFonts w:ascii="Times New Roman" w:hAnsi="Times New Roman" w:cs="Times New Roman"/>
          <w:b/>
        </w:rPr>
        <w:t xml:space="preserve">сократились </w:t>
      </w:r>
      <w:r w:rsidRPr="00443C9A">
        <w:rPr>
          <w:rFonts w:ascii="Times New Roman" w:hAnsi="Times New Roman" w:cs="Times New Roman"/>
        </w:rPr>
        <w:t xml:space="preserve"> </w:t>
      </w:r>
      <w:r w:rsidRPr="00443C9A">
        <w:rPr>
          <w:rFonts w:ascii="Times New Roman" w:hAnsi="Times New Roman" w:cs="Times New Roman"/>
          <w:b/>
        </w:rPr>
        <w:t xml:space="preserve"> на 25,92%</w:t>
      </w:r>
      <w:r w:rsidRPr="00443C9A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443C9A">
        <w:rPr>
          <w:rFonts w:ascii="Times New Roman" w:hAnsi="Times New Roman" w:cs="Times New Roman"/>
        </w:rPr>
        <w:t>за</w:t>
      </w:r>
      <w:proofErr w:type="gramEnd"/>
      <w:r w:rsidRPr="00443C9A">
        <w:rPr>
          <w:rFonts w:ascii="Times New Roman" w:hAnsi="Times New Roman" w:cs="Times New Roman"/>
          <w:b/>
          <w:i/>
        </w:rPr>
        <w:t xml:space="preserve"> </w:t>
      </w:r>
    </w:p>
    <w:p w:rsidR="00443C9A" w:rsidRPr="00443C9A" w:rsidRDefault="00443C9A" w:rsidP="00443C9A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</w:rPr>
        <w:t>счет:</w:t>
      </w:r>
    </w:p>
    <w:p w:rsidR="00443C9A" w:rsidRPr="00443C9A" w:rsidRDefault="00443C9A" w:rsidP="00443C9A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</w:rPr>
        <w:t>-  орг-штатных   мероприятий  по  сокращению  и  введению  новых  должностей  муниципальной   и  немуниципальной  службы -  в  итоге  общая  численность  сократилась  на  4 ед., соответственно, расходы  по  муниципальным служащим  сократились  на  21,41%,  по  немуниципальным  служащим  сократились в  5,4 раза;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hAnsi="Times New Roman" w:cs="Times New Roman"/>
        </w:rPr>
        <w:t>- сокращения  субвенции   на 4 138,4 тыс</w:t>
      </w:r>
      <w:proofErr w:type="gramStart"/>
      <w:r w:rsidRPr="00443C9A">
        <w:rPr>
          <w:rFonts w:ascii="Times New Roman" w:hAnsi="Times New Roman" w:cs="Times New Roman"/>
        </w:rPr>
        <w:t>.р</w:t>
      </w:r>
      <w:proofErr w:type="gramEnd"/>
      <w:r w:rsidRPr="00443C9A">
        <w:rPr>
          <w:rFonts w:ascii="Times New Roman" w:hAnsi="Times New Roman" w:cs="Times New Roman"/>
        </w:rPr>
        <w:t>уб. или «-» 41,38%, в  т.ч. за  счет  сокращения субвенции на  исполнени</w:t>
      </w:r>
      <w:r w:rsidR="00786E6E">
        <w:rPr>
          <w:rFonts w:ascii="Times New Roman" w:hAnsi="Times New Roman" w:cs="Times New Roman"/>
        </w:rPr>
        <w:t>е</w:t>
      </w:r>
      <w:r w:rsidRPr="00443C9A">
        <w:rPr>
          <w:rFonts w:ascii="Times New Roman" w:hAnsi="Times New Roman" w:cs="Times New Roman"/>
        </w:rPr>
        <w:t xml:space="preserve">  </w:t>
      </w:r>
      <w:r w:rsidRPr="00443C9A">
        <w:rPr>
          <w:rFonts w:ascii="Times New Roman" w:eastAsiaTheme="minorEastAsia" w:hAnsi="Times New Roman" w:cs="Times New Roman"/>
          <w:lang w:eastAsia="ru-RU"/>
        </w:rPr>
        <w:t>Отделом  по  охране  прав  детства</w:t>
      </w:r>
      <w:r w:rsidRPr="00443C9A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443C9A">
        <w:rPr>
          <w:rFonts w:ascii="Times New Roman" w:hAnsi="Times New Roman" w:cs="Times New Roman"/>
        </w:rPr>
        <w:t xml:space="preserve">госполномочий </w:t>
      </w:r>
      <w:r w:rsidR="00786E6E">
        <w:rPr>
          <w:rFonts w:ascii="Times New Roman" w:hAnsi="Times New Roman" w:cs="Times New Roman"/>
        </w:rPr>
        <w:t>по</w:t>
      </w:r>
      <w:r w:rsidRPr="00443C9A">
        <w:rPr>
          <w:rFonts w:ascii="Times New Roman" w:hAnsi="Times New Roman" w:cs="Times New Roman"/>
        </w:rPr>
        <w:t xml:space="preserve"> реализаци</w:t>
      </w:r>
      <w:r w:rsidR="00786E6E">
        <w:rPr>
          <w:rFonts w:ascii="Times New Roman" w:hAnsi="Times New Roman" w:cs="Times New Roman"/>
        </w:rPr>
        <w:t>и</w:t>
      </w:r>
      <w:r w:rsidRPr="00443C9A">
        <w:rPr>
          <w:rFonts w:ascii="Times New Roman" w:hAnsi="Times New Roman" w:cs="Times New Roman"/>
        </w:rPr>
        <w:t xml:space="preserve"> Закона Мурманской области  </w:t>
      </w:r>
      <w:r w:rsidRPr="00443C9A">
        <w:rPr>
          <w:rFonts w:ascii="Times New Roman" w:hAnsi="Times New Roman" w:cs="Times New Roman"/>
          <w:b/>
        </w:rPr>
        <w:t>от 13.12.2007 № 921-01-ЗМО</w:t>
      </w:r>
      <w:r w:rsidRPr="00443C9A">
        <w:rPr>
          <w:rFonts w:ascii="Times New Roman" w:hAnsi="Times New Roman" w:cs="Times New Roman"/>
        </w:rPr>
        <w:t xml:space="preserve">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 полномочиями по опеке и попечительству в отношении несовершеннолетних», поскольку  </w:t>
      </w:r>
      <w:r w:rsidRPr="00443C9A">
        <w:rPr>
          <w:rFonts w:ascii="Times New Roman" w:eastAsia="Times New Roman" w:hAnsi="Times New Roman" w:cs="Times New Roman"/>
          <w:lang w:eastAsia="ru-RU"/>
        </w:rPr>
        <w:t>в 2011 году  расходы на содержание аппарата Управления образования были включены  в  общую сумму  расходов  на содержание аппарата Администрации.</w:t>
      </w:r>
    </w:p>
    <w:p w:rsidR="00443C9A" w:rsidRPr="00443C9A" w:rsidRDefault="00443C9A" w:rsidP="00443C9A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443C9A" w:rsidRPr="00443C9A" w:rsidRDefault="00443C9A" w:rsidP="00443C9A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  <w:b/>
          <w:i/>
        </w:rPr>
        <w:t xml:space="preserve">          </w:t>
      </w:r>
      <w:r w:rsidRPr="00443C9A">
        <w:rPr>
          <w:rFonts w:ascii="Times New Roman" w:hAnsi="Times New Roman" w:cs="Times New Roman"/>
        </w:rPr>
        <w:t>На фоне  сокращения  расходов:</w:t>
      </w:r>
    </w:p>
    <w:p w:rsidR="00443C9A" w:rsidRPr="00443C9A" w:rsidRDefault="00443C9A" w:rsidP="00443C9A">
      <w:pPr>
        <w:spacing w:after="1" w:line="22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hAnsi="Times New Roman" w:cs="Times New Roman"/>
        </w:rPr>
        <w:t xml:space="preserve">- муниципальным  служащим произведены  </w:t>
      </w:r>
      <w:r w:rsidRPr="00443C9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 xml:space="preserve"> единовременные  денежные выплаты  при выходе на трудовую пенсию</w:t>
      </w:r>
      <w:r w:rsidR="00786E6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443C9A">
        <w:rPr>
          <w:rFonts w:ascii="Times New Roman" w:eastAsia="Times New Roman" w:hAnsi="Times New Roman" w:cs="Times New Roman"/>
          <w:lang w:eastAsia="ru-RU"/>
        </w:rPr>
        <w:t xml:space="preserve"> в  сумме  1 015,8 тыс. руб.  или 3,0% всего  объема;</w:t>
      </w:r>
    </w:p>
    <w:p w:rsidR="00443C9A" w:rsidRPr="00384728" w:rsidRDefault="00443C9A" w:rsidP="00384728">
      <w:pPr>
        <w:spacing w:after="1" w:line="22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hAnsi="Times New Roman" w:cs="Times New Roman"/>
        </w:rPr>
        <w:t xml:space="preserve">- </w:t>
      </w:r>
      <w:r w:rsidRPr="00443C9A">
        <w:rPr>
          <w:rFonts w:ascii="Times New Roman" w:eastAsia="Times New Roman" w:hAnsi="Times New Roman" w:cs="Times New Roman"/>
          <w:b/>
          <w:lang w:eastAsia="ru-RU"/>
        </w:rPr>
        <w:t>с 01 октября 2012г</w:t>
      </w:r>
      <w:r w:rsidRPr="00443C9A">
        <w:rPr>
          <w:rFonts w:ascii="Times New Roman" w:hAnsi="Times New Roman" w:cs="Times New Roman"/>
        </w:rPr>
        <w:t xml:space="preserve">. проведена плановая </w:t>
      </w:r>
      <w:r w:rsidRPr="00443C9A">
        <w:rPr>
          <w:rFonts w:ascii="Times New Roman" w:eastAsia="Times New Roman" w:hAnsi="Times New Roman" w:cs="Times New Roman"/>
          <w:b/>
          <w:lang w:eastAsia="ru-RU"/>
        </w:rPr>
        <w:t>индексация  ФОТ</w:t>
      </w:r>
      <w:r w:rsidRPr="00443C9A">
        <w:rPr>
          <w:rFonts w:ascii="Times New Roman" w:eastAsia="Times New Roman" w:hAnsi="Times New Roman" w:cs="Times New Roman"/>
          <w:lang w:eastAsia="ru-RU"/>
        </w:rPr>
        <w:t xml:space="preserve"> лиц, замещающих муниципальные должности, должности муниципальной службы и  заработной платы работников органов местного самоуправления, занимающих должности, не являющиеся должностями муниципаль</w:t>
      </w:r>
      <w:r w:rsidR="00384728">
        <w:rPr>
          <w:rFonts w:ascii="Times New Roman" w:eastAsia="Times New Roman" w:hAnsi="Times New Roman" w:cs="Times New Roman"/>
          <w:lang w:eastAsia="ru-RU"/>
        </w:rPr>
        <w:t>ной службы,  в  размере   6,0%.</w:t>
      </w:r>
    </w:p>
    <w:p w:rsidR="00295013" w:rsidRDefault="00443C9A" w:rsidP="00443C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3C9A">
        <w:rPr>
          <w:rFonts w:ascii="Times New Roman" w:hAnsi="Times New Roman" w:cs="Times New Roman"/>
          <w:sz w:val="20"/>
          <w:szCs w:val="20"/>
        </w:rPr>
        <w:t xml:space="preserve"> </w:t>
      </w:r>
      <w:r w:rsidR="00384728">
        <w:rPr>
          <w:rFonts w:ascii="Times New Roman" w:hAnsi="Times New Roman" w:cs="Times New Roman"/>
          <w:sz w:val="20"/>
          <w:szCs w:val="20"/>
        </w:rPr>
        <w:tab/>
      </w:r>
      <w:r w:rsidR="00384728">
        <w:rPr>
          <w:rFonts w:ascii="Times New Roman" w:hAnsi="Times New Roman" w:cs="Times New Roman"/>
          <w:sz w:val="20"/>
          <w:szCs w:val="20"/>
        </w:rPr>
        <w:tab/>
      </w:r>
      <w:r w:rsidR="00384728">
        <w:rPr>
          <w:rFonts w:ascii="Times New Roman" w:hAnsi="Times New Roman" w:cs="Times New Roman"/>
          <w:sz w:val="20"/>
          <w:szCs w:val="20"/>
        </w:rPr>
        <w:tab/>
      </w:r>
      <w:r w:rsidR="00384728">
        <w:rPr>
          <w:rFonts w:ascii="Times New Roman" w:hAnsi="Times New Roman" w:cs="Times New Roman"/>
          <w:sz w:val="20"/>
          <w:szCs w:val="20"/>
        </w:rPr>
        <w:tab/>
      </w:r>
      <w:r w:rsidR="00384728">
        <w:rPr>
          <w:rFonts w:ascii="Times New Roman" w:hAnsi="Times New Roman" w:cs="Times New Roman"/>
          <w:sz w:val="20"/>
          <w:szCs w:val="20"/>
        </w:rPr>
        <w:tab/>
      </w:r>
      <w:r w:rsidR="00384728">
        <w:rPr>
          <w:rFonts w:ascii="Times New Roman" w:hAnsi="Times New Roman" w:cs="Times New Roman"/>
          <w:sz w:val="20"/>
          <w:szCs w:val="20"/>
        </w:rPr>
        <w:tab/>
      </w:r>
      <w:r w:rsidR="00384728">
        <w:rPr>
          <w:rFonts w:ascii="Times New Roman" w:hAnsi="Times New Roman" w:cs="Times New Roman"/>
          <w:sz w:val="20"/>
          <w:szCs w:val="20"/>
        </w:rPr>
        <w:tab/>
      </w:r>
      <w:r w:rsidR="00384728">
        <w:rPr>
          <w:rFonts w:ascii="Times New Roman" w:hAnsi="Times New Roman" w:cs="Times New Roman"/>
          <w:sz w:val="20"/>
          <w:szCs w:val="20"/>
        </w:rPr>
        <w:tab/>
      </w:r>
      <w:r w:rsidR="00384728">
        <w:rPr>
          <w:rFonts w:ascii="Times New Roman" w:hAnsi="Times New Roman" w:cs="Times New Roman"/>
          <w:sz w:val="20"/>
          <w:szCs w:val="20"/>
        </w:rPr>
        <w:tab/>
      </w:r>
      <w:r w:rsidR="00384728">
        <w:rPr>
          <w:rFonts w:ascii="Times New Roman" w:hAnsi="Times New Roman" w:cs="Times New Roman"/>
          <w:sz w:val="20"/>
          <w:szCs w:val="20"/>
        </w:rPr>
        <w:tab/>
      </w:r>
      <w:r w:rsidR="00384728">
        <w:rPr>
          <w:rFonts w:ascii="Times New Roman" w:hAnsi="Times New Roman" w:cs="Times New Roman"/>
          <w:sz w:val="20"/>
          <w:szCs w:val="20"/>
        </w:rPr>
        <w:tab/>
      </w:r>
      <w:r w:rsidR="00384728">
        <w:rPr>
          <w:rFonts w:ascii="Times New Roman" w:hAnsi="Times New Roman" w:cs="Times New Roman"/>
          <w:sz w:val="20"/>
          <w:szCs w:val="20"/>
        </w:rPr>
        <w:tab/>
      </w:r>
    </w:p>
    <w:p w:rsidR="00295013" w:rsidRDefault="00295013" w:rsidP="00443C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95013" w:rsidRDefault="00295013" w:rsidP="00443C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95013" w:rsidRDefault="00295013" w:rsidP="00443C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43C9A" w:rsidRPr="00443C9A" w:rsidRDefault="00443C9A" w:rsidP="00295013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43C9A">
        <w:rPr>
          <w:rFonts w:ascii="Times New Roman" w:hAnsi="Times New Roman" w:cs="Times New Roman"/>
          <w:sz w:val="20"/>
          <w:szCs w:val="20"/>
        </w:rPr>
        <w:lastRenderedPageBreak/>
        <w:t>(</w:t>
      </w:r>
      <w:proofErr w:type="spellStart"/>
      <w:r w:rsidRPr="00443C9A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443C9A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443C9A">
        <w:rPr>
          <w:rFonts w:ascii="Times New Roman" w:hAnsi="Times New Roman" w:cs="Times New Roman"/>
          <w:sz w:val="20"/>
          <w:szCs w:val="20"/>
        </w:rPr>
        <w:t>уб</w:t>
      </w:r>
      <w:proofErr w:type="spellEnd"/>
      <w:r w:rsidRPr="00443C9A">
        <w:rPr>
          <w:rFonts w:ascii="Times New Roman" w:hAnsi="Times New Roman" w:cs="Times New Roman"/>
          <w:sz w:val="20"/>
          <w:szCs w:val="20"/>
        </w:rPr>
        <w:t>.)</w:t>
      </w:r>
    </w:p>
    <w:tbl>
      <w:tblPr>
        <w:tblW w:w="8957" w:type="dxa"/>
        <w:tblInd w:w="250" w:type="dxa"/>
        <w:tblLook w:val="04A0" w:firstRow="1" w:lastRow="0" w:firstColumn="1" w:lastColumn="0" w:noHBand="0" w:noVBand="1"/>
      </w:tblPr>
      <w:tblGrid>
        <w:gridCol w:w="1652"/>
        <w:gridCol w:w="1378"/>
        <w:gridCol w:w="1185"/>
        <w:gridCol w:w="1089"/>
        <w:gridCol w:w="1306"/>
        <w:gridCol w:w="1240"/>
        <w:gridCol w:w="1107"/>
      </w:tblGrid>
      <w:tr w:rsidR="00443C9A" w:rsidRPr="00443C9A" w:rsidTr="00EC3985">
        <w:trPr>
          <w:trHeight w:val="231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0104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2012г.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2013г.</w:t>
            </w:r>
          </w:p>
        </w:tc>
      </w:tr>
      <w:tr w:rsidR="00443C9A" w:rsidRPr="00443C9A" w:rsidTr="00EC3985">
        <w:trPr>
          <w:trHeight w:val="599"/>
        </w:trPr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кассовое  исполнение  расходов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 исполнения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кассовое  исполнение  расходов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 исполнения</w:t>
            </w:r>
          </w:p>
        </w:tc>
      </w:tr>
      <w:tr w:rsidR="00443C9A" w:rsidRPr="00443C9A" w:rsidTr="00EC3985">
        <w:trPr>
          <w:trHeight w:val="313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администрации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1483,1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1 232,5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83,10%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2 833,20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2 832,20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99,96%</w:t>
            </w:r>
          </w:p>
        </w:tc>
      </w:tr>
      <w:tr w:rsidR="00443C9A" w:rsidRPr="00443C9A" w:rsidTr="00EC3985">
        <w:trPr>
          <w:trHeight w:val="206"/>
        </w:trPr>
        <w:tc>
          <w:tcPr>
            <w:tcW w:w="8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Аппарат Администрации</w:t>
            </w:r>
          </w:p>
        </w:tc>
      </w:tr>
      <w:tr w:rsidR="00443C9A" w:rsidRPr="00443C9A" w:rsidTr="00EC3985">
        <w:trPr>
          <w:trHeight w:val="147"/>
        </w:trPr>
        <w:tc>
          <w:tcPr>
            <w:tcW w:w="8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Муниципальные  служащие</w:t>
            </w:r>
          </w:p>
        </w:tc>
      </w:tr>
      <w:tr w:rsidR="00443C9A" w:rsidRPr="00443C9A" w:rsidTr="00EC3985">
        <w:trPr>
          <w:trHeight w:val="206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местный  бюджет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26196,7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26132,7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99,76%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34 710,70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34 605,90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99,70%</w:t>
            </w:r>
          </w:p>
        </w:tc>
      </w:tr>
      <w:tr w:rsidR="00443C9A" w:rsidRPr="00443C9A" w:rsidTr="00EC3985">
        <w:trPr>
          <w:trHeight w:val="31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 трансферты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11 265,80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443C9A" w:rsidRPr="00443C9A" w:rsidTr="00EC3985">
        <w:trPr>
          <w:trHeight w:val="21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5 862,20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5 862,20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5 365,50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5 365,50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443C9A" w:rsidRPr="00443C9A" w:rsidTr="00EC3985">
        <w:trPr>
          <w:trHeight w:val="217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3D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32 058,90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3D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31 994,90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99,80%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51 342,00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51 237,20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99,80%</w:t>
            </w:r>
          </w:p>
        </w:tc>
      </w:tr>
      <w:tr w:rsidR="00443C9A" w:rsidRPr="00443C9A" w:rsidTr="00EC3985">
        <w:trPr>
          <w:trHeight w:val="185"/>
        </w:trPr>
        <w:tc>
          <w:tcPr>
            <w:tcW w:w="8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Немуниципальные  служащие</w:t>
            </w:r>
          </w:p>
        </w:tc>
      </w:tr>
      <w:tr w:rsidR="00443C9A" w:rsidRPr="00443C9A" w:rsidTr="00EC3985">
        <w:trPr>
          <w:trHeight w:val="231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местный  бюджет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2 878,70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622,40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21,62%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4 719,00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4 679,30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99,16%</w:t>
            </w:r>
          </w:p>
        </w:tc>
      </w:tr>
      <w:tr w:rsidR="00443C9A" w:rsidRPr="00443C9A" w:rsidTr="00EC3985">
        <w:trPr>
          <w:trHeight w:val="37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 трансферты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443C9A" w:rsidRPr="00443C9A" w:rsidTr="00EC3985">
        <w:trPr>
          <w:trHeight w:val="21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2 878,70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622,40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21,62%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4 956,00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4 916,30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99,20%</w:t>
            </w:r>
          </w:p>
        </w:tc>
      </w:tr>
      <w:tr w:rsidR="00443C9A" w:rsidRPr="00443C9A" w:rsidTr="00EC3985">
        <w:trPr>
          <w:trHeight w:val="214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36 420,70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33 849,80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92,94%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59 131,20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58 985,70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99,75%</w:t>
            </w:r>
          </w:p>
        </w:tc>
      </w:tr>
    </w:tbl>
    <w:p w:rsidR="00443C9A" w:rsidRPr="00443C9A" w:rsidRDefault="00443C9A" w:rsidP="00443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43C9A" w:rsidRPr="00443C9A" w:rsidRDefault="00443C9A" w:rsidP="00443C9A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</w:rPr>
        <w:t xml:space="preserve">          </w:t>
      </w:r>
      <w:r w:rsidR="003D3425">
        <w:rPr>
          <w:rFonts w:ascii="Times New Roman" w:hAnsi="Times New Roman" w:cs="Times New Roman"/>
        </w:rPr>
        <w:t xml:space="preserve">  </w:t>
      </w:r>
      <w:r w:rsidRPr="00443C9A">
        <w:rPr>
          <w:rFonts w:ascii="Times New Roman" w:hAnsi="Times New Roman" w:cs="Times New Roman"/>
        </w:rPr>
        <w:t xml:space="preserve">С  изменением  структуры  Администрации  на фоне    вновь принятых   полномочий  м.о.г.п. </w:t>
      </w:r>
      <w:proofErr w:type="gramStart"/>
      <w:r w:rsidRPr="00443C9A">
        <w:rPr>
          <w:rFonts w:ascii="Times New Roman" w:hAnsi="Times New Roman" w:cs="Times New Roman"/>
        </w:rPr>
        <w:t>Кандалакша, по отношению к  2012г.</w:t>
      </w:r>
      <w:r w:rsidRPr="00443C9A">
        <w:rPr>
          <w:rFonts w:ascii="Times New Roman" w:hAnsi="Times New Roman" w:cs="Times New Roman"/>
          <w:b/>
        </w:rPr>
        <w:t xml:space="preserve">  </w:t>
      </w:r>
      <w:r w:rsidRPr="00443C9A">
        <w:rPr>
          <w:rFonts w:ascii="Times New Roman" w:hAnsi="Times New Roman" w:cs="Times New Roman"/>
        </w:rPr>
        <w:t>расходы  по  оплате  труда в 2013г</w:t>
      </w:r>
      <w:r w:rsidRPr="00443C9A">
        <w:rPr>
          <w:rFonts w:ascii="Times New Roman" w:hAnsi="Times New Roman" w:cs="Times New Roman"/>
          <w:b/>
        </w:rPr>
        <w:t>. увеличились</w:t>
      </w:r>
      <w:r w:rsidRPr="00443C9A">
        <w:rPr>
          <w:rFonts w:ascii="Times New Roman" w:hAnsi="Times New Roman" w:cs="Times New Roman"/>
        </w:rPr>
        <w:t xml:space="preserve"> </w:t>
      </w:r>
      <w:r w:rsidRPr="00443C9A">
        <w:rPr>
          <w:rFonts w:ascii="Times New Roman" w:hAnsi="Times New Roman" w:cs="Times New Roman"/>
          <w:b/>
        </w:rPr>
        <w:t>74,</w:t>
      </w:r>
      <w:r w:rsidR="00786E6E">
        <w:rPr>
          <w:rFonts w:ascii="Times New Roman" w:hAnsi="Times New Roman" w:cs="Times New Roman"/>
          <w:b/>
        </w:rPr>
        <w:t>3</w:t>
      </w:r>
      <w:r w:rsidRPr="00443C9A">
        <w:rPr>
          <w:rFonts w:ascii="Times New Roman" w:hAnsi="Times New Roman" w:cs="Times New Roman"/>
          <w:b/>
        </w:rPr>
        <w:t xml:space="preserve">%, </w:t>
      </w:r>
      <w:r w:rsidRPr="00443C9A">
        <w:rPr>
          <w:rFonts w:ascii="Times New Roman" w:hAnsi="Times New Roman" w:cs="Times New Roman"/>
        </w:rPr>
        <w:t>в связи с чем,  проведены    орг-штатные   мероприятиями  по  сокращению  и  введению  новых  должностей  муниципальной  и  немуниципальной  службы, в  результате  численность  увеличилась  на  18 ед., соответственно,   расходы  по  муниципальным  служащим  увеличились  на 60,15%,  по  немуниципальным  служащим  увеличились  в  7,9 раза.</w:t>
      </w:r>
      <w:proofErr w:type="gramEnd"/>
    </w:p>
    <w:p w:rsidR="00443C9A" w:rsidRPr="00443C9A" w:rsidRDefault="00443C9A" w:rsidP="00443C9A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</w:rPr>
        <w:t xml:space="preserve">           Увеличению  расходов  также способствовало:    </w:t>
      </w:r>
    </w:p>
    <w:p w:rsidR="00443C9A" w:rsidRPr="00443C9A" w:rsidRDefault="00443C9A" w:rsidP="00443C9A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</w:rPr>
        <w:t xml:space="preserve">- увеличение  расходов     по оплате   </w:t>
      </w:r>
      <w:r w:rsidR="00786E6E">
        <w:rPr>
          <w:rFonts w:ascii="Times New Roman" w:hAnsi="Times New Roman" w:cs="Times New Roman"/>
        </w:rPr>
        <w:t xml:space="preserve">труда </w:t>
      </w:r>
      <w:r w:rsidRPr="00443C9A">
        <w:rPr>
          <w:rFonts w:ascii="Times New Roman" w:hAnsi="Times New Roman" w:cs="Times New Roman"/>
        </w:rPr>
        <w:t xml:space="preserve">Главе  администрации  в 2,3 раза, в  т.ч.  за  счет    </w:t>
      </w:r>
      <w:r w:rsidRPr="00443C9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 xml:space="preserve">единовременного  поощрения за многолетнюю безупречную муниципальную службу, выплачиваемого  при  выходе  на трудовую пенсию,  в  сумме 919,3  тыс.руб.;  </w:t>
      </w:r>
    </w:p>
    <w:p w:rsidR="00443C9A" w:rsidRPr="00443C9A" w:rsidRDefault="00443C9A" w:rsidP="00443C9A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443C9A">
        <w:rPr>
          <w:rFonts w:ascii="Times New Roman" w:hAnsi="Times New Roman" w:cs="Times New Roman"/>
        </w:rPr>
        <w:t xml:space="preserve">-  выделение  межбюджетных  трансфертов  из  бюджета  </w:t>
      </w:r>
      <w:proofErr w:type="spellStart"/>
      <w:r w:rsidRPr="00443C9A">
        <w:rPr>
          <w:rFonts w:ascii="Times New Roman" w:hAnsi="Times New Roman" w:cs="Times New Roman"/>
        </w:rPr>
        <w:t>г.п</w:t>
      </w:r>
      <w:proofErr w:type="spellEnd"/>
      <w:r w:rsidRPr="00443C9A">
        <w:rPr>
          <w:rFonts w:ascii="Times New Roman" w:hAnsi="Times New Roman" w:cs="Times New Roman"/>
        </w:rPr>
        <w:t>.</w:t>
      </w:r>
      <w:r w:rsidR="00EC3985">
        <w:rPr>
          <w:rFonts w:ascii="Times New Roman" w:hAnsi="Times New Roman" w:cs="Times New Roman"/>
        </w:rPr>
        <w:t xml:space="preserve"> </w:t>
      </w:r>
      <w:r w:rsidRPr="00443C9A">
        <w:rPr>
          <w:rFonts w:ascii="Times New Roman" w:hAnsi="Times New Roman" w:cs="Times New Roman"/>
        </w:rPr>
        <w:t xml:space="preserve">Кандалакша в  объеме 19,5%  всех  расходов; </w:t>
      </w:r>
    </w:p>
    <w:p w:rsidR="00443C9A" w:rsidRPr="00443C9A" w:rsidRDefault="00443C9A" w:rsidP="00443C9A">
      <w:pPr>
        <w:spacing w:after="1" w:line="22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hAnsi="Times New Roman" w:cs="Times New Roman"/>
        </w:rPr>
        <w:t xml:space="preserve">- проведение </w:t>
      </w:r>
      <w:r w:rsidRPr="00443C9A">
        <w:rPr>
          <w:rFonts w:ascii="Times New Roman" w:eastAsia="Times New Roman" w:hAnsi="Times New Roman" w:cs="Times New Roman"/>
          <w:b/>
          <w:lang w:eastAsia="ru-RU"/>
        </w:rPr>
        <w:t>с 01 октября 2013г</w:t>
      </w:r>
      <w:r w:rsidRPr="00443C9A">
        <w:rPr>
          <w:rFonts w:ascii="Times New Roman" w:hAnsi="Times New Roman" w:cs="Times New Roman"/>
        </w:rPr>
        <w:t xml:space="preserve">. плановой  </w:t>
      </w:r>
      <w:r w:rsidRPr="00443C9A">
        <w:rPr>
          <w:rFonts w:ascii="Times New Roman" w:eastAsia="Times New Roman" w:hAnsi="Times New Roman" w:cs="Times New Roman"/>
          <w:b/>
          <w:lang w:eastAsia="ru-RU"/>
        </w:rPr>
        <w:t>индексацией ФОТ</w:t>
      </w:r>
      <w:r w:rsidRPr="00443C9A">
        <w:rPr>
          <w:rFonts w:ascii="Times New Roman" w:eastAsia="Times New Roman" w:hAnsi="Times New Roman" w:cs="Times New Roman"/>
          <w:lang w:eastAsia="ru-RU"/>
        </w:rPr>
        <w:t xml:space="preserve"> лиц, замещающих муниципальные должности, должности муниципальной службы и  заработной платы работников органов местного самоуправления, занимающих должности, не являющиеся должностями муниципальной службы,  в  размере   5,5%;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>- компенсационные  и  поощрительные выплаты  муниципальным  служащим в  сумме   3 744,8 тыс. руб.  или 6,35% всего  объема расходов, в  т.ч.: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 xml:space="preserve">                  - выплаты </w:t>
      </w:r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предоставлении социальных гарантий муниципальным служащим, уволенным </w:t>
      </w:r>
      <w:r w:rsidRPr="00443C9A">
        <w:rPr>
          <w:rFonts w:ascii="Times New Roman" w:eastAsia="Times New Roman" w:hAnsi="Times New Roman" w:cs="Times New Roman"/>
          <w:b/>
          <w:color w:val="000000"/>
          <w:lang w:eastAsia="ru-RU"/>
        </w:rPr>
        <w:t>по сокращению штатной численности</w:t>
      </w:r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работников органов местного самоуправления в связи с проведением мероприятий по оптимизации деятельности органов местного самоуправления  и сокращению расходов на их содержание</w:t>
      </w:r>
      <w:r w:rsidR="00786E6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 xml:space="preserve">  в сумме  1 723,7  тыс.руб.;</w:t>
      </w:r>
    </w:p>
    <w:p w:rsidR="00443C9A" w:rsidRPr="003327EC" w:rsidRDefault="00443C9A" w:rsidP="00443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 xml:space="preserve">                   - </w:t>
      </w:r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>единовременное поощрение за многолетнюю безупречную муниципальную службу при  выходе  на трудовую пен</w:t>
      </w:r>
      <w:r w:rsidR="003327EC">
        <w:rPr>
          <w:rFonts w:ascii="Times New Roman" w:eastAsia="Times New Roman" w:hAnsi="Times New Roman" w:cs="Times New Roman"/>
          <w:color w:val="000000"/>
          <w:lang w:eastAsia="ru-RU"/>
        </w:rPr>
        <w:t>сию  в  сумме  2 021,1 тыс.руб.</w:t>
      </w:r>
    </w:p>
    <w:p w:rsidR="00443C9A" w:rsidRPr="00443C9A" w:rsidRDefault="00443C9A" w:rsidP="00443C9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43C9A">
        <w:rPr>
          <w:rFonts w:ascii="Times New Roman" w:hAnsi="Times New Roman" w:cs="Times New Roman"/>
          <w:sz w:val="20"/>
          <w:szCs w:val="20"/>
        </w:rPr>
        <w:t xml:space="preserve"> </w:t>
      </w:r>
      <w:r w:rsidR="003327EC">
        <w:rPr>
          <w:rFonts w:ascii="Times New Roman" w:hAnsi="Times New Roman" w:cs="Times New Roman"/>
          <w:sz w:val="20"/>
          <w:szCs w:val="20"/>
        </w:rPr>
        <w:tab/>
      </w:r>
      <w:r w:rsidR="003327EC">
        <w:rPr>
          <w:rFonts w:ascii="Times New Roman" w:hAnsi="Times New Roman" w:cs="Times New Roman"/>
          <w:sz w:val="20"/>
          <w:szCs w:val="20"/>
        </w:rPr>
        <w:tab/>
      </w:r>
      <w:r w:rsidR="003327EC">
        <w:rPr>
          <w:rFonts w:ascii="Times New Roman" w:hAnsi="Times New Roman" w:cs="Times New Roman"/>
          <w:sz w:val="20"/>
          <w:szCs w:val="20"/>
        </w:rPr>
        <w:tab/>
      </w:r>
      <w:r w:rsidR="003327EC">
        <w:rPr>
          <w:rFonts w:ascii="Times New Roman" w:hAnsi="Times New Roman" w:cs="Times New Roman"/>
          <w:sz w:val="20"/>
          <w:szCs w:val="20"/>
        </w:rPr>
        <w:tab/>
      </w:r>
      <w:r w:rsidR="003327EC">
        <w:rPr>
          <w:rFonts w:ascii="Times New Roman" w:hAnsi="Times New Roman" w:cs="Times New Roman"/>
          <w:sz w:val="20"/>
          <w:szCs w:val="20"/>
        </w:rPr>
        <w:tab/>
      </w:r>
      <w:r w:rsidR="003327EC">
        <w:rPr>
          <w:rFonts w:ascii="Times New Roman" w:hAnsi="Times New Roman" w:cs="Times New Roman"/>
          <w:sz w:val="20"/>
          <w:szCs w:val="20"/>
        </w:rPr>
        <w:tab/>
      </w:r>
      <w:r w:rsidR="003327EC">
        <w:rPr>
          <w:rFonts w:ascii="Times New Roman" w:hAnsi="Times New Roman" w:cs="Times New Roman"/>
          <w:sz w:val="20"/>
          <w:szCs w:val="20"/>
        </w:rPr>
        <w:tab/>
      </w:r>
      <w:r w:rsidR="003327EC">
        <w:rPr>
          <w:rFonts w:ascii="Times New Roman" w:hAnsi="Times New Roman" w:cs="Times New Roman"/>
          <w:sz w:val="20"/>
          <w:szCs w:val="20"/>
        </w:rPr>
        <w:tab/>
      </w:r>
      <w:r w:rsidR="003327EC">
        <w:rPr>
          <w:rFonts w:ascii="Times New Roman" w:hAnsi="Times New Roman" w:cs="Times New Roman"/>
          <w:sz w:val="20"/>
          <w:szCs w:val="20"/>
        </w:rPr>
        <w:tab/>
      </w:r>
      <w:r w:rsidR="003327EC">
        <w:rPr>
          <w:rFonts w:ascii="Times New Roman" w:hAnsi="Times New Roman" w:cs="Times New Roman"/>
          <w:sz w:val="20"/>
          <w:szCs w:val="20"/>
        </w:rPr>
        <w:tab/>
      </w:r>
      <w:r w:rsidR="003327EC">
        <w:rPr>
          <w:rFonts w:ascii="Times New Roman" w:hAnsi="Times New Roman" w:cs="Times New Roman"/>
          <w:sz w:val="20"/>
          <w:szCs w:val="20"/>
        </w:rPr>
        <w:tab/>
      </w:r>
      <w:r w:rsidR="0038472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43C9A">
        <w:rPr>
          <w:rFonts w:ascii="Times New Roman" w:hAnsi="Times New Roman" w:cs="Times New Roman"/>
          <w:sz w:val="20"/>
          <w:szCs w:val="20"/>
        </w:rPr>
        <w:t>(тыс.руб.)</w:t>
      </w:r>
    </w:p>
    <w:tbl>
      <w:tblPr>
        <w:tblW w:w="9140" w:type="dxa"/>
        <w:tblInd w:w="250" w:type="dxa"/>
        <w:tblLook w:val="04A0" w:firstRow="1" w:lastRow="0" w:firstColumn="1" w:lastColumn="0" w:noHBand="0" w:noVBand="1"/>
      </w:tblPr>
      <w:tblGrid>
        <w:gridCol w:w="1676"/>
        <w:gridCol w:w="1397"/>
        <w:gridCol w:w="1256"/>
        <w:gridCol w:w="1124"/>
        <w:gridCol w:w="1379"/>
        <w:gridCol w:w="1129"/>
        <w:gridCol w:w="1179"/>
      </w:tblGrid>
      <w:tr w:rsidR="00443C9A" w:rsidRPr="00443C9A" w:rsidTr="00FB4E99">
        <w:trPr>
          <w:trHeight w:val="271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0104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2013г.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2014г.</w:t>
            </w:r>
          </w:p>
        </w:tc>
      </w:tr>
      <w:tr w:rsidR="00443C9A" w:rsidRPr="00443C9A" w:rsidTr="00FB4E99">
        <w:trPr>
          <w:trHeight w:val="634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кассовое  исполнение  расходов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 исполнения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кассовое  исполнение  расходов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 исполнения</w:t>
            </w:r>
          </w:p>
        </w:tc>
      </w:tr>
      <w:tr w:rsidR="00443C9A" w:rsidRPr="00443C9A" w:rsidTr="00FB4E99">
        <w:trPr>
          <w:trHeight w:val="243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администрации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2 833,20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2 832,20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99,96%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2 683,20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2 656,30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99,0%</w:t>
            </w:r>
          </w:p>
        </w:tc>
      </w:tr>
      <w:tr w:rsidR="00443C9A" w:rsidRPr="00443C9A" w:rsidTr="00FB4E99">
        <w:trPr>
          <w:trHeight w:val="234"/>
        </w:trPr>
        <w:tc>
          <w:tcPr>
            <w:tcW w:w="91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Аппарат Администрации</w:t>
            </w:r>
          </w:p>
        </w:tc>
      </w:tr>
      <w:tr w:rsidR="00443C9A" w:rsidRPr="00443C9A" w:rsidTr="00FB4E99">
        <w:trPr>
          <w:trHeight w:val="162"/>
        </w:trPr>
        <w:tc>
          <w:tcPr>
            <w:tcW w:w="91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Муниципальные  служащие</w:t>
            </w:r>
          </w:p>
        </w:tc>
      </w:tr>
      <w:tr w:rsidR="00443C9A" w:rsidRPr="00443C9A" w:rsidTr="00FB4E99">
        <w:trPr>
          <w:trHeight w:val="32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местный  бюджет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34 710,70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34 605,90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99,70%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38 748,70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38 722,30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99,9%</w:t>
            </w:r>
          </w:p>
        </w:tc>
      </w:tr>
      <w:tr w:rsidR="00443C9A" w:rsidRPr="00443C9A" w:rsidTr="00FB4E99">
        <w:trPr>
          <w:trHeight w:val="344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 трансферты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11 265,80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11 265,80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18 029,20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17 485,50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97,0%</w:t>
            </w:r>
          </w:p>
        </w:tc>
      </w:tr>
      <w:tr w:rsidR="00443C9A" w:rsidRPr="00443C9A" w:rsidTr="00FB4E99">
        <w:trPr>
          <w:trHeight w:val="212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5 365,50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5 365,50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5 206,30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5 206,30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443C9A" w:rsidRPr="00443C9A" w:rsidTr="00FB4E99">
        <w:trPr>
          <w:trHeight w:val="324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51 342,00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51 237,20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99,80%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61 984,20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61 414,10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99,1%</w:t>
            </w:r>
          </w:p>
        </w:tc>
      </w:tr>
      <w:tr w:rsidR="00443C9A" w:rsidRPr="00443C9A" w:rsidTr="00FB4E99">
        <w:trPr>
          <w:trHeight w:val="217"/>
        </w:trPr>
        <w:tc>
          <w:tcPr>
            <w:tcW w:w="91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E99" w:rsidRDefault="00FB4E99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B4E99" w:rsidRDefault="00FB4E99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Немуниципальные  служащие</w:t>
            </w:r>
          </w:p>
        </w:tc>
      </w:tr>
      <w:tr w:rsidR="00443C9A" w:rsidRPr="00443C9A" w:rsidTr="00FB4E99">
        <w:trPr>
          <w:trHeight w:val="211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местный  бюджет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4 719,00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4 679,30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99,16%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5 619,00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5 314,60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94,6%</w:t>
            </w:r>
          </w:p>
        </w:tc>
      </w:tr>
      <w:tr w:rsidR="00443C9A" w:rsidRPr="00443C9A" w:rsidTr="00FB4E99">
        <w:trPr>
          <w:trHeight w:val="33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 трансферты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984,70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443C9A" w:rsidRPr="00443C9A" w:rsidTr="00FB4E99">
        <w:trPr>
          <w:trHeight w:val="238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4 956,00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4 916,30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99,20%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6 603,70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6 299,30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95,4%</w:t>
            </w:r>
          </w:p>
        </w:tc>
      </w:tr>
      <w:tr w:rsidR="00443C9A" w:rsidRPr="00443C9A" w:rsidTr="00FB4E99">
        <w:trPr>
          <w:trHeight w:val="242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59 131,20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58 985,70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99,75%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71 271,10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70 369,70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98,7%</w:t>
            </w:r>
          </w:p>
        </w:tc>
      </w:tr>
    </w:tbl>
    <w:p w:rsidR="00443C9A" w:rsidRPr="00443C9A" w:rsidRDefault="00443C9A" w:rsidP="00443C9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443C9A" w:rsidRPr="00443C9A" w:rsidRDefault="00443C9A" w:rsidP="00443C9A">
      <w:pPr>
        <w:spacing w:after="1" w:line="220" w:lineRule="atLeast"/>
        <w:jc w:val="both"/>
        <w:rPr>
          <w:rFonts w:ascii="Times New Roman" w:hAnsi="Times New Roman" w:cs="Times New Roman"/>
          <w:b/>
        </w:rPr>
      </w:pPr>
      <w:r w:rsidRPr="00443C9A">
        <w:rPr>
          <w:rFonts w:ascii="Times New Roman" w:hAnsi="Times New Roman" w:cs="Times New Roman"/>
        </w:rPr>
        <w:t xml:space="preserve">            При увеличении  численности  на  2 ед.  за  счет орг-штатных  мероприятий,    расходы  по  оплате  труда в 2014г</w:t>
      </w:r>
      <w:r w:rsidRPr="00443C9A">
        <w:rPr>
          <w:rFonts w:ascii="Times New Roman" w:hAnsi="Times New Roman" w:cs="Times New Roman"/>
          <w:b/>
        </w:rPr>
        <w:t xml:space="preserve">. </w:t>
      </w:r>
      <w:r w:rsidRPr="00443C9A">
        <w:rPr>
          <w:rFonts w:ascii="Times New Roman" w:hAnsi="Times New Roman" w:cs="Times New Roman"/>
        </w:rPr>
        <w:t>по</w:t>
      </w:r>
      <w:r w:rsidRPr="00443C9A">
        <w:rPr>
          <w:rFonts w:ascii="Times New Roman" w:hAnsi="Times New Roman" w:cs="Times New Roman"/>
          <w:b/>
        </w:rPr>
        <w:t xml:space="preserve"> </w:t>
      </w:r>
      <w:r w:rsidRPr="00443C9A">
        <w:rPr>
          <w:rFonts w:ascii="Times New Roman" w:hAnsi="Times New Roman" w:cs="Times New Roman"/>
        </w:rPr>
        <w:t>отношению к 2013г.</w:t>
      </w:r>
      <w:r w:rsidRPr="00443C9A">
        <w:rPr>
          <w:rFonts w:ascii="Times New Roman" w:hAnsi="Times New Roman" w:cs="Times New Roman"/>
          <w:b/>
        </w:rPr>
        <w:t xml:space="preserve"> увеличились  на 19,3%,  </w:t>
      </w:r>
      <w:r w:rsidRPr="00443C9A">
        <w:rPr>
          <w:rFonts w:ascii="Times New Roman" w:hAnsi="Times New Roman" w:cs="Times New Roman"/>
        </w:rPr>
        <w:t>в результате</w:t>
      </w:r>
      <w:r w:rsidRPr="00443C9A">
        <w:rPr>
          <w:rFonts w:ascii="Times New Roman" w:hAnsi="Times New Roman" w:cs="Times New Roman"/>
          <w:b/>
        </w:rPr>
        <w:t xml:space="preserve"> </w:t>
      </w:r>
      <w:r w:rsidRPr="00443C9A">
        <w:rPr>
          <w:rFonts w:ascii="Times New Roman" w:hAnsi="Times New Roman" w:cs="Times New Roman"/>
        </w:rPr>
        <w:t xml:space="preserve">  расходы  по  муниципальным  служащим  увеличились  на 19,87%,  по  немуниципальным  служащим  увеличились  </w:t>
      </w:r>
      <w:proofErr w:type="gramStart"/>
      <w:r w:rsidRPr="00443C9A">
        <w:rPr>
          <w:rFonts w:ascii="Times New Roman" w:hAnsi="Times New Roman" w:cs="Times New Roman"/>
        </w:rPr>
        <w:t>на</w:t>
      </w:r>
      <w:proofErr w:type="gramEnd"/>
      <w:r w:rsidRPr="00443C9A">
        <w:rPr>
          <w:rFonts w:ascii="Times New Roman" w:hAnsi="Times New Roman" w:cs="Times New Roman"/>
        </w:rPr>
        <w:t xml:space="preserve"> 28,13%, в  т.ч.  за счет:</w:t>
      </w:r>
      <w:r w:rsidRPr="00443C9A">
        <w:rPr>
          <w:rFonts w:ascii="Times New Roman" w:hAnsi="Times New Roman" w:cs="Times New Roman"/>
          <w:b/>
        </w:rPr>
        <w:t xml:space="preserve"> </w:t>
      </w:r>
    </w:p>
    <w:p w:rsidR="00443C9A" w:rsidRPr="00443C9A" w:rsidRDefault="00443C9A" w:rsidP="00443C9A">
      <w:pPr>
        <w:spacing w:after="1" w:line="22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>-  увеличения объем  межбюджетных  трансфертов по  переданным  полномочиям на  60,58%;</w:t>
      </w:r>
    </w:p>
    <w:p w:rsidR="00443C9A" w:rsidRPr="00443C9A" w:rsidRDefault="00443C9A" w:rsidP="00443C9A">
      <w:pPr>
        <w:spacing w:after="1" w:line="22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 xml:space="preserve">-  </w:t>
      </w:r>
      <w:r w:rsidRPr="00443C9A">
        <w:rPr>
          <w:rFonts w:ascii="Times New Roman" w:eastAsia="Times New Roman" w:hAnsi="Times New Roman" w:cs="Times New Roman"/>
          <w:b/>
          <w:lang w:eastAsia="ru-RU"/>
        </w:rPr>
        <w:t xml:space="preserve">индексации с 01.01.2014г.  </w:t>
      </w:r>
      <w:r w:rsidRPr="00443C9A">
        <w:rPr>
          <w:rFonts w:ascii="Times New Roman" w:eastAsia="Times New Roman" w:hAnsi="Times New Roman" w:cs="Times New Roman"/>
          <w:lang w:eastAsia="ru-RU"/>
        </w:rPr>
        <w:t>заработной платы работников органов местного самоуправления, занимающих должности, не являющиеся должностями муниципальной службы,  в  размере   4,0%.</w:t>
      </w:r>
    </w:p>
    <w:p w:rsidR="00786E6E" w:rsidRPr="00443C9A" w:rsidRDefault="00443C9A" w:rsidP="003407AF">
      <w:pPr>
        <w:spacing w:after="1" w:line="220" w:lineRule="atLeast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443C9A">
        <w:rPr>
          <w:rFonts w:ascii="Times New Roman" w:eastAsiaTheme="minorEastAsia" w:hAnsi="Times New Roman" w:cs="Times New Roman"/>
          <w:lang w:eastAsia="ru-RU"/>
        </w:rPr>
        <w:t xml:space="preserve">Несмотря  на  выплату </w:t>
      </w:r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>единовременного  поощрения за многолетнюю безупречную муниципальную службу  при  выходе  на трудовую пенсию  в  сумме 331,7 тыс</w:t>
      </w:r>
      <w:proofErr w:type="gramStart"/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gramEnd"/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 xml:space="preserve">уб, </w:t>
      </w:r>
      <w:r w:rsidRPr="00443C9A">
        <w:rPr>
          <w:rFonts w:ascii="Times New Roman" w:eastAsiaTheme="minorEastAsia" w:hAnsi="Times New Roman" w:cs="Times New Roman"/>
          <w:lang w:eastAsia="ru-RU"/>
        </w:rPr>
        <w:t>расходы  на содержании Главы  администрации  сократились  на 6,21%.</w:t>
      </w:r>
    </w:p>
    <w:p w:rsidR="00443C9A" w:rsidRPr="00443C9A" w:rsidRDefault="00443C9A" w:rsidP="003327EC">
      <w:pPr>
        <w:spacing w:after="0" w:line="240" w:lineRule="auto"/>
        <w:ind w:left="7080" w:firstLine="708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43C9A">
        <w:rPr>
          <w:rFonts w:ascii="Times New Roman" w:hAnsi="Times New Roman" w:cs="Times New Roman"/>
          <w:sz w:val="20"/>
          <w:szCs w:val="20"/>
        </w:rPr>
        <w:t xml:space="preserve"> </w:t>
      </w:r>
      <w:r w:rsidR="0038472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43C9A">
        <w:rPr>
          <w:rFonts w:ascii="Times New Roman" w:hAnsi="Times New Roman" w:cs="Times New Roman"/>
          <w:sz w:val="20"/>
          <w:szCs w:val="20"/>
        </w:rPr>
        <w:t>(тыс.руб.)</w:t>
      </w:r>
    </w:p>
    <w:tbl>
      <w:tblPr>
        <w:tblW w:w="9240" w:type="dxa"/>
        <w:tblInd w:w="250" w:type="dxa"/>
        <w:tblLook w:val="04A0" w:firstRow="1" w:lastRow="0" w:firstColumn="1" w:lastColumn="0" w:noHBand="0" w:noVBand="1"/>
      </w:tblPr>
      <w:tblGrid>
        <w:gridCol w:w="1694"/>
        <w:gridCol w:w="1395"/>
        <w:gridCol w:w="1176"/>
        <w:gridCol w:w="1242"/>
        <w:gridCol w:w="1412"/>
        <w:gridCol w:w="1114"/>
        <w:gridCol w:w="1207"/>
      </w:tblGrid>
      <w:tr w:rsidR="00443C9A" w:rsidRPr="00443C9A" w:rsidTr="00FB4E99">
        <w:trPr>
          <w:trHeight w:val="300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443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0104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2014г.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2015г.</w:t>
            </w:r>
          </w:p>
        </w:tc>
      </w:tr>
      <w:tr w:rsidR="00443C9A" w:rsidRPr="00443C9A" w:rsidTr="00FB4E99">
        <w:trPr>
          <w:trHeight w:val="822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кассовое  исполнение  расходов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 исполнения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кассовое  исполнение  расходов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 исполнения</w:t>
            </w:r>
          </w:p>
        </w:tc>
      </w:tr>
      <w:tr w:rsidR="00443C9A" w:rsidRPr="00443C9A" w:rsidTr="00FB4E99">
        <w:trPr>
          <w:trHeight w:val="41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Глава </w:t>
            </w:r>
          </w:p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2 683,20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2 656,30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2 346,40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2 346,30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443C9A" w:rsidRPr="00443C9A" w:rsidTr="00FB4E99">
        <w:trPr>
          <w:trHeight w:val="273"/>
        </w:trPr>
        <w:tc>
          <w:tcPr>
            <w:tcW w:w="92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Аппарат Администрации</w:t>
            </w:r>
          </w:p>
        </w:tc>
      </w:tr>
      <w:tr w:rsidR="00443C9A" w:rsidRPr="00443C9A" w:rsidTr="00FB4E99">
        <w:trPr>
          <w:trHeight w:val="180"/>
        </w:trPr>
        <w:tc>
          <w:tcPr>
            <w:tcW w:w="92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Муниципальные  служащие</w:t>
            </w:r>
          </w:p>
        </w:tc>
      </w:tr>
      <w:tr w:rsidR="00443C9A" w:rsidRPr="00443C9A" w:rsidTr="00FB4E99">
        <w:trPr>
          <w:trHeight w:val="273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местный 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38 748,70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38 722,30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26 772,10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26 674,80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99,6%</w:t>
            </w:r>
          </w:p>
        </w:tc>
      </w:tr>
      <w:tr w:rsidR="00443C9A" w:rsidRPr="00443C9A" w:rsidTr="00FB4E99">
        <w:trPr>
          <w:trHeight w:val="360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 трансферты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18 029,20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17 485,50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15 493,00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15 493,00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443C9A" w:rsidRPr="00443C9A" w:rsidTr="00FB4E99">
        <w:trPr>
          <w:trHeight w:val="326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5 206,30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5 206,30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5 201,10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5 201,10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443C9A" w:rsidRPr="00443C9A" w:rsidTr="00FB4E99">
        <w:trPr>
          <w:trHeight w:val="360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61 984,20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61 414,10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99,1%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47 466,20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47 368,90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99,8%</w:t>
            </w:r>
          </w:p>
        </w:tc>
      </w:tr>
      <w:tr w:rsidR="00443C9A" w:rsidRPr="00443C9A" w:rsidTr="00FB4E99">
        <w:trPr>
          <w:trHeight w:val="240"/>
        </w:trPr>
        <w:tc>
          <w:tcPr>
            <w:tcW w:w="9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Немуниципальные  служащие</w:t>
            </w:r>
          </w:p>
        </w:tc>
      </w:tr>
      <w:tr w:rsidR="00443C9A" w:rsidRPr="00443C9A" w:rsidTr="00FB4E99">
        <w:trPr>
          <w:trHeight w:val="300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местный 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5 619,00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5 314,60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94,6%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3 289,60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3 288,80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443C9A" w:rsidRPr="00443C9A" w:rsidTr="00FB4E99">
        <w:trPr>
          <w:trHeight w:val="247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 трансферты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984,70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2 034,50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2 034,50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443C9A" w:rsidRPr="00443C9A" w:rsidTr="00FB4E99">
        <w:trPr>
          <w:trHeight w:val="216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6 603,70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6 299,30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95,4%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5 324,10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5 323,30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443C9A" w:rsidRPr="00443C9A" w:rsidTr="00FB4E99">
        <w:trPr>
          <w:trHeight w:val="276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71 271,10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70 369,70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98,7%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55 136,70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55 038,50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9A" w:rsidRPr="00443C9A" w:rsidRDefault="00443C9A" w:rsidP="0044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99,8%</w:t>
            </w:r>
          </w:p>
        </w:tc>
      </w:tr>
    </w:tbl>
    <w:p w:rsidR="00443C9A" w:rsidRPr="00443C9A" w:rsidRDefault="00443C9A" w:rsidP="00443C9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443C9A" w:rsidRPr="00443C9A" w:rsidRDefault="00443C9A" w:rsidP="00443C9A">
      <w:pPr>
        <w:spacing w:after="1" w:line="22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hAnsi="Times New Roman" w:cs="Times New Roman"/>
        </w:rPr>
        <w:t xml:space="preserve">            При  неизменной  численности  расходы  по  оплате  труда в 2015г</w:t>
      </w:r>
      <w:r w:rsidRPr="00443C9A">
        <w:rPr>
          <w:rFonts w:ascii="Times New Roman" w:hAnsi="Times New Roman" w:cs="Times New Roman"/>
          <w:b/>
        </w:rPr>
        <w:t xml:space="preserve">. </w:t>
      </w:r>
      <w:r w:rsidRPr="00443C9A">
        <w:rPr>
          <w:rFonts w:ascii="Times New Roman" w:hAnsi="Times New Roman" w:cs="Times New Roman"/>
        </w:rPr>
        <w:t>по</w:t>
      </w:r>
      <w:r w:rsidRPr="00443C9A">
        <w:rPr>
          <w:rFonts w:ascii="Times New Roman" w:hAnsi="Times New Roman" w:cs="Times New Roman"/>
          <w:b/>
        </w:rPr>
        <w:t xml:space="preserve"> </w:t>
      </w:r>
      <w:r w:rsidRPr="00443C9A">
        <w:rPr>
          <w:rFonts w:ascii="Times New Roman" w:hAnsi="Times New Roman" w:cs="Times New Roman"/>
        </w:rPr>
        <w:t>отношению к 2014г.</w:t>
      </w:r>
      <w:r w:rsidRPr="00443C9A">
        <w:rPr>
          <w:rFonts w:ascii="Times New Roman" w:hAnsi="Times New Roman" w:cs="Times New Roman"/>
          <w:b/>
        </w:rPr>
        <w:t xml:space="preserve">  сократились  на 21,8%, </w:t>
      </w:r>
      <w:r w:rsidRPr="00443C9A">
        <w:rPr>
          <w:rFonts w:ascii="Times New Roman" w:hAnsi="Times New Roman" w:cs="Times New Roman"/>
        </w:rPr>
        <w:t>в  т.ч.</w:t>
      </w:r>
      <w:r w:rsidRPr="00443C9A">
        <w:rPr>
          <w:rFonts w:ascii="Times New Roman" w:hAnsi="Times New Roman" w:cs="Times New Roman"/>
          <w:b/>
        </w:rPr>
        <w:t xml:space="preserve">   </w:t>
      </w:r>
      <w:r w:rsidRPr="00443C9A">
        <w:rPr>
          <w:rFonts w:ascii="Times New Roman" w:hAnsi="Times New Roman" w:cs="Times New Roman"/>
        </w:rPr>
        <w:t>по Главе  администрации  -  на  11,67%, по  муниципальным  служащим  - на 22,87%,  по  немуниципальным  служащим  - на 15,49%, в  т.ч.  за счет</w:t>
      </w:r>
      <w:r w:rsidRPr="00443C9A">
        <w:rPr>
          <w:rFonts w:ascii="Times New Roman" w:eastAsia="Times New Roman" w:hAnsi="Times New Roman" w:cs="Times New Roman"/>
          <w:lang w:eastAsia="ru-RU"/>
        </w:rPr>
        <w:t xml:space="preserve">  сокращения объем  межбюджетных  трансфертов     </w:t>
      </w:r>
      <w:proofErr w:type="gramStart"/>
      <w:r w:rsidRPr="00443C9A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443C9A">
        <w:rPr>
          <w:rFonts w:ascii="Times New Roman" w:eastAsia="Times New Roman" w:hAnsi="Times New Roman" w:cs="Times New Roman"/>
          <w:lang w:eastAsia="ru-RU"/>
        </w:rPr>
        <w:t xml:space="preserve">  5,1%.</w:t>
      </w:r>
    </w:p>
    <w:p w:rsidR="00786E6E" w:rsidRDefault="00443C9A" w:rsidP="00443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</w:p>
    <w:p w:rsidR="00443C9A" w:rsidRPr="00443C9A" w:rsidRDefault="00443C9A" w:rsidP="00786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>На фоне  сокращения  расходов: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color w:val="000000"/>
          <w:lang w:eastAsia="ru-RU"/>
        </w:rPr>
        <w:t xml:space="preserve">- проведена  </w:t>
      </w:r>
      <w:r w:rsidRPr="00443C9A">
        <w:rPr>
          <w:rFonts w:ascii="Times New Roman" w:eastAsia="Times New Roman" w:hAnsi="Times New Roman" w:cs="Times New Roman"/>
          <w:b/>
          <w:lang w:eastAsia="ru-RU"/>
        </w:rPr>
        <w:t xml:space="preserve">индексация с 01.11.2015.  </w:t>
      </w:r>
      <w:r w:rsidRPr="00443C9A">
        <w:rPr>
          <w:rFonts w:ascii="Times New Roman" w:eastAsia="Times New Roman" w:hAnsi="Times New Roman" w:cs="Times New Roman"/>
          <w:lang w:eastAsia="ru-RU"/>
        </w:rPr>
        <w:t>заработной платы немуниципальным  служащим в  размере   5,5%;</w:t>
      </w:r>
    </w:p>
    <w:p w:rsidR="00443C9A" w:rsidRPr="00443C9A" w:rsidRDefault="00443C9A" w:rsidP="00443C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86E6E">
        <w:rPr>
          <w:rFonts w:ascii="Times New Roman" w:eastAsia="Times New Roman" w:hAnsi="Times New Roman" w:cs="Times New Roman"/>
          <w:lang w:eastAsia="ru-RU"/>
        </w:rPr>
        <w:t xml:space="preserve">произведены </w:t>
      </w:r>
      <w:r w:rsidRPr="00443C9A">
        <w:rPr>
          <w:rFonts w:ascii="Times New Roman" w:eastAsia="Times New Roman" w:hAnsi="Times New Roman" w:cs="Times New Roman"/>
          <w:lang w:eastAsia="ru-RU"/>
        </w:rPr>
        <w:t>компенсационные  и  поощрительные выплаты муниципальным  служащим  в  сумме   1 682,2 тыс. руб.  или 3,07% всего  объема расходов, в  т.ч.:</w:t>
      </w:r>
    </w:p>
    <w:p w:rsidR="00443C9A" w:rsidRPr="00443C9A" w:rsidRDefault="00786E6E" w:rsidP="00443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443C9A" w:rsidRPr="00443C9A">
        <w:rPr>
          <w:rFonts w:ascii="Times New Roman" w:eastAsia="Times New Roman" w:hAnsi="Times New Roman" w:cs="Times New Roman"/>
          <w:lang w:eastAsia="ru-RU"/>
        </w:rPr>
        <w:t xml:space="preserve">- выплаты </w:t>
      </w:r>
      <w:r w:rsidR="00443C9A" w:rsidRPr="00443C9A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предоставлении социальных гарантий муниципальным служащим, уволенным </w:t>
      </w:r>
      <w:r w:rsidR="00443C9A" w:rsidRPr="00443C9A">
        <w:rPr>
          <w:rFonts w:ascii="Times New Roman" w:eastAsia="Times New Roman" w:hAnsi="Times New Roman" w:cs="Times New Roman"/>
          <w:b/>
          <w:color w:val="000000"/>
          <w:lang w:eastAsia="ru-RU"/>
        </w:rPr>
        <w:t>по сокращению штатной численности</w:t>
      </w:r>
      <w:r w:rsidR="00443C9A" w:rsidRPr="00443C9A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работников органов местного самоуправления в связи с проведением мероприятий по оптимизации деятельности органов местного самоуправления  и сокращению расходов на их содержание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443C9A" w:rsidRPr="00443C9A">
        <w:rPr>
          <w:rFonts w:ascii="Times New Roman" w:eastAsia="Times New Roman" w:hAnsi="Times New Roman" w:cs="Times New Roman"/>
          <w:color w:val="000000"/>
          <w:lang w:eastAsia="ru-RU"/>
        </w:rPr>
        <w:t xml:space="preserve">  в сумме  590,2  тыс.руб.;</w:t>
      </w:r>
    </w:p>
    <w:p w:rsidR="00443C9A" w:rsidRPr="00443C9A" w:rsidRDefault="00786E6E" w:rsidP="00443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443C9A" w:rsidRPr="00443C9A">
        <w:rPr>
          <w:rFonts w:ascii="Times New Roman" w:eastAsia="Times New Roman" w:hAnsi="Times New Roman" w:cs="Times New Roman"/>
          <w:lang w:eastAsia="ru-RU"/>
        </w:rPr>
        <w:t xml:space="preserve">- </w:t>
      </w:r>
      <w:r w:rsidR="00443C9A" w:rsidRPr="00443C9A">
        <w:rPr>
          <w:rFonts w:ascii="Times New Roman" w:eastAsia="Times New Roman" w:hAnsi="Times New Roman" w:cs="Times New Roman"/>
          <w:color w:val="000000"/>
          <w:lang w:eastAsia="ru-RU"/>
        </w:rPr>
        <w:t>единовременное поощрение за многолетнюю безупречную муниципальную службу при  выходе  на трудовую пенсию  в  сумме  1 099,0 тыс.руб.</w:t>
      </w:r>
    </w:p>
    <w:p w:rsidR="00443C9A" w:rsidRPr="00443C9A" w:rsidRDefault="00443C9A" w:rsidP="00443C9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443C9A" w:rsidRPr="00443C9A" w:rsidRDefault="00443C9A" w:rsidP="00443C9A">
      <w:pPr>
        <w:spacing w:after="1" w:line="22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43C9A">
        <w:rPr>
          <w:rFonts w:ascii="Times New Roman" w:eastAsia="Times New Roman" w:hAnsi="Times New Roman" w:cs="Times New Roman"/>
          <w:b/>
          <w:lang w:eastAsia="ru-RU"/>
        </w:rPr>
        <w:t xml:space="preserve">             В целом анализ  расходов  на  содержание   Администрации  </w:t>
      </w:r>
      <w:r w:rsidR="00786E6E">
        <w:rPr>
          <w:rFonts w:ascii="Times New Roman" w:eastAsia="Times New Roman" w:hAnsi="Times New Roman" w:cs="Times New Roman"/>
          <w:b/>
          <w:lang w:eastAsia="ru-RU"/>
        </w:rPr>
        <w:t xml:space="preserve">в  период с  2011г. по  2015г. </w:t>
      </w:r>
      <w:r w:rsidRPr="00443C9A">
        <w:rPr>
          <w:rFonts w:ascii="Times New Roman" w:eastAsia="Times New Roman" w:hAnsi="Times New Roman" w:cs="Times New Roman"/>
          <w:b/>
          <w:lang w:eastAsia="ru-RU"/>
        </w:rPr>
        <w:t xml:space="preserve"> показал, что: </w:t>
      </w:r>
    </w:p>
    <w:p w:rsidR="00443C9A" w:rsidRPr="00443C9A" w:rsidRDefault="00443C9A" w:rsidP="00443C9A">
      <w:pPr>
        <w:numPr>
          <w:ilvl w:val="0"/>
          <w:numId w:val="12"/>
        </w:numPr>
        <w:spacing w:after="1" w:line="2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43C9A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с 2011г.  по  2014г. расходы  выросли  на  54,01%, но  в 2015 году    сократились  на 21,78%;</w:t>
      </w:r>
    </w:p>
    <w:p w:rsidR="00443C9A" w:rsidRPr="00443C9A" w:rsidRDefault="00443C9A" w:rsidP="00443C9A">
      <w:pPr>
        <w:numPr>
          <w:ilvl w:val="0"/>
          <w:numId w:val="12"/>
        </w:numPr>
        <w:spacing w:after="1" w:line="2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43C9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сумма   расходов  на  содержание Главы  администрации  с 2011г. увеличил</w:t>
      </w:r>
      <w:r w:rsidR="00786E6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ась </w:t>
      </w:r>
      <w:r w:rsidRPr="00443C9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на  </w:t>
      </w:r>
      <w:r w:rsidR="007769E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43,7</w:t>
      </w:r>
      <w:bookmarkStart w:id="1" w:name="_GoBack"/>
      <w:bookmarkEnd w:id="1"/>
      <w:r w:rsidRPr="00443C9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% и  в  среднем  составляет  4,0% всего  объема  расходов;</w:t>
      </w:r>
    </w:p>
    <w:p w:rsidR="00443C9A" w:rsidRPr="00443C9A" w:rsidRDefault="00443C9A" w:rsidP="00443C9A">
      <w:pPr>
        <w:numPr>
          <w:ilvl w:val="0"/>
          <w:numId w:val="12"/>
        </w:numPr>
        <w:spacing w:after="1" w:line="2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43C9A">
        <w:rPr>
          <w:rFonts w:ascii="Times New Roman" w:eastAsia="Times New Roman" w:hAnsi="Times New Roman" w:cs="Times New Roman"/>
          <w:b/>
          <w:lang w:eastAsia="ru-RU"/>
        </w:rPr>
        <w:t>расходы  на  содержание  муниципальных служащих с 2011г.  увеличились на 16,36%, доля  которых в  объеме  расходов  в  среднем  составляет   86,0%;</w:t>
      </w:r>
    </w:p>
    <w:p w:rsidR="00443C9A" w:rsidRPr="00443C9A" w:rsidRDefault="00443C9A" w:rsidP="00443C9A">
      <w:pPr>
        <w:numPr>
          <w:ilvl w:val="0"/>
          <w:numId w:val="12"/>
        </w:numPr>
        <w:spacing w:after="1" w:line="2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43C9A">
        <w:rPr>
          <w:rFonts w:ascii="Times New Roman" w:eastAsia="Times New Roman" w:hAnsi="Times New Roman" w:cs="Times New Roman"/>
          <w:b/>
          <w:lang w:eastAsia="ru-RU"/>
        </w:rPr>
        <w:t>расходы  на  содержание  немуниципальных служащих с 2011г.  увеличились на 59,0%, доля  которых в  объеме  расходов  в  среднем  составляет   10,0%;</w:t>
      </w:r>
    </w:p>
    <w:p w:rsidR="00443C9A" w:rsidRPr="00443C9A" w:rsidRDefault="00443C9A" w:rsidP="00443C9A">
      <w:pPr>
        <w:numPr>
          <w:ilvl w:val="0"/>
          <w:numId w:val="12"/>
        </w:numPr>
        <w:spacing w:after="1" w:line="2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43C9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объем  субвенций  с 2011г. сократился   на  48,0% и в  среднем  составляет  10,0% всего  объема  расходов;</w:t>
      </w:r>
    </w:p>
    <w:p w:rsidR="00443C9A" w:rsidRPr="00443C9A" w:rsidRDefault="00443C9A" w:rsidP="00443C9A">
      <w:pPr>
        <w:numPr>
          <w:ilvl w:val="0"/>
          <w:numId w:val="12"/>
        </w:numPr>
        <w:spacing w:after="1" w:line="2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43C9A">
        <w:rPr>
          <w:rFonts w:ascii="Times New Roman" w:eastAsia="Times New Roman" w:hAnsi="Times New Roman" w:cs="Times New Roman"/>
          <w:b/>
          <w:lang w:eastAsia="ru-RU"/>
        </w:rPr>
        <w:t xml:space="preserve">объем  межбюджетных  трансфертов  из  бюджета  </w:t>
      </w:r>
      <w:proofErr w:type="spellStart"/>
      <w:r w:rsidRPr="00443C9A">
        <w:rPr>
          <w:rFonts w:ascii="Times New Roman" w:eastAsia="Times New Roman" w:hAnsi="Times New Roman" w:cs="Times New Roman"/>
          <w:b/>
          <w:lang w:eastAsia="ru-RU"/>
        </w:rPr>
        <w:t>г.п</w:t>
      </w:r>
      <w:proofErr w:type="spellEnd"/>
      <w:r w:rsidRPr="00443C9A">
        <w:rPr>
          <w:rFonts w:ascii="Times New Roman" w:eastAsia="Times New Roman" w:hAnsi="Times New Roman" w:cs="Times New Roman"/>
          <w:b/>
          <w:lang w:eastAsia="ru-RU"/>
        </w:rPr>
        <w:t>. Кандалакша  по  переданным  полномочиям  с  2013г. по  2015г. увеличился на 6 024,7,0 тыс. руб.  или «+» 52,38% и  в  среднем составляет  20,0% всех  расходов;</w:t>
      </w:r>
    </w:p>
    <w:p w:rsidR="00443C9A" w:rsidRPr="00443C9A" w:rsidRDefault="00443C9A" w:rsidP="00443C9A">
      <w:pPr>
        <w:numPr>
          <w:ilvl w:val="0"/>
          <w:numId w:val="12"/>
        </w:numPr>
        <w:spacing w:after="1" w:line="2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43C9A">
        <w:rPr>
          <w:rFonts w:ascii="Times New Roman" w:eastAsia="Times New Roman" w:hAnsi="Times New Roman" w:cs="Times New Roman"/>
          <w:b/>
          <w:lang w:eastAsia="ru-RU"/>
        </w:rPr>
        <w:t xml:space="preserve">расходы  по  оплате  труда      в  среднем  составляют  60,0 %  от всего  объема  расходов  по Администрации; </w:t>
      </w:r>
    </w:p>
    <w:p w:rsidR="00443C9A" w:rsidRPr="00443C9A" w:rsidRDefault="00443C9A" w:rsidP="00443C9A">
      <w:pPr>
        <w:numPr>
          <w:ilvl w:val="0"/>
          <w:numId w:val="12"/>
        </w:numPr>
        <w:spacing w:after="1" w:line="2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43C9A">
        <w:rPr>
          <w:rFonts w:ascii="Times New Roman" w:eastAsia="Times New Roman" w:hAnsi="Times New Roman" w:cs="Times New Roman"/>
          <w:b/>
          <w:lang w:eastAsia="ru-RU"/>
        </w:rPr>
        <w:t>разовые  выплаты  имеют поощрительный  и  компенсационный  характер;</w:t>
      </w:r>
    </w:p>
    <w:p w:rsidR="00443C9A" w:rsidRPr="00443C9A" w:rsidRDefault="00443C9A" w:rsidP="00443C9A">
      <w:pPr>
        <w:numPr>
          <w:ilvl w:val="0"/>
          <w:numId w:val="12"/>
        </w:numPr>
        <w:spacing w:after="1" w:line="2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43C9A">
        <w:rPr>
          <w:rFonts w:ascii="Times New Roman" w:eastAsia="Times New Roman" w:hAnsi="Times New Roman" w:cs="Times New Roman"/>
          <w:b/>
          <w:lang w:eastAsia="ru-RU"/>
        </w:rPr>
        <w:t>Главой  администрации   принимались  меры  по  сокращению штатов  и   расходов  по оплате  труда</w:t>
      </w:r>
      <w:r w:rsidR="00786E6E">
        <w:rPr>
          <w:rFonts w:ascii="Times New Roman" w:eastAsia="Times New Roman" w:hAnsi="Times New Roman" w:cs="Times New Roman"/>
          <w:b/>
          <w:lang w:eastAsia="ru-RU"/>
        </w:rPr>
        <w:t>;</w:t>
      </w:r>
      <w:r w:rsidRPr="00443C9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86E6E" w:rsidRPr="00443C9A" w:rsidRDefault="00786E6E" w:rsidP="00786E6E">
      <w:pPr>
        <w:numPr>
          <w:ilvl w:val="0"/>
          <w:numId w:val="12"/>
        </w:numPr>
        <w:spacing w:after="1" w:line="2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43C9A">
        <w:rPr>
          <w:rFonts w:ascii="Times New Roman" w:eastAsia="Times New Roman" w:hAnsi="Times New Roman" w:cs="Times New Roman"/>
          <w:b/>
          <w:lang w:eastAsia="ru-RU"/>
        </w:rPr>
        <w:t>выплаты  производились в  соответствии с установленной  системой  оплаты  труда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443C9A" w:rsidRPr="00443C9A" w:rsidRDefault="00443C9A" w:rsidP="00443C9A">
      <w:pPr>
        <w:spacing w:after="1" w:line="220" w:lineRule="atLeast"/>
        <w:contextualSpacing/>
        <w:jc w:val="both"/>
        <w:rPr>
          <w:rFonts w:ascii="Times New Roman" w:eastAsia="Times New Roman" w:hAnsi="Times New Roman" w:cs="Times New Roman"/>
          <w:color w:val="C0504D" w:themeColor="accent2"/>
          <w:lang w:eastAsia="ru-RU"/>
        </w:rPr>
      </w:pPr>
    </w:p>
    <w:p w:rsidR="00443C9A" w:rsidRPr="00443C9A" w:rsidRDefault="00232103" w:rsidP="00443C9A">
      <w:pPr>
        <w:spacing w:after="1" w:line="22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443C9A" w:rsidRPr="00443C9A">
        <w:rPr>
          <w:rFonts w:ascii="Times New Roman" w:eastAsia="Times New Roman" w:hAnsi="Times New Roman" w:cs="Times New Roman"/>
          <w:lang w:eastAsia="ru-RU"/>
        </w:rPr>
        <w:t xml:space="preserve">В связи  с  сокращением  на 2016 год объема  передаваемых полномочий  </w:t>
      </w:r>
      <w:r w:rsidR="00786E6E">
        <w:rPr>
          <w:rFonts w:ascii="Times New Roman" w:eastAsia="Times New Roman" w:hAnsi="Times New Roman" w:cs="Times New Roman"/>
          <w:lang w:eastAsia="ru-RU"/>
        </w:rPr>
        <w:t>м.о.</w:t>
      </w:r>
      <w:r w:rsidR="00443C9A" w:rsidRPr="00443C9A">
        <w:rPr>
          <w:rFonts w:ascii="Times New Roman" w:eastAsia="Times New Roman" w:hAnsi="Times New Roman" w:cs="Times New Roman"/>
          <w:lang w:eastAsia="ru-RU"/>
        </w:rPr>
        <w:t>г.п.</w:t>
      </w:r>
      <w:r w:rsidR="00786E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43C9A" w:rsidRPr="00443C9A">
        <w:rPr>
          <w:rFonts w:ascii="Times New Roman" w:eastAsia="Times New Roman" w:hAnsi="Times New Roman" w:cs="Times New Roman"/>
          <w:lang w:eastAsia="ru-RU"/>
        </w:rPr>
        <w:t>Кандалакша, штатная  численность Администрации  сократи</w:t>
      </w:r>
      <w:r w:rsidR="000511B8">
        <w:rPr>
          <w:rFonts w:ascii="Times New Roman" w:eastAsia="Times New Roman" w:hAnsi="Times New Roman" w:cs="Times New Roman"/>
          <w:lang w:eastAsia="ru-RU"/>
        </w:rPr>
        <w:t xml:space="preserve">тся </w:t>
      </w:r>
      <w:r w:rsidR="00443C9A" w:rsidRPr="00443C9A">
        <w:rPr>
          <w:rFonts w:ascii="Times New Roman" w:eastAsia="Times New Roman" w:hAnsi="Times New Roman" w:cs="Times New Roman"/>
          <w:lang w:eastAsia="ru-RU"/>
        </w:rPr>
        <w:t xml:space="preserve">   с 62,5 ед.</w:t>
      </w:r>
      <w:r w:rsidR="00786E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43C9A" w:rsidRPr="00443C9A">
        <w:rPr>
          <w:rFonts w:ascii="Times New Roman" w:eastAsia="Times New Roman" w:hAnsi="Times New Roman" w:cs="Times New Roman"/>
          <w:lang w:eastAsia="ru-RU"/>
        </w:rPr>
        <w:t xml:space="preserve">со  штатным  фондом   261 654,00,00 руб.  </w:t>
      </w:r>
      <w:r w:rsidR="00786E6E">
        <w:rPr>
          <w:rFonts w:ascii="Times New Roman" w:eastAsia="Times New Roman" w:hAnsi="Times New Roman" w:cs="Times New Roman"/>
          <w:lang w:eastAsia="ru-RU"/>
        </w:rPr>
        <w:t xml:space="preserve">(по  состоянию  на  31.12.2015г.) </w:t>
      </w:r>
      <w:r w:rsidR="00786E6E" w:rsidRPr="00443C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43C9A" w:rsidRPr="00443C9A">
        <w:rPr>
          <w:rFonts w:ascii="Times New Roman" w:eastAsia="Times New Roman" w:hAnsi="Times New Roman" w:cs="Times New Roman"/>
          <w:lang w:eastAsia="ru-RU"/>
        </w:rPr>
        <w:t>до 46,5 ед. с  фондом  194 287,00 руб.</w:t>
      </w:r>
      <w:r w:rsidR="000511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786E6E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="00786E6E">
        <w:rPr>
          <w:rFonts w:ascii="Times New Roman" w:eastAsia="Times New Roman" w:hAnsi="Times New Roman" w:cs="Times New Roman"/>
          <w:lang w:eastAsia="ru-RU"/>
        </w:rPr>
        <w:t>по  состоянию  на 01.01.216г.)</w:t>
      </w:r>
      <w:r w:rsidR="00443C9A" w:rsidRPr="00443C9A">
        <w:rPr>
          <w:rFonts w:ascii="Times New Roman" w:eastAsia="Times New Roman" w:hAnsi="Times New Roman" w:cs="Times New Roman"/>
          <w:lang w:eastAsia="ru-RU"/>
        </w:rPr>
        <w:t xml:space="preserve">,  т.е.  сокращение на 25,0%.   </w:t>
      </w:r>
    </w:p>
    <w:p w:rsidR="00443C9A" w:rsidRDefault="00443C9A" w:rsidP="00443C9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232103" w:rsidRPr="00232103" w:rsidRDefault="00232103" w:rsidP="0023210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32103">
        <w:rPr>
          <w:rFonts w:ascii="Times New Roman" w:hAnsi="Times New Roman" w:cs="Times New Roman"/>
          <w:b/>
          <w:u w:val="single"/>
        </w:rPr>
        <w:t xml:space="preserve">Комитет  имущественных, земельных  отношений  и  градостроительства </w:t>
      </w:r>
    </w:p>
    <w:p w:rsidR="00232103" w:rsidRPr="00232103" w:rsidRDefault="00232103" w:rsidP="002321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       </w:t>
      </w:r>
      <w:proofErr w:type="gramStart"/>
      <w:r w:rsidRPr="00232103">
        <w:rPr>
          <w:rFonts w:ascii="Times New Roman" w:hAnsi="Times New Roman" w:cs="Times New Roman"/>
          <w:b/>
        </w:rPr>
        <w:t>С  01.01.2011г.</w:t>
      </w:r>
      <w:r w:rsidRPr="00232103">
        <w:rPr>
          <w:rFonts w:ascii="Times New Roman" w:hAnsi="Times New Roman" w:cs="Times New Roman"/>
        </w:rPr>
        <w:t xml:space="preserve"> постановлением  администрации  от  14.10.2010 №  1668 Комитет  </w:t>
      </w:r>
      <w:proofErr w:type="spellStart"/>
      <w:r w:rsidRPr="00232103">
        <w:rPr>
          <w:rFonts w:ascii="Times New Roman" w:hAnsi="Times New Roman" w:cs="Times New Roman"/>
        </w:rPr>
        <w:t>имущест</w:t>
      </w:r>
      <w:proofErr w:type="spellEnd"/>
      <w:r w:rsidR="00384728">
        <w:rPr>
          <w:rFonts w:ascii="Times New Roman" w:hAnsi="Times New Roman" w:cs="Times New Roman"/>
        </w:rPr>
        <w:t>-</w:t>
      </w:r>
      <w:r w:rsidRPr="00232103">
        <w:rPr>
          <w:rFonts w:ascii="Times New Roman" w:hAnsi="Times New Roman" w:cs="Times New Roman"/>
        </w:rPr>
        <w:t xml:space="preserve">венных  отношений  и  территориального  планирования  реорганизован  в  структурное  подразделение  администрации </w:t>
      </w:r>
      <w:r w:rsidRPr="00232103">
        <w:rPr>
          <w:rFonts w:ascii="Times New Roman" w:hAnsi="Times New Roman" w:cs="Times New Roman"/>
          <w:b/>
        </w:rPr>
        <w:t>«Отдел  земельных  и  имущественных  отношений»</w:t>
      </w:r>
      <w:r w:rsidRPr="00232103">
        <w:rPr>
          <w:rFonts w:ascii="Times New Roman" w:hAnsi="Times New Roman" w:cs="Times New Roman"/>
        </w:rPr>
        <w:t xml:space="preserve">  </w:t>
      </w:r>
      <w:r w:rsidRPr="00232103">
        <w:rPr>
          <w:rFonts w:ascii="Times New Roman" w:hAnsi="Times New Roman" w:cs="Times New Roman"/>
          <w:b/>
        </w:rPr>
        <w:t>без  права  юридического  лица</w:t>
      </w:r>
      <w:r w:rsidRPr="00232103">
        <w:rPr>
          <w:rFonts w:ascii="Times New Roman" w:hAnsi="Times New Roman" w:cs="Times New Roman"/>
        </w:rPr>
        <w:t xml:space="preserve"> (основание  -  решение Совета  депутатов  от  29.0</w:t>
      </w:r>
      <w:r w:rsidR="000511B8">
        <w:rPr>
          <w:rFonts w:ascii="Times New Roman" w:hAnsi="Times New Roman" w:cs="Times New Roman"/>
        </w:rPr>
        <w:t>9</w:t>
      </w:r>
      <w:r w:rsidRPr="00232103">
        <w:rPr>
          <w:rFonts w:ascii="Times New Roman" w:hAnsi="Times New Roman" w:cs="Times New Roman"/>
        </w:rPr>
        <w:t xml:space="preserve">.2010 №  269    «О  </w:t>
      </w:r>
      <w:proofErr w:type="spellStart"/>
      <w:r w:rsidRPr="00232103">
        <w:rPr>
          <w:rFonts w:ascii="Times New Roman" w:hAnsi="Times New Roman" w:cs="Times New Roman"/>
        </w:rPr>
        <w:t>реор</w:t>
      </w:r>
      <w:r w:rsidR="00384728">
        <w:rPr>
          <w:rFonts w:ascii="Times New Roman" w:hAnsi="Times New Roman" w:cs="Times New Roman"/>
        </w:rPr>
        <w:t>-</w:t>
      </w:r>
      <w:r w:rsidRPr="00232103">
        <w:rPr>
          <w:rFonts w:ascii="Times New Roman" w:hAnsi="Times New Roman" w:cs="Times New Roman"/>
        </w:rPr>
        <w:t>ганизации</w:t>
      </w:r>
      <w:proofErr w:type="spellEnd"/>
      <w:r w:rsidRPr="00232103">
        <w:rPr>
          <w:rFonts w:ascii="Times New Roman" w:hAnsi="Times New Roman" w:cs="Times New Roman"/>
        </w:rPr>
        <w:t xml:space="preserve">  структурных  подразделений  администрации  </w:t>
      </w:r>
      <w:proofErr w:type="spellStart"/>
      <w:r w:rsidRPr="00232103">
        <w:rPr>
          <w:rFonts w:ascii="Times New Roman" w:hAnsi="Times New Roman" w:cs="Times New Roman"/>
        </w:rPr>
        <w:t>м.о</w:t>
      </w:r>
      <w:proofErr w:type="spellEnd"/>
      <w:r w:rsidRPr="00232103">
        <w:rPr>
          <w:rFonts w:ascii="Times New Roman" w:hAnsi="Times New Roman" w:cs="Times New Roman"/>
        </w:rPr>
        <w:t>. Кандалакшский  район, наделенных  правами  юридического  лица, и внесением  изменений  в  решение Совета   депут</w:t>
      </w:r>
      <w:r w:rsidR="000511B8">
        <w:rPr>
          <w:rFonts w:ascii="Times New Roman" w:hAnsi="Times New Roman" w:cs="Times New Roman"/>
        </w:rPr>
        <w:t>атов в  от  26.12.2007 №  725 «</w:t>
      </w:r>
      <w:r w:rsidRPr="00232103">
        <w:rPr>
          <w:rFonts w:ascii="Times New Roman" w:hAnsi="Times New Roman" w:cs="Times New Roman"/>
        </w:rPr>
        <w:t>О</w:t>
      </w:r>
      <w:proofErr w:type="gramEnd"/>
      <w:r w:rsidRPr="00232103">
        <w:rPr>
          <w:rFonts w:ascii="Times New Roman" w:hAnsi="Times New Roman" w:cs="Times New Roman"/>
        </w:rPr>
        <w:t xml:space="preserve">  структуре  администрации  </w:t>
      </w:r>
      <w:proofErr w:type="spellStart"/>
      <w:r w:rsidRPr="00232103">
        <w:rPr>
          <w:rFonts w:ascii="Times New Roman" w:hAnsi="Times New Roman" w:cs="Times New Roman"/>
        </w:rPr>
        <w:t>м.о</w:t>
      </w:r>
      <w:proofErr w:type="spellEnd"/>
      <w:r w:rsidRPr="00232103">
        <w:rPr>
          <w:rFonts w:ascii="Times New Roman" w:hAnsi="Times New Roman" w:cs="Times New Roman"/>
        </w:rPr>
        <w:t>. г. Кандалакша с  подведомственной  территорией»</w:t>
      </w:r>
      <w:r w:rsidR="000511B8">
        <w:rPr>
          <w:rFonts w:ascii="Times New Roman" w:hAnsi="Times New Roman" w:cs="Times New Roman"/>
        </w:rPr>
        <w:t xml:space="preserve"> (далее  - ОЗ и ИО)</w:t>
      </w:r>
      <w:r w:rsidRPr="00232103">
        <w:rPr>
          <w:rFonts w:ascii="Times New Roman" w:hAnsi="Times New Roman" w:cs="Times New Roman"/>
        </w:rPr>
        <w:t>.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  <w:b/>
          <w:i/>
          <w:color w:val="FF0000"/>
        </w:rPr>
        <w:t xml:space="preserve">               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2103">
        <w:rPr>
          <w:rFonts w:ascii="Times New Roman" w:hAnsi="Times New Roman" w:cs="Times New Roman"/>
          <w:b/>
        </w:rPr>
        <w:t xml:space="preserve">        С  01.04.2013г.</w:t>
      </w:r>
      <w:r w:rsidRPr="00232103">
        <w:rPr>
          <w:rFonts w:ascii="Times New Roman" w:hAnsi="Times New Roman" w:cs="Times New Roman"/>
        </w:rPr>
        <w:t xml:space="preserve">  постановлением администрации от  16.04.2013 № 664 вновь  образован  </w:t>
      </w:r>
      <w:r w:rsidRPr="00232103">
        <w:rPr>
          <w:rFonts w:ascii="Times New Roman" w:hAnsi="Times New Roman" w:cs="Times New Roman"/>
          <w:b/>
        </w:rPr>
        <w:t xml:space="preserve">Комитет  имущественных, земельных  отношений  и  градостроительства </w:t>
      </w:r>
      <w:r w:rsidRPr="00232103">
        <w:rPr>
          <w:rFonts w:ascii="Times New Roman" w:hAnsi="Times New Roman" w:cs="Times New Roman"/>
        </w:rPr>
        <w:t>с</w:t>
      </w:r>
      <w:r w:rsidRPr="00232103">
        <w:rPr>
          <w:rFonts w:ascii="Times New Roman" w:hAnsi="Times New Roman" w:cs="Times New Roman"/>
          <w:b/>
        </w:rPr>
        <w:t xml:space="preserve"> </w:t>
      </w:r>
      <w:r w:rsidRPr="00232103">
        <w:rPr>
          <w:rFonts w:ascii="Times New Roman" w:hAnsi="Times New Roman" w:cs="Times New Roman"/>
        </w:rPr>
        <w:t xml:space="preserve">    правом юридического  лица.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2103">
        <w:rPr>
          <w:rFonts w:ascii="Times New Roman" w:hAnsi="Times New Roman" w:cs="Times New Roman"/>
        </w:rPr>
        <w:t xml:space="preserve">          Согласно Уставу   Комитет  имущественных, земельных  отношений  и  градостроительства 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является  функциональным органом исполнительного  органа   местного  самоуправления  </w:t>
      </w:r>
      <w:proofErr w:type="spellStart"/>
      <w:r w:rsidRPr="00232103">
        <w:rPr>
          <w:rFonts w:ascii="Times New Roman" w:eastAsia="Times New Roman" w:hAnsi="Times New Roman" w:cs="Times New Roman"/>
          <w:lang w:eastAsia="ru-RU"/>
        </w:rPr>
        <w:t>м.о</w:t>
      </w:r>
      <w:proofErr w:type="spellEnd"/>
      <w:r w:rsidRPr="00232103">
        <w:rPr>
          <w:rFonts w:ascii="Times New Roman" w:eastAsia="Times New Roman" w:hAnsi="Times New Roman" w:cs="Times New Roman"/>
          <w:lang w:eastAsia="ru-RU"/>
        </w:rPr>
        <w:t xml:space="preserve">. Кандалакшский  район – администрации  </w:t>
      </w:r>
      <w:proofErr w:type="spellStart"/>
      <w:r w:rsidRPr="00232103">
        <w:rPr>
          <w:rFonts w:ascii="Times New Roman" w:eastAsia="Times New Roman" w:hAnsi="Times New Roman" w:cs="Times New Roman"/>
          <w:lang w:eastAsia="ru-RU"/>
        </w:rPr>
        <w:t>м.о</w:t>
      </w:r>
      <w:proofErr w:type="gramStart"/>
      <w:r w:rsidRPr="00232103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32103">
        <w:rPr>
          <w:rFonts w:ascii="Times New Roman" w:eastAsia="Times New Roman" w:hAnsi="Times New Roman" w:cs="Times New Roman"/>
          <w:lang w:eastAsia="ru-RU"/>
        </w:rPr>
        <w:t>андалакшский</w:t>
      </w:r>
      <w:proofErr w:type="spellEnd"/>
      <w:r w:rsidRPr="00232103">
        <w:rPr>
          <w:rFonts w:ascii="Times New Roman" w:eastAsia="Times New Roman" w:hAnsi="Times New Roman" w:cs="Times New Roman"/>
          <w:lang w:eastAsia="ru-RU"/>
        </w:rPr>
        <w:t xml:space="preserve">  район и  осуществляет   полномочия в сфере владения, управления и  распоряжения  муниципальным имуществом.</w:t>
      </w:r>
    </w:p>
    <w:p w:rsidR="00232103" w:rsidRPr="00EC3985" w:rsidRDefault="00232103" w:rsidP="002321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2103">
        <w:rPr>
          <w:rFonts w:ascii="Times New Roman" w:hAnsi="Times New Roman" w:cs="Times New Roman"/>
        </w:rPr>
        <w:t xml:space="preserve">  </w:t>
      </w:r>
    </w:p>
    <w:p w:rsidR="00232103" w:rsidRPr="00EC3985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 xml:space="preserve">         КИЗО и Г:</w:t>
      </w:r>
    </w:p>
    <w:p w:rsidR="00232103" w:rsidRPr="00EC3985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>- осуществляет  функции по управлению  и  распоряжению  муниципальным  имуществом, включая  земельные участки,  находящиеся в  муниципальной  собственности  и  государственной  собственности   до  их  разграничения;</w:t>
      </w:r>
    </w:p>
    <w:p w:rsidR="00232103" w:rsidRPr="00EC3985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>-  осуществляет  функции  в  сфере полномочий по  территориальному  планированию и  градостроительной  деятельности муниципального  образования.</w:t>
      </w:r>
    </w:p>
    <w:p w:rsidR="00232103" w:rsidRPr="00EC3985" w:rsidRDefault="00232103" w:rsidP="00232103">
      <w:pPr>
        <w:spacing w:after="0" w:line="240" w:lineRule="auto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 xml:space="preserve">     </w:t>
      </w:r>
    </w:p>
    <w:p w:rsidR="00232103" w:rsidRPr="00EC3985" w:rsidRDefault="00232103" w:rsidP="0023210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C3985">
        <w:rPr>
          <w:rFonts w:ascii="Times New Roman" w:hAnsi="Times New Roman" w:cs="Times New Roman"/>
          <w:i/>
        </w:rPr>
        <w:t xml:space="preserve">         </w:t>
      </w:r>
      <w:r w:rsidRPr="00EC3985">
        <w:rPr>
          <w:rFonts w:ascii="Times New Roman" w:hAnsi="Times New Roman" w:cs="Times New Roman"/>
        </w:rPr>
        <w:t xml:space="preserve">В соответствии </w:t>
      </w:r>
      <w:proofErr w:type="gramStart"/>
      <w:r w:rsidRPr="00EC3985">
        <w:rPr>
          <w:rFonts w:ascii="Times New Roman" w:hAnsi="Times New Roman" w:cs="Times New Roman"/>
        </w:rPr>
        <w:t>с</w:t>
      </w:r>
      <w:proofErr w:type="gramEnd"/>
      <w:r w:rsidRPr="00EC3985">
        <w:rPr>
          <w:rFonts w:ascii="Times New Roman" w:hAnsi="Times New Roman" w:cs="Times New Roman"/>
        </w:rPr>
        <w:t xml:space="preserve"> статьями </w:t>
      </w:r>
      <w:r w:rsidRPr="00EC3985">
        <w:rPr>
          <w:rFonts w:ascii="Times New Roman" w:hAnsi="Times New Roman" w:cs="Times New Roman"/>
          <w:b/>
        </w:rPr>
        <w:t>158, 160.1 и</w:t>
      </w:r>
      <w:r w:rsidRPr="00EC3985">
        <w:rPr>
          <w:rFonts w:ascii="Times New Roman" w:hAnsi="Times New Roman" w:cs="Times New Roman"/>
        </w:rPr>
        <w:t xml:space="preserve">  </w:t>
      </w:r>
      <w:r w:rsidRPr="00EC3985">
        <w:rPr>
          <w:rFonts w:ascii="Times New Roman" w:hAnsi="Times New Roman" w:cs="Times New Roman"/>
          <w:b/>
        </w:rPr>
        <w:t>160.2 Б</w:t>
      </w:r>
      <w:r w:rsidR="000511B8" w:rsidRPr="00EC3985">
        <w:rPr>
          <w:rFonts w:ascii="Times New Roman" w:hAnsi="Times New Roman" w:cs="Times New Roman"/>
          <w:b/>
        </w:rPr>
        <w:t>юджетного Кодекса</w:t>
      </w:r>
      <w:r w:rsidRPr="00EC3985">
        <w:rPr>
          <w:rFonts w:ascii="Times New Roman" w:hAnsi="Times New Roman" w:cs="Times New Roman"/>
          <w:b/>
        </w:rPr>
        <w:t xml:space="preserve"> РФ  </w:t>
      </w:r>
      <w:r w:rsidRPr="00EC3985">
        <w:rPr>
          <w:rFonts w:ascii="Times New Roman" w:hAnsi="Times New Roman" w:cs="Times New Roman"/>
        </w:rPr>
        <w:t>начиная  с  2015 года  Комитет исполняет полномочия   главного  распорядителя  бюджетны</w:t>
      </w:r>
      <w:r w:rsidR="000511B8" w:rsidRPr="00EC3985">
        <w:rPr>
          <w:rFonts w:ascii="Times New Roman" w:hAnsi="Times New Roman" w:cs="Times New Roman"/>
        </w:rPr>
        <w:t>х</w:t>
      </w:r>
      <w:r w:rsidRPr="00EC3985">
        <w:rPr>
          <w:rFonts w:ascii="Times New Roman" w:hAnsi="Times New Roman" w:cs="Times New Roman"/>
        </w:rPr>
        <w:t xml:space="preserve">  средств, главного  администратора  доходов</w:t>
      </w:r>
      <w:r w:rsidR="000511B8" w:rsidRPr="00EC3985">
        <w:rPr>
          <w:rFonts w:ascii="Times New Roman" w:hAnsi="Times New Roman" w:cs="Times New Roman"/>
        </w:rPr>
        <w:t xml:space="preserve"> и </w:t>
      </w:r>
      <w:r w:rsidRPr="00EC3985">
        <w:rPr>
          <w:rFonts w:ascii="Times New Roman" w:hAnsi="Times New Roman" w:cs="Times New Roman"/>
        </w:rPr>
        <w:t xml:space="preserve"> главного администратора  источников финансирования дефицита</w:t>
      </w:r>
      <w:r w:rsidRPr="00EC3985">
        <w:rPr>
          <w:rFonts w:ascii="Times New Roman" w:hAnsi="Times New Roman" w:cs="Times New Roman"/>
          <w:i/>
        </w:rPr>
        <w:t>.</w:t>
      </w:r>
    </w:p>
    <w:p w:rsidR="00232103" w:rsidRPr="00EC3985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  <w:i/>
        </w:rPr>
        <w:t xml:space="preserve">  </w:t>
      </w:r>
    </w:p>
    <w:p w:rsidR="00232103" w:rsidRPr="00EC3985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lastRenderedPageBreak/>
        <w:t xml:space="preserve">         КИЗО и Г</w:t>
      </w:r>
      <w:r w:rsidRPr="00EC3985">
        <w:rPr>
          <w:rFonts w:ascii="Times New Roman" w:eastAsia="Times New Roman" w:hAnsi="Times New Roman" w:cs="Times New Roman"/>
          <w:lang w:eastAsia="ru-RU"/>
        </w:rPr>
        <w:t xml:space="preserve">  создано в  соответствии со структурой   </w:t>
      </w:r>
      <w:r w:rsidR="000511B8" w:rsidRPr="00EC3985">
        <w:rPr>
          <w:rFonts w:ascii="Times New Roman" w:eastAsia="Times New Roman" w:hAnsi="Times New Roman" w:cs="Times New Roman"/>
          <w:lang w:eastAsia="ru-RU"/>
        </w:rPr>
        <w:t>А</w:t>
      </w:r>
      <w:r w:rsidRPr="00EC3985">
        <w:rPr>
          <w:rFonts w:ascii="Times New Roman" w:eastAsia="Times New Roman" w:hAnsi="Times New Roman" w:cs="Times New Roman"/>
          <w:lang w:eastAsia="ru-RU"/>
        </w:rPr>
        <w:t xml:space="preserve">дминистраций, </w:t>
      </w:r>
      <w:r w:rsidRPr="00EC3985">
        <w:rPr>
          <w:rFonts w:ascii="Times New Roman" w:hAnsi="Times New Roman" w:cs="Times New Roman"/>
        </w:rPr>
        <w:t>утвержденной   решениями Совета  депутатов.</w:t>
      </w:r>
    </w:p>
    <w:p w:rsidR="00232103" w:rsidRPr="00EC3985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 xml:space="preserve">        Штатное  расписание КИЗО и Г  утверждается       распоряжениями администрации «О  штатном  расписании» (с  изменениями) в  составе  общего  штатного  расписания </w:t>
      </w:r>
      <w:r w:rsidR="000511B8" w:rsidRPr="00EC3985">
        <w:rPr>
          <w:rFonts w:ascii="Times New Roman" w:hAnsi="Times New Roman" w:cs="Times New Roman"/>
        </w:rPr>
        <w:t xml:space="preserve"> А</w:t>
      </w:r>
      <w:r w:rsidRPr="00EC3985">
        <w:rPr>
          <w:rFonts w:ascii="Times New Roman" w:hAnsi="Times New Roman" w:cs="Times New Roman"/>
        </w:rPr>
        <w:t xml:space="preserve">дминистрации  в форме отдельного  приложения.  </w:t>
      </w:r>
    </w:p>
    <w:p w:rsidR="00232103" w:rsidRPr="00EC3985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 xml:space="preserve">         </w:t>
      </w:r>
    </w:p>
    <w:p w:rsidR="00232103" w:rsidRPr="00EC3985" w:rsidRDefault="00232103" w:rsidP="002321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3985">
        <w:rPr>
          <w:rFonts w:ascii="Times New Roman" w:hAnsi="Times New Roman" w:cs="Times New Roman"/>
        </w:rPr>
        <w:t xml:space="preserve">        Комитет</w:t>
      </w:r>
      <w:r w:rsidRPr="00EC39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3985">
        <w:rPr>
          <w:rFonts w:ascii="Times New Roman" w:hAnsi="Times New Roman" w:cs="Times New Roman"/>
        </w:rPr>
        <w:t xml:space="preserve">в  своей  деятельности  руководствуется Положением «О Комитете  имущественных, земельных  отношений  и  градостроительства администрации   </w:t>
      </w:r>
      <w:proofErr w:type="spellStart"/>
      <w:r w:rsidRPr="00EC3985">
        <w:rPr>
          <w:rFonts w:ascii="Times New Roman" w:hAnsi="Times New Roman" w:cs="Times New Roman"/>
        </w:rPr>
        <w:t>м.о</w:t>
      </w:r>
      <w:proofErr w:type="spellEnd"/>
      <w:r w:rsidRPr="00EC3985">
        <w:rPr>
          <w:rFonts w:ascii="Times New Roman" w:hAnsi="Times New Roman" w:cs="Times New Roman"/>
        </w:rPr>
        <w:t xml:space="preserve">. Кандалакшского  района», утвержденным  постановлением администрации   </w:t>
      </w:r>
      <w:r w:rsidRPr="00EC3985">
        <w:rPr>
          <w:rFonts w:ascii="Times New Roman" w:hAnsi="Times New Roman" w:cs="Times New Roman"/>
          <w:b/>
        </w:rPr>
        <w:t>от  16.04.2013  № 664.</w:t>
      </w:r>
    </w:p>
    <w:p w:rsidR="00232103" w:rsidRPr="00EC3985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 xml:space="preserve">        Деятельность Комитета курирует 1-ый  Заместитель  Главы  администрации.</w:t>
      </w:r>
    </w:p>
    <w:p w:rsidR="00232103" w:rsidRPr="00EC3985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 xml:space="preserve">  </w:t>
      </w:r>
    </w:p>
    <w:p w:rsidR="00232103" w:rsidRPr="00EC3985" w:rsidRDefault="00232103" w:rsidP="00232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3985">
        <w:rPr>
          <w:rFonts w:ascii="Times New Roman" w:eastAsia="Times New Roman" w:hAnsi="Times New Roman" w:cs="Times New Roman"/>
          <w:b/>
          <w:lang w:eastAsia="ru-RU"/>
        </w:rPr>
        <w:t>Общая   характеристика  изменения    штатной  численности</w:t>
      </w:r>
    </w:p>
    <w:p w:rsidR="00232103" w:rsidRPr="00EC3985" w:rsidRDefault="00232103" w:rsidP="00232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0"/>
        <w:gridCol w:w="1792"/>
        <w:gridCol w:w="1939"/>
        <w:gridCol w:w="1370"/>
        <w:gridCol w:w="1436"/>
        <w:gridCol w:w="1714"/>
      </w:tblGrid>
      <w:tr w:rsidR="00232103" w:rsidRPr="00EC3985" w:rsidTr="00232103">
        <w:tc>
          <w:tcPr>
            <w:tcW w:w="132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1792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Кол-во  изменений  в  штатное  расписание</w:t>
            </w:r>
          </w:p>
        </w:tc>
        <w:tc>
          <w:tcPr>
            <w:tcW w:w="193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Кол-во  шт. ед.</w:t>
            </w:r>
          </w:p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на  начало  года</w:t>
            </w:r>
          </w:p>
        </w:tc>
        <w:tc>
          <w:tcPr>
            <w:tcW w:w="137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Введены  новые  ставки</w:t>
            </w:r>
          </w:p>
        </w:tc>
        <w:tc>
          <w:tcPr>
            <w:tcW w:w="1436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Сокращены ставки</w:t>
            </w:r>
          </w:p>
        </w:tc>
        <w:tc>
          <w:tcPr>
            <w:tcW w:w="1714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Кол-во  шт. ед.</w:t>
            </w:r>
          </w:p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на  конец  года</w:t>
            </w:r>
          </w:p>
        </w:tc>
      </w:tr>
      <w:tr w:rsidR="00232103" w:rsidRPr="00EC3985" w:rsidTr="00232103">
        <w:tc>
          <w:tcPr>
            <w:tcW w:w="9571" w:type="dxa"/>
            <w:gridSpan w:val="6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Отдел  земельных  и  имущественных  отношений</w:t>
            </w:r>
          </w:p>
        </w:tc>
      </w:tr>
      <w:tr w:rsidR="00232103" w:rsidRPr="00EC3985" w:rsidTr="00232103">
        <w:tc>
          <w:tcPr>
            <w:tcW w:w="132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</w:tc>
        <w:tc>
          <w:tcPr>
            <w:tcW w:w="1792" w:type="dxa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39" w:type="dxa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0" w:type="dxa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6" w:type="dxa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4" w:type="dxa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32103" w:rsidRPr="00EC3985" w:rsidTr="00232103">
        <w:tc>
          <w:tcPr>
            <w:tcW w:w="132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792" w:type="dxa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39" w:type="dxa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0" w:type="dxa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6" w:type="dxa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4" w:type="dxa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32103" w:rsidRPr="00EC3985" w:rsidTr="00232103">
        <w:tc>
          <w:tcPr>
            <w:tcW w:w="132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1792" w:type="dxa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39" w:type="dxa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70" w:type="dxa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14" w:type="dxa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2103" w:rsidRPr="00EC3985" w:rsidTr="00232103">
        <w:tc>
          <w:tcPr>
            <w:tcW w:w="9571" w:type="dxa"/>
            <w:gridSpan w:val="6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Комитет  имущественных, земельных  отношений  и  градостроительства.</w:t>
            </w:r>
          </w:p>
        </w:tc>
      </w:tr>
      <w:tr w:rsidR="00232103" w:rsidRPr="00EC3985" w:rsidTr="00232103">
        <w:tc>
          <w:tcPr>
            <w:tcW w:w="132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1792" w:type="dxa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39" w:type="dxa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0" w:type="dxa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36" w:type="dxa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4" w:type="dxa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232103" w:rsidRPr="00EC3985" w:rsidTr="00232103">
        <w:tc>
          <w:tcPr>
            <w:tcW w:w="132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92" w:type="dxa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9" w:type="dxa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70" w:type="dxa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6" w:type="dxa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4" w:type="dxa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232103" w:rsidRPr="00EC3985" w:rsidTr="00232103">
        <w:tc>
          <w:tcPr>
            <w:tcW w:w="132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792" w:type="dxa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9" w:type="dxa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70" w:type="dxa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</w:tbl>
    <w:p w:rsidR="00232103" w:rsidRPr="00EC3985" w:rsidRDefault="00232103" w:rsidP="00232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2103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Pr="00232103">
        <w:rPr>
          <w:rFonts w:ascii="Times New Roman" w:hAnsi="Times New Roman" w:cs="Times New Roman"/>
        </w:rPr>
        <w:t xml:space="preserve">  В 2011-2012г.г.  Отдел </w:t>
      </w:r>
      <w:proofErr w:type="gramStart"/>
      <w:r w:rsidRPr="00232103">
        <w:rPr>
          <w:rFonts w:ascii="Times New Roman" w:hAnsi="Times New Roman" w:cs="Times New Roman"/>
        </w:rPr>
        <w:t>З</w:t>
      </w:r>
      <w:proofErr w:type="gramEnd"/>
      <w:r w:rsidRPr="00232103">
        <w:rPr>
          <w:rFonts w:ascii="Times New Roman" w:hAnsi="Times New Roman" w:cs="Times New Roman"/>
        </w:rPr>
        <w:t xml:space="preserve"> и </w:t>
      </w:r>
      <w:r w:rsidR="000511B8">
        <w:rPr>
          <w:rFonts w:ascii="Times New Roman" w:hAnsi="Times New Roman" w:cs="Times New Roman"/>
        </w:rPr>
        <w:t>И</w:t>
      </w:r>
      <w:r w:rsidRPr="00232103">
        <w:rPr>
          <w:rFonts w:ascii="Times New Roman" w:hAnsi="Times New Roman" w:cs="Times New Roman"/>
        </w:rPr>
        <w:t xml:space="preserve">О   не  имел  градацию на  структурные  подразделения. С  реорганизацией Отдела в Комитет изменилась его численность  и структура, что  связано с  </w:t>
      </w:r>
      <w:r w:rsidRPr="00232103">
        <w:rPr>
          <w:rFonts w:ascii="Times New Roman" w:hAnsi="Times New Roman" w:cs="Times New Roman"/>
          <w:b/>
        </w:rPr>
        <w:t xml:space="preserve">  передачей в 2013 году на уровень </w:t>
      </w:r>
      <w:proofErr w:type="spellStart"/>
      <w:r w:rsidRPr="00232103">
        <w:rPr>
          <w:rFonts w:ascii="Times New Roman" w:hAnsi="Times New Roman" w:cs="Times New Roman"/>
          <w:b/>
        </w:rPr>
        <w:t>м.о</w:t>
      </w:r>
      <w:proofErr w:type="gramStart"/>
      <w:r w:rsidRPr="00232103">
        <w:rPr>
          <w:rFonts w:ascii="Times New Roman" w:hAnsi="Times New Roman" w:cs="Times New Roman"/>
          <w:b/>
        </w:rPr>
        <w:t>.К</w:t>
      </w:r>
      <w:proofErr w:type="gramEnd"/>
      <w:r w:rsidRPr="00232103">
        <w:rPr>
          <w:rFonts w:ascii="Times New Roman" w:hAnsi="Times New Roman" w:cs="Times New Roman"/>
          <w:b/>
        </w:rPr>
        <w:t>андалакшский</w:t>
      </w:r>
      <w:proofErr w:type="spellEnd"/>
      <w:r w:rsidRPr="00232103">
        <w:rPr>
          <w:rFonts w:ascii="Times New Roman" w:hAnsi="Times New Roman" w:cs="Times New Roman"/>
          <w:b/>
        </w:rPr>
        <w:t xml:space="preserve">  район  полномочий  </w:t>
      </w:r>
      <w:proofErr w:type="spellStart"/>
      <w:r w:rsidRPr="00232103">
        <w:rPr>
          <w:rFonts w:ascii="Times New Roman" w:hAnsi="Times New Roman" w:cs="Times New Roman"/>
          <w:b/>
        </w:rPr>
        <w:t>м.о.г.п.Кандалакша</w:t>
      </w:r>
      <w:proofErr w:type="spellEnd"/>
      <w:r w:rsidRPr="00232103">
        <w:rPr>
          <w:rFonts w:ascii="Times New Roman" w:hAnsi="Times New Roman" w:cs="Times New Roman"/>
          <w:b/>
        </w:rPr>
        <w:t>.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         Передача  полномочий    подтверждается  соответствующими  решениями,  принятыми Советами  депутатов Кандалакшского  района  и  </w:t>
      </w:r>
      <w:proofErr w:type="spellStart"/>
      <w:r w:rsidRPr="00232103">
        <w:rPr>
          <w:rFonts w:ascii="Times New Roman" w:hAnsi="Times New Roman" w:cs="Times New Roman"/>
        </w:rPr>
        <w:t>г.п</w:t>
      </w:r>
      <w:proofErr w:type="gramStart"/>
      <w:r w:rsidRPr="00232103">
        <w:rPr>
          <w:rFonts w:ascii="Times New Roman" w:hAnsi="Times New Roman" w:cs="Times New Roman"/>
        </w:rPr>
        <w:t>.К</w:t>
      </w:r>
      <w:proofErr w:type="gramEnd"/>
      <w:r w:rsidRPr="00232103">
        <w:rPr>
          <w:rFonts w:ascii="Times New Roman" w:hAnsi="Times New Roman" w:cs="Times New Roman"/>
        </w:rPr>
        <w:t>андалакша</w:t>
      </w:r>
      <w:proofErr w:type="spellEnd"/>
      <w:r w:rsidRPr="00232103">
        <w:rPr>
          <w:rFonts w:ascii="Times New Roman" w:hAnsi="Times New Roman" w:cs="Times New Roman"/>
        </w:rPr>
        <w:t xml:space="preserve"> поселений </w:t>
      </w:r>
      <w:r w:rsidR="000511B8">
        <w:rPr>
          <w:rFonts w:ascii="Times New Roman" w:hAnsi="Times New Roman" w:cs="Times New Roman"/>
        </w:rPr>
        <w:t xml:space="preserve">и </w:t>
      </w:r>
      <w:r w:rsidRPr="00232103">
        <w:rPr>
          <w:rFonts w:ascii="Times New Roman" w:hAnsi="Times New Roman" w:cs="Times New Roman"/>
        </w:rPr>
        <w:t>заключенн</w:t>
      </w:r>
      <w:r w:rsidR="000511B8">
        <w:rPr>
          <w:rFonts w:ascii="Times New Roman" w:hAnsi="Times New Roman" w:cs="Times New Roman"/>
        </w:rPr>
        <w:t>ым</w:t>
      </w:r>
      <w:r w:rsidRPr="00232103">
        <w:rPr>
          <w:rFonts w:ascii="Times New Roman" w:hAnsi="Times New Roman" w:cs="Times New Roman"/>
        </w:rPr>
        <w:t xml:space="preserve"> Соглашени</w:t>
      </w:r>
      <w:r w:rsidR="000511B8">
        <w:rPr>
          <w:rFonts w:ascii="Times New Roman" w:hAnsi="Times New Roman" w:cs="Times New Roman"/>
        </w:rPr>
        <w:t>ем.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2103">
        <w:rPr>
          <w:rFonts w:ascii="Times New Roman" w:eastAsia="Times New Roman" w:hAnsi="Times New Roman" w:cs="Times New Roman"/>
          <w:lang w:eastAsia="ru-RU"/>
        </w:rPr>
        <w:t xml:space="preserve">         В связи  с  принятием    и увеличением  объема  исполняемых полномочий: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2103">
        <w:rPr>
          <w:rFonts w:ascii="Times New Roman" w:eastAsia="Times New Roman" w:hAnsi="Times New Roman" w:cs="Times New Roman"/>
          <w:lang w:eastAsia="ru-RU"/>
        </w:rPr>
        <w:t>- функции разграничены  между  подразделениями;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03">
        <w:rPr>
          <w:rFonts w:ascii="Times New Roman" w:eastAsia="Times New Roman" w:hAnsi="Times New Roman" w:cs="Times New Roman"/>
          <w:lang w:eastAsia="ru-RU"/>
        </w:rPr>
        <w:t>-  всего  численность   с  10  шт. ед.  по Отделу  в  2011 году  увеличилась  до  23 шт. ед. по Комитету  в  2015 году.</w:t>
      </w:r>
      <w:r w:rsidRPr="002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        С  даты  создания Комитета  его структура не  изменилась  и   имеет </w:t>
      </w:r>
      <w:proofErr w:type="gramStart"/>
      <w:r w:rsidRPr="00232103">
        <w:rPr>
          <w:rFonts w:ascii="Times New Roman" w:hAnsi="Times New Roman" w:cs="Times New Roman"/>
        </w:rPr>
        <w:t>вертикальную</w:t>
      </w:r>
      <w:proofErr w:type="gramEnd"/>
      <w:r w:rsidRPr="00232103">
        <w:rPr>
          <w:rFonts w:ascii="Times New Roman" w:hAnsi="Times New Roman" w:cs="Times New Roman"/>
        </w:rPr>
        <w:t xml:space="preserve">  </w:t>
      </w:r>
      <w:proofErr w:type="spellStart"/>
      <w:r w:rsidRPr="00232103">
        <w:rPr>
          <w:rFonts w:ascii="Times New Roman" w:hAnsi="Times New Roman" w:cs="Times New Roman"/>
        </w:rPr>
        <w:t>подчи</w:t>
      </w:r>
      <w:r w:rsidR="003D3425">
        <w:rPr>
          <w:rFonts w:ascii="Times New Roman" w:hAnsi="Times New Roman" w:cs="Times New Roman"/>
        </w:rPr>
        <w:t>-</w:t>
      </w:r>
      <w:r w:rsidRPr="00232103">
        <w:rPr>
          <w:rFonts w:ascii="Times New Roman" w:hAnsi="Times New Roman" w:cs="Times New Roman"/>
        </w:rPr>
        <w:t>ненность</w:t>
      </w:r>
      <w:proofErr w:type="spellEnd"/>
      <w:r w:rsidRPr="00232103">
        <w:rPr>
          <w:rFonts w:ascii="Times New Roman" w:hAnsi="Times New Roman" w:cs="Times New Roman"/>
        </w:rPr>
        <w:t xml:space="preserve">  начальников  подразделений   напрямую председателю  Комитета.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       Структура Комитета   по  состоянию  на   </w:t>
      </w:r>
      <w:r w:rsidRPr="00232103">
        <w:rPr>
          <w:rFonts w:ascii="Times New Roman" w:hAnsi="Times New Roman" w:cs="Times New Roman"/>
          <w:b/>
        </w:rPr>
        <w:t>31.12.2015г</w:t>
      </w:r>
      <w:r w:rsidRPr="00232103">
        <w:rPr>
          <w:rFonts w:ascii="Times New Roman" w:hAnsi="Times New Roman" w:cs="Times New Roman"/>
        </w:rPr>
        <w:t>.: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>- председатель Комитета;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>- аппарат – 3 ст.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 (в  т.ч.1 ст.  немуниципальный  служащий</w:t>
      </w:r>
      <w:r w:rsidR="000511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2103">
        <w:rPr>
          <w:rFonts w:ascii="Times New Roman" w:eastAsia="Times New Roman" w:hAnsi="Times New Roman" w:cs="Times New Roman"/>
          <w:lang w:eastAsia="ru-RU"/>
        </w:rPr>
        <w:t>- секретарь  руководителя);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2103">
        <w:rPr>
          <w:rFonts w:ascii="Times New Roman" w:eastAsia="Times New Roman" w:hAnsi="Times New Roman" w:cs="Times New Roman"/>
          <w:lang w:eastAsia="ru-RU"/>
        </w:rPr>
        <w:t>- сектор  имущественных  отношений  - 4 ст.;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2103">
        <w:rPr>
          <w:rFonts w:ascii="Times New Roman" w:eastAsia="Times New Roman" w:hAnsi="Times New Roman" w:cs="Times New Roman"/>
          <w:lang w:eastAsia="ru-RU"/>
        </w:rPr>
        <w:t>- отдел  градостроительства - 7 ст. (в  т.ч.1 ст.  немуниципальный  служащий - инженер  по  надзору  за  строительством  и  ремонтом);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32103">
        <w:rPr>
          <w:rFonts w:ascii="Times New Roman" w:eastAsia="Times New Roman" w:hAnsi="Times New Roman" w:cs="Times New Roman"/>
          <w:u w:val="single"/>
          <w:lang w:eastAsia="ru-RU"/>
        </w:rPr>
        <w:t xml:space="preserve">- сектор </w:t>
      </w:r>
      <w:r w:rsidR="005F681B">
        <w:rPr>
          <w:rFonts w:ascii="Times New Roman" w:eastAsia="Times New Roman" w:hAnsi="Times New Roman" w:cs="Times New Roman"/>
          <w:u w:val="single"/>
          <w:lang w:eastAsia="ru-RU"/>
        </w:rPr>
        <w:t xml:space="preserve"> земельных  отношений - 8 ст. (</w:t>
      </w:r>
      <w:r w:rsidRPr="00232103">
        <w:rPr>
          <w:rFonts w:ascii="Times New Roman" w:eastAsia="Times New Roman" w:hAnsi="Times New Roman" w:cs="Times New Roman"/>
          <w:u w:val="single"/>
          <w:lang w:eastAsia="ru-RU"/>
        </w:rPr>
        <w:t>в  т.ч.1 ст.  немуниципальный  служащи</w:t>
      </w:r>
      <w:proofErr w:type="gramStart"/>
      <w:r w:rsidRPr="00232103">
        <w:rPr>
          <w:rFonts w:ascii="Times New Roman" w:eastAsia="Times New Roman" w:hAnsi="Times New Roman" w:cs="Times New Roman"/>
          <w:u w:val="single"/>
          <w:lang w:eastAsia="ru-RU"/>
        </w:rPr>
        <w:t>й-</w:t>
      </w:r>
      <w:proofErr w:type="gramEnd"/>
      <w:r w:rsidRPr="00232103">
        <w:rPr>
          <w:rFonts w:ascii="Times New Roman" w:eastAsia="Times New Roman" w:hAnsi="Times New Roman" w:cs="Times New Roman"/>
          <w:u w:val="single"/>
          <w:lang w:eastAsia="ru-RU"/>
        </w:rPr>
        <w:t xml:space="preserve"> документовед)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2103">
        <w:rPr>
          <w:rFonts w:ascii="Times New Roman" w:eastAsia="Times New Roman" w:hAnsi="Times New Roman" w:cs="Times New Roman"/>
          <w:b/>
          <w:lang w:eastAsia="ru-RU"/>
        </w:rPr>
        <w:t xml:space="preserve">Всего – 23 ст. </w:t>
      </w:r>
      <w:r w:rsidRPr="00232103">
        <w:rPr>
          <w:rFonts w:ascii="Times New Roman" w:eastAsia="Times New Roman" w:hAnsi="Times New Roman" w:cs="Times New Roman"/>
          <w:lang w:eastAsia="ru-RU"/>
        </w:rPr>
        <w:t>(в  т.ч. 3 ст.  немуниципальны</w:t>
      </w:r>
      <w:r w:rsidR="000511B8">
        <w:rPr>
          <w:rFonts w:ascii="Times New Roman" w:eastAsia="Times New Roman" w:hAnsi="Times New Roman" w:cs="Times New Roman"/>
          <w:lang w:eastAsia="ru-RU"/>
        </w:rPr>
        <w:t>х  служащих</w:t>
      </w:r>
      <w:r w:rsidRPr="00232103">
        <w:rPr>
          <w:rFonts w:ascii="Times New Roman" w:eastAsia="Times New Roman" w:hAnsi="Times New Roman" w:cs="Times New Roman"/>
          <w:lang w:eastAsia="ru-RU"/>
        </w:rPr>
        <w:t>).</w:t>
      </w:r>
    </w:p>
    <w:p w:rsidR="00232103" w:rsidRPr="00EC3985" w:rsidRDefault="00232103" w:rsidP="00232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103" w:rsidRPr="00EC3985" w:rsidRDefault="00232103" w:rsidP="00232103">
      <w:pPr>
        <w:tabs>
          <w:tab w:val="left" w:pos="342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3985">
        <w:rPr>
          <w:rFonts w:ascii="Times New Roman" w:hAnsi="Times New Roman" w:cs="Times New Roman"/>
          <w:b/>
        </w:rPr>
        <w:t xml:space="preserve">Процентное  соотношение  квалификационных  групп </w:t>
      </w:r>
    </w:p>
    <w:p w:rsidR="00232103" w:rsidRPr="00EC3985" w:rsidRDefault="00E548DD" w:rsidP="0023210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C3985">
        <w:rPr>
          <w:rFonts w:ascii="Times New Roman" w:hAnsi="Times New Roman" w:cs="Times New Roman"/>
          <w:i/>
          <w:sz w:val="20"/>
          <w:szCs w:val="20"/>
        </w:rPr>
        <w:t>(</w:t>
      </w:r>
      <w:r w:rsidR="00232103" w:rsidRPr="00EC3985">
        <w:rPr>
          <w:rFonts w:ascii="Times New Roman" w:hAnsi="Times New Roman" w:cs="Times New Roman"/>
          <w:i/>
          <w:sz w:val="20"/>
          <w:szCs w:val="20"/>
        </w:rPr>
        <w:t>численность  по  состоянию  на  конец  года</w:t>
      </w:r>
      <w:r w:rsidR="00384728" w:rsidRPr="00EC3985">
        <w:rPr>
          <w:rFonts w:ascii="Times New Roman" w:hAnsi="Times New Roman" w:cs="Times New Roman"/>
          <w:i/>
          <w:sz w:val="20"/>
          <w:szCs w:val="20"/>
        </w:rPr>
        <w:t xml:space="preserve"> по  штатному  расписанию</w:t>
      </w:r>
      <w:r w:rsidR="00232103" w:rsidRPr="00EC3985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a4"/>
        <w:tblW w:w="10835" w:type="dxa"/>
        <w:tblInd w:w="-743" w:type="dxa"/>
        <w:tblLook w:val="04A0" w:firstRow="1" w:lastRow="0" w:firstColumn="1" w:lastColumn="0" w:noHBand="0" w:noVBand="1"/>
      </w:tblPr>
      <w:tblGrid>
        <w:gridCol w:w="2978"/>
        <w:gridCol w:w="808"/>
        <w:gridCol w:w="822"/>
        <w:gridCol w:w="809"/>
        <w:gridCol w:w="822"/>
        <w:gridCol w:w="809"/>
        <w:gridCol w:w="822"/>
        <w:gridCol w:w="809"/>
        <w:gridCol w:w="725"/>
        <w:gridCol w:w="706"/>
        <w:gridCol w:w="725"/>
      </w:tblGrid>
      <w:tr w:rsidR="00232103" w:rsidRPr="00EC3985" w:rsidTr="00232103">
        <w:trPr>
          <w:trHeight w:val="289"/>
        </w:trPr>
        <w:tc>
          <w:tcPr>
            <w:tcW w:w="2978" w:type="dxa"/>
            <w:vMerge w:val="restart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Квалификационные  группы</w:t>
            </w:r>
          </w:p>
        </w:tc>
        <w:tc>
          <w:tcPr>
            <w:tcW w:w="3261" w:type="dxa"/>
            <w:gridSpan w:val="4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Отдел </w:t>
            </w:r>
            <w:proofErr w:type="gramStart"/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r w:rsidR="000511B8"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</w:p>
        </w:tc>
        <w:tc>
          <w:tcPr>
            <w:tcW w:w="4596" w:type="dxa"/>
            <w:gridSpan w:val="6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КИЗО и Г</w:t>
            </w:r>
          </w:p>
        </w:tc>
      </w:tr>
      <w:tr w:rsidR="00232103" w:rsidRPr="00EC3985" w:rsidTr="00232103">
        <w:trPr>
          <w:trHeight w:val="289"/>
        </w:trPr>
        <w:tc>
          <w:tcPr>
            <w:tcW w:w="2978" w:type="dxa"/>
            <w:vMerge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</w:tc>
        <w:tc>
          <w:tcPr>
            <w:tcW w:w="822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</w:p>
        </w:tc>
        <w:tc>
          <w:tcPr>
            <w:tcW w:w="80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822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</w:p>
        </w:tc>
        <w:tc>
          <w:tcPr>
            <w:tcW w:w="80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822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</w:p>
        </w:tc>
        <w:tc>
          <w:tcPr>
            <w:tcW w:w="80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725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</w:p>
        </w:tc>
        <w:tc>
          <w:tcPr>
            <w:tcW w:w="706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725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</w:p>
        </w:tc>
      </w:tr>
      <w:tr w:rsidR="00232103" w:rsidRPr="00EC3985" w:rsidTr="00232103">
        <w:tc>
          <w:tcPr>
            <w:tcW w:w="2978" w:type="dxa"/>
          </w:tcPr>
          <w:p w:rsidR="00232103" w:rsidRPr="00EC3985" w:rsidRDefault="00232103" w:rsidP="002321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Муниципальные  служащие</w:t>
            </w:r>
          </w:p>
        </w:tc>
        <w:tc>
          <w:tcPr>
            <w:tcW w:w="808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2103" w:rsidRPr="00EC3985" w:rsidTr="00232103">
        <w:tc>
          <w:tcPr>
            <w:tcW w:w="2978" w:type="dxa"/>
          </w:tcPr>
          <w:p w:rsidR="00232103" w:rsidRPr="00EC3985" w:rsidRDefault="00232103" w:rsidP="002321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728" w:rsidRPr="00EC3985" w:rsidTr="000511B8">
        <w:tc>
          <w:tcPr>
            <w:tcW w:w="10835" w:type="dxa"/>
            <w:gridSpan w:val="11"/>
          </w:tcPr>
          <w:p w:rsidR="00384728" w:rsidRPr="00EC3985" w:rsidRDefault="00384728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главные должности:</w:t>
            </w:r>
          </w:p>
        </w:tc>
      </w:tr>
      <w:tr w:rsidR="00232103" w:rsidRPr="00EC3985" w:rsidTr="00232103">
        <w:tc>
          <w:tcPr>
            <w:tcW w:w="2978" w:type="dxa"/>
          </w:tcPr>
          <w:p w:rsidR="00232103" w:rsidRPr="00EC3985" w:rsidRDefault="00232103" w:rsidP="00232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</w:t>
            </w:r>
          </w:p>
        </w:tc>
        <w:tc>
          <w:tcPr>
            <w:tcW w:w="808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2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2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4,5%</w:t>
            </w:r>
          </w:p>
        </w:tc>
        <w:tc>
          <w:tcPr>
            <w:tcW w:w="80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4,3%</w:t>
            </w:r>
          </w:p>
        </w:tc>
        <w:tc>
          <w:tcPr>
            <w:tcW w:w="706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4,3%</w:t>
            </w:r>
          </w:p>
        </w:tc>
      </w:tr>
      <w:tr w:rsidR="00232103" w:rsidRPr="00EC3985" w:rsidTr="00384728">
        <w:tc>
          <w:tcPr>
            <w:tcW w:w="2978" w:type="dxa"/>
            <w:shd w:val="clear" w:color="auto" w:fill="D9D9D9" w:themeFill="background1" w:themeFillShade="D9"/>
          </w:tcPr>
          <w:p w:rsidR="00232103" w:rsidRPr="00EC3985" w:rsidRDefault="00232103" w:rsidP="002321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728" w:rsidRPr="00EC3985" w:rsidTr="000511B8">
        <w:tc>
          <w:tcPr>
            <w:tcW w:w="10835" w:type="dxa"/>
            <w:gridSpan w:val="11"/>
          </w:tcPr>
          <w:p w:rsidR="00384728" w:rsidRPr="00EC3985" w:rsidRDefault="00384728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ведущие должности:</w:t>
            </w:r>
          </w:p>
        </w:tc>
      </w:tr>
      <w:tr w:rsidR="00232103" w:rsidRPr="00EC3985" w:rsidTr="00232103">
        <w:tc>
          <w:tcPr>
            <w:tcW w:w="2978" w:type="dxa"/>
          </w:tcPr>
          <w:p w:rsidR="00232103" w:rsidRPr="00EC3985" w:rsidRDefault="00232103" w:rsidP="00232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заместитель </w:t>
            </w:r>
            <w:r w:rsidRPr="00EC3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председателя </w:t>
            </w:r>
          </w:p>
        </w:tc>
        <w:tc>
          <w:tcPr>
            <w:tcW w:w="808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2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2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4,5%</w:t>
            </w:r>
          </w:p>
        </w:tc>
        <w:tc>
          <w:tcPr>
            <w:tcW w:w="80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8,7%</w:t>
            </w:r>
          </w:p>
        </w:tc>
        <w:tc>
          <w:tcPr>
            <w:tcW w:w="706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8,7%</w:t>
            </w:r>
          </w:p>
        </w:tc>
      </w:tr>
      <w:tr w:rsidR="00232103" w:rsidRPr="00EC3985" w:rsidTr="00384728">
        <w:tc>
          <w:tcPr>
            <w:tcW w:w="2978" w:type="dxa"/>
            <w:shd w:val="clear" w:color="auto" w:fill="D9D9D9" w:themeFill="background1" w:themeFillShade="D9"/>
          </w:tcPr>
          <w:p w:rsidR="00232103" w:rsidRPr="00EC3985" w:rsidRDefault="00232103" w:rsidP="002321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728" w:rsidRPr="00EC3985" w:rsidTr="000511B8">
        <w:tc>
          <w:tcPr>
            <w:tcW w:w="10835" w:type="dxa"/>
            <w:gridSpan w:val="11"/>
          </w:tcPr>
          <w:p w:rsidR="00384728" w:rsidRPr="00EC3985" w:rsidRDefault="00384728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старшие должности</w:t>
            </w:r>
          </w:p>
        </w:tc>
      </w:tr>
      <w:tr w:rsidR="00232103" w:rsidRPr="00EC3985" w:rsidTr="00232103">
        <w:tc>
          <w:tcPr>
            <w:tcW w:w="2978" w:type="dxa"/>
          </w:tcPr>
          <w:p w:rsidR="00232103" w:rsidRPr="00EC3985" w:rsidRDefault="00232103" w:rsidP="0023210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Cs/>
                <w:sz w:val="18"/>
                <w:szCs w:val="18"/>
              </w:rPr>
              <w:t>начальник  отдела</w:t>
            </w:r>
          </w:p>
        </w:tc>
        <w:tc>
          <w:tcPr>
            <w:tcW w:w="808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10,0%</w:t>
            </w:r>
          </w:p>
        </w:tc>
        <w:tc>
          <w:tcPr>
            <w:tcW w:w="80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7,7%</w:t>
            </w:r>
          </w:p>
        </w:tc>
        <w:tc>
          <w:tcPr>
            <w:tcW w:w="80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4,5%</w:t>
            </w:r>
          </w:p>
        </w:tc>
        <w:tc>
          <w:tcPr>
            <w:tcW w:w="80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4,3%</w:t>
            </w:r>
          </w:p>
        </w:tc>
        <w:tc>
          <w:tcPr>
            <w:tcW w:w="706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4,3%</w:t>
            </w:r>
          </w:p>
        </w:tc>
      </w:tr>
      <w:tr w:rsidR="00232103" w:rsidRPr="00EC3985" w:rsidTr="00232103">
        <w:tc>
          <w:tcPr>
            <w:tcW w:w="2978" w:type="dxa"/>
          </w:tcPr>
          <w:p w:rsidR="00232103" w:rsidRPr="00EC3985" w:rsidRDefault="00232103" w:rsidP="0023210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Cs/>
                <w:sz w:val="18"/>
                <w:szCs w:val="18"/>
              </w:rPr>
              <w:t>зам. начальника  отдела</w:t>
            </w:r>
          </w:p>
        </w:tc>
        <w:tc>
          <w:tcPr>
            <w:tcW w:w="808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2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2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4,5%</w:t>
            </w:r>
          </w:p>
        </w:tc>
        <w:tc>
          <w:tcPr>
            <w:tcW w:w="80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4,3%</w:t>
            </w:r>
          </w:p>
        </w:tc>
        <w:tc>
          <w:tcPr>
            <w:tcW w:w="706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4,3%</w:t>
            </w:r>
          </w:p>
        </w:tc>
      </w:tr>
      <w:tr w:rsidR="00232103" w:rsidRPr="00EC3985" w:rsidTr="00232103">
        <w:tc>
          <w:tcPr>
            <w:tcW w:w="2978" w:type="dxa"/>
          </w:tcPr>
          <w:p w:rsidR="00232103" w:rsidRPr="00EC3985" w:rsidRDefault="00232103" w:rsidP="002321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заведующий  сектором</w:t>
            </w:r>
          </w:p>
        </w:tc>
        <w:tc>
          <w:tcPr>
            <w:tcW w:w="808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2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2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4,5%</w:t>
            </w:r>
          </w:p>
        </w:tc>
        <w:tc>
          <w:tcPr>
            <w:tcW w:w="80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4,3%</w:t>
            </w:r>
          </w:p>
        </w:tc>
        <w:tc>
          <w:tcPr>
            <w:tcW w:w="706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4,3%</w:t>
            </w:r>
          </w:p>
        </w:tc>
      </w:tr>
      <w:tr w:rsidR="00232103" w:rsidRPr="00EC3985" w:rsidTr="00232103">
        <w:tc>
          <w:tcPr>
            <w:tcW w:w="2978" w:type="dxa"/>
          </w:tcPr>
          <w:p w:rsidR="00232103" w:rsidRPr="00EC3985" w:rsidRDefault="00232103" w:rsidP="00232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808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10,0%</w:t>
            </w:r>
          </w:p>
        </w:tc>
        <w:tc>
          <w:tcPr>
            <w:tcW w:w="80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7,7%</w:t>
            </w:r>
          </w:p>
        </w:tc>
        <w:tc>
          <w:tcPr>
            <w:tcW w:w="80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13,6%</w:t>
            </w:r>
          </w:p>
        </w:tc>
        <w:tc>
          <w:tcPr>
            <w:tcW w:w="80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13,1%</w:t>
            </w:r>
          </w:p>
        </w:tc>
        <w:tc>
          <w:tcPr>
            <w:tcW w:w="706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13,1%</w:t>
            </w:r>
          </w:p>
        </w:tc>
      </w:tr>
      <w:tr w:rsidR="00232103" w:rsidRPr="00EC3985" w:rsidTr="00232103">
        <w:tc>
          <w:tcPr>
            <w:tcW w:w="2978" w:type="dxa"/>
          </w:tcPr>
          <w:p w:rsidR="00232103" w:rsidRPr="00EC3985" w:rsidRDefault="00232103" w:rsidP="00232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808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30,0%</w:t>
            </w:r>
          </w:p>
        </w:tc>
        <w:tc>
          <w:tcPr>
            <w:tcW w:w="80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2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38,5%</w:t>
            </w:r>
          </w:p>
        </w:tc>
        <w:tc>
          <w:tcPr>
            <w:tcW w:w="80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2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36,5%</w:t>
            </w:r>
          </w:p>
        </w:tc>
        <w:tc>
          <w:tcPr>
            <w:tcW w:w="80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5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34,8%</w:t>
            </w:r>
          </w:p>
        </w:tc>
        <w:tc>
          <w:tcPr>
            <w:tcW w:w="706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5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34,8%</w:t>
            </w:r>
          </w:p>
        </w:tc>
      </w:tr>
      <w:tr w:rsidR="00232103" w:rsidRPr="00EC3985" w:rsidTr="00232103">
        <w:tc>
          <w:tcPr>
            <w:tcW w:w="2978" w:type="dxa"/>
          </w:tcPr>
          <w:p w:rsidR="00232103" w:rsidRPr="00EC3985" w:rsidRDefault="00232103" w:rsidP="0023210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итого</w:t>
            </w:r>
          </w:p>
        </w:tc>
        <w:tc>
          <w:tcPr>
            <w:tcW w:w="808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822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40,0%</w:t>
            </w:r>
          </w:p>
        </w:tc>
        <w:tc>
          <w:tcPr>
            <w:tcW w:w="80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822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46,2%</w:t>
            </w:r>
          </w:p>
        </w:tc>
        <w:tc>
          <w:tcPr>
            <w:tcW w:w="80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</w:p>
        </w:tc>
        <w:tc>
          <w:tcPr>
            <w:tcW w:w="822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63,6%</w:t>
            </w:r>
          </w:p>
        </w:tc>
        <w:tc>
          <w:tcPr>
            <w:tcW w:w="80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</w:p>
        </w:tc>
        <w:tc>
          <w:tcPr>
            <w:tcW w:w="725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60,8%</w:t>
            </w:r>
          </w:p>
        </w:tc>
        <w:tc>
          <w:tcPr>
            <w:tcW w:w="706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</w:p>
        </w:tc>
        <w:tc>
          <w:tcPr>
            <w:tcW w:w="725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i/>
                <w:sz w:val="18"/>
                <w:szCs w:val="18"/>
              </w:rPr>
              <w:t>60,8%</w:t>
            </w:r>
          </w:p>
        </w:tc>
      </w:tr>
      <w:tr w:rsidR="00232103" w:rsidRPr="00EC3985" w:rsidTr="00384728">
        <w:tc>
          <w:tcPr>
            <w:tcW w:w="2978" w:type="dxa"/>
            <w:shd w:val="clear" w:color="auto" w:fill="D9D9D9" w:themeFill="background1" w:themeFillShade="D9"/>
          </w:tcPr>
          <w:p w:rsidR="00232103" w:rsidRPr="00EC3985" w:rsidRDefault="00232103" w:rsidP="002321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4728" w:rsidRPr="00EC3985" w:rsidTr="000511B8">
        <w:tc>
          <w:tcPr>
            <w:tcW w:w="10835" w:type="dxa"/>
            <w:gridSpan w:val="11"/>
          </w:tcPr>
          <w:p w:rsidR="00384728" w:rsidRPr="00EC3985" w:rsidRDefault="00384728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младшие должности</w:t>
            </w:r>
          </w:p>
        </w:tc>
      </w:tr>
      <w:tr w:rsidR="00232103" w:rsidRPr="00EC3985" w:rsidTr="00232103">
        <w:tc>
          <w:tcPr>
            <w:tcW w:w="2978" w:type="dxa"/>
          </w:tcPr>
          <w:p w:rsidR="00232103" w:rsidRPr="00EC3985" w:rsidRDefault="00232103" w:rsidP="00232103">
            <w:pPr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специалист 1 категории </w:t>
            </w:r>
          </w:p>
        </w:tc>
        <w:tc>
          <w:tcPr>
            <w:tcW w:w="808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30,0%</w:t>
            </w:r>
          </w:p>
        </w:tc>
        <w:tc>
          <w:tcPr>
            <w:tcW w:w="80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30,8%</w:t>
            </w:r>
          </w:p>
        </w:tc>
        <w:tc>
          <w:tcPr>
            <w:tcW w:w="80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13,7%</w:t>
            </w:r>
          </w:p>
        </w:tc>
        <w:tc>
          <w:tcPr>
            <w:tcW w:w="80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13,1%</w:t>
            </w:r>
          </w:p>
        </w:tc>
        <w:tc>
          <w:tcPr>
            <w:tcW w:w="706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sz w:val="18"/>
                <w:szCs w:val="18"/>
              </w:rPr>
              <w:t>13,1%</w:t>
            </w:r>
          </w:p>
        </w:tc>
      </w:tr>
      <w:tr w:rsidR="00232103" w:rsidRPr="00EC3985" w:rsidTr="00384728">
        <w:tc>
          <w:tcPr>
            <w:tcW w:w="2978" w:type="dxa"/>
            <w:shd w:val="clear" w:color="auto" w:fill="D9D9D9" w:themeFill="background1" w:themeFillShade="D9"/>
          </w:tcPr>
          <w:p w:rsidR="00232103" w:rsidRPr="00EC3985" w:rsidRDefault="00232103" w:rsidP="002321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2103" w:rsidRPr="00EC3985" w:rsidTr="00232103">
        <w:tc>
          <w:tcPr>
            <w:tcW w:w="2978" w:type="dxa"/>
          </w:tcPr>
          <w:p w:rsidR="00232103" w:rsidRPr="00EC3985" w:rsidRDefault="00232103" w:rsidP="002321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Немуниципальные служащие</w:t>
            </w:r>
          </w:p>
        </w:tc>
        <w:tc>
          <w:tcPr>
            <w:tcW w:w="808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2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20,0%</w:t>
            </w:r>
          </w:p>
        </w:tc>
        <w:tc>
          <w:tcPr>
            <w:tcW w:w="80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2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15,3%</w:t>
            </w:r>
          </w:p>
        </w:tc>
        <w:tc>
          <w:tcPr>
            <w:tcW w:w="80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2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13,7%</w:t>
            </w:r>
          </w:p>
        </w:tc>
        <w:tc>
          <w:tcPr>
            <w:tcW w:w="80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25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13,1%</w:t>
            </w:r>
          </w:p>
        </w:tc>
        <w:tc>
          <w:tcPr>
            <w:tcW w:w="706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25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13,1%</w:t>
            </w:r>
          </w:p>
        </w:tc>
      </w:tr>
      <w:tr w:rsidR="00232103" w:rsidRPr="00EC3985" w:rsidTr="00232103">
        <w:tc>
          <w:tcPr>
            <w:tcW w:w="2978" w:type="dxa"/>
          </w:tcPr>
          <w:p w:rsidR="00232103" w:rsidRPr="00EC3985" w:rsidRDefault="00232103" w:rsidP="003847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232103" w:rsidRPr="00EC3985" w:rsidRDefault="00232103" w:rsidP="003847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232103" w:rsidRPr="00EC3985" w:rsidRDefault="00232103" w:rsidP="003847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232103" w:rsidRPr="00EC3985" w:rsidRDefault="00232103" w:rsidP="003847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232103" w:rsidRPr="00EC3985" w:rsidRDefault="00232103" w:rsidP="003847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232103" w:rsidRPr="00EC3985" w:rsidRDefault="00232103" w:rsidP="003847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232103" w:rsidRPr="00EC3985" w:rsidRDefault="00232103" w:rsidP="003847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232103" w:rsidRPr="00EC3985" w:rsidRDefault="00232103" w:rsidP="003847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232103" w:rsidRPr="00EC3985" w:rsidRDefault="00232103" w:rsidP="003847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232103" w:rsidRPr="00EC3985" w:rsidRDefault="00232103" w:rsidP="003847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232103" w:rsidRPr="00EC3985" w:rsidRDefault="00232103" w:rsidP="003847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2103" w:rsidRPr="00EC3985" w:rsidTr="00232103">
        <w:tc>
          <w:tcPr>
            <w:tcW w:w="2978" w:type="dxa"/>
          </w:tcPr>
          <w:p w:rsidR="00232103" w:rsidRPr="00EC3985" w:rsidRDefault="00232103" w:rsidP="002321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08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22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80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22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80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822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80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725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706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725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985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</w:tr>
    </w:tbl>
    <w:p w:rsidR="00232103" w:rsidRPr="00EC3985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 xml:space="preserve">        </w:t>
      </w:r>
    </w:p>
    <w:p w:rsidR="00232103" w:rsidRPr="00EC3985" w:rsidRDefault="00232103" w:rsidP="002321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>В  штатной  численности,   как  ранее  в  Отделе,  так  и в Комитете</w:t>
      </w:r>
      <w:r w:rsidRPr="00EC3985">
        <w:rPr>
          <w:rFonts w:ascii="Times New Roman" w:hAnsi="Times New Roman" w:cs="Times New Roman"/>
          <w:b/>
        </w:rPr>
        <w:t xml:space="preserve">,  преобладают     </w:t>
      </w:r>
      <w:r w:rsidR="000511B8" w:rsidRPr="00EC3985">
        <w:rPr>
          <w:rFonts w:ascii="Times New Roman" w:hAnsi="Times New Roman" w:cs="Times New Roman"/>
          <w:b/>
        </w:rPr>
        <w:t>«</w:t>
      </w:r>
      <w:r w:rsidRPr="00EC3985">
        <w:rPr>
          <w:rFonts w:ascii="Times New Roman" w:hAnsi="Times New Roman" w:cs="Times New Roman"/>
          <w:b/>
        </w:rPr>
        <w:t>старшие</w:t>
      </w:r>
      <w:r w:rsidR="000511B8" w:rsidRPr="00EC3985">
        <w:rPr>
          <w:rFonts w:ascii="Times New Roman" w:hAnsi="Times New Roman" w:cs="Times New Roman"/>
          <w:b/>
        </w:rPr>
        <w:t>»</w:t>
      </w:r>
      <w:r w:rsidRPr="00EC3985">
        <w:rPr>
          <w:rFonts w:ascii="Times New Roman" w:hAnsi="Times New Roman" w:cs="Times New Roman"/>
          <w:b/>
        </w:rPr>
        <w:t xml:space="preserve"> </w:t>
      </w:r>
      <w:r w:rsidRPr="00EC3985">
        <w:rPr>
          <w:rFonts w:ascii="Times New Roman" w:hAnsi="Times New Roman" w:cs="Times New Roman"/>
        </w:rPr>
        <w:t xml:space="preserve">муниципальные  должности, где, начиная с 2013г.: </w:t>
      </w:r>
    </w:p>
    <w:p w:rsidR="00232103" w:rsidRPr="00EC3985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>- сформированы  новые  структурные  подразделения, в  связи с чем, введены  должности                       «начальник  отдела», «заместитель  начальника  отдела» и «заведующий  сектором»;</w:t>
      </w:r>
    </w:p>
    <w:p w:rsidR="00232103" w:rsidRPr="00EC3985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 xml:space="preserve">- значительно возросло количество  </w:t>
      </w:r>
      <w:proofErr w:type="gramStart"/>
      <w:r w:rsidRPr="00EC3985">
        <w:rPr>
          <w:rFonts w:ascii="Times New Roman" w:hAnsi="Times New Roman" w:cs="Times New Roman"/>
        </w:rPr>
        <w:t>штатных</w:t>
      </w:r>
      <w:proofErr w:type="gramEnd"/>
      <w:r w:rsidRPr="00EC3985">
        <w:rPr>
          <w:rFonts w:ascii="Times New Roman" w:hAnsi="Times New Roman" w:cs="Times New Roman"/>
        </w:rPr>
        <w:t xml:space="preserve"> ед.    по  должности  «ведущий  специалист».</w:t>
      </w:r>
    </w:p>
    <w:p w:rsidR="00232103" w:rsidRPr="00EC3985" w:rsidRDefault="00232103" w:rsidP="002321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3985">
        <w:rPr>
          <w:rFonts w:ascii="Times New Roman" w:hAnsi="Times New Roman" w:cs="Times New Roman"/>
        </w:rPr>
        <w:t xml:space="preserve">        При  этом</w:t>
      </w:r>
      <w:proofErr w:type="gramStart"/>
      <w:r w:rsidRPr="00EC3985">
        <w:rPr>
          <w:rFonts w:ascii="Times New Roman" w:hAnsi="Times New Roman" w:cs="Times New Roman"/>
        </w:rPr>
        <w:t>,</w:t>
      </w:r>
      <w:proofErr w:type="gramEnd"/>
      <w:r w:rsidRPr="00EC3985">
        <w:rPr>
          <w:rFonts w:ascii="Times New Roman" w:hAnsi="Times New Roman" w:cs="Times New Roman"/>
        </w:rPr>
        <w:t xml:space="preserve"> сектор  имущественных  отношений  </w:t>
      </w:r>
      <w:r w:rsidRPr="00EC3985">
        <w:rPr>
          <w:rFonts w:ascii="Times New Roman" w:hAnsi="Times New Roman" w:cs="Times New Roman"/>
          <w:b/>
        </w:rPr>
        <w:t>полностью укомплектованы</w:t>
      </w:r>
      <w:r w:rsidRPr="00EC3985">
        <w:rPr>
          <w:rFonts w:ascii="Times New Roman" w:hAnsi="Times New Roman" w:cs="Times New Roman"/>
        </w:rPr>
        <w:t xml:space="preserve">  </w:t>
      </w:r>
      <w:r w:rsidRPr="00EC3985">
        <w:rPr>
          <w:rFonts w:ascii="Times New Roman" w:hAnsi="Times New Roman" w:cs="Times New Roman"/>
          <w:b/>
        </w:rPr>
        <w:t xml:space="preserve">старшими муниципальными  должностями </w:t>
      </w:r>
      <w:r w:rsidRPr="00EC3985">
        <w:rPr>
          <w:rFonts w:ascii="Times New Roman" w:hAnsi="Times New Roman" w:cs="Times New Roman"/>
        </w:rPr>
        <w:t>(ведущие  специалисты  - 4 ед.).</w:t>
      </w:r>
      <w:r w:rsidRPr="00EC3985">
        <w:rPr>
          <w:rFonts w:ascii="Times New Roman" w:hAnsi="Times New Roman" w:cs="Times New Roman"/>
          <w:b/>
        </w:rPr>
        <w:t xml:space="preserve">       </w:t>
      </w:r>
    </w:p>
    <w:p w:rsidR="00232103" w:rsidRPr="00EC3985" w:rsidRDefault="00232103" w:rsidP="002321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2103" w:rsidRPr="00EC3985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  <w:b/>
        </w:rPr>
        <w:t xml:space="preserve">        </w:t>
      </w:r>
      <w:r w:rsidRPr="00EC3985">
        <w:rPr>
          <w:rFonts w:ascii="Times New Roman" w:hAnsi="Times New Roman" w:cs="Times New Roman"/>
        </w:rPr>
        <w:t xml:space="preserve">С  изменением структуры Комитета, увеличилось  количество  штатных  единиц по </w:t>
      </w:r>
      <w:r w:rsidR="000511B8" w:rsidRPr="00EC3985">
        <w:rPr>
          <w:rFonts w:ascii="Times New Roman" w:hAnsi="Times New Roman" w:cs="Times New Roman"/>
        </w:rPr>
        <w:t>«</w:t>
      </w:r>
      <w:r w:rsidRPr="00EC3985">
        <w:rPr>
          <w:rFonts w:ascii="Times New Roman" w:hAnsi="Times New Roman" w:cs="Times New Roman"/>
          <w:b/>
        </w:rPr>
        <w:t>ведущим</w:t>
      </w:r>
      <w:r w:rsidR="000511B8" w:rsidRPr="00EC3985">
        <w:rPr>
          <w:rFonts w:ascii="Times New Roman" w:hAnsi="Times New Roman" w:cs="Times New Roman"/>
          <w:b/>
        </w:rPr>
        <w:t>»</w:t>
      </w:r>
      <w:r w:rsidRPr="00EC3985">
        <w:rPr>
          <w:rFonts w:ascii="Times New Roman" w:hAnsi="Times New Roman" w:cs="Times New Roman"/>
          <w:b/>
        </w:rPr>
        <w:t xml:space="preserve">  </w:t>
      </w:r>
      <w:r w:rsidRPr="00EC3985">
        <w:rPr>
          <w:rFonts w:ascii="Times New Roman" w:hAnsi="Times New Roman" w:cs="Times New Roman"/>
        </w:rPr>
        <w:t>муниципальным  должностям – в 2014 году  введена  должность «заместитель председателя Комитета - главный  бухгалтер».</w:t>
      </w:r>
    </w:p>
    <w:p w:rsidR="00232103" w:rsidRPr="00EC3985" w:rsidRDefault="00232103" w:rsidP="002321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3985">
        <w:rPr>
          <w:rFonts w:ascii="Times New Roman" w:hAnsi="Times New Roman" w:cs="Times New Roman"/>
        </w:rPr>
        <w:t xml:space="preserve">         </w:t>
      </w:r>
    </w:p>
    <w:p w:rsidR="00232103" w:rsidRPr="00EC3985" w:rsidRDefault="00232103" w:rsidP="002321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3985">
        <w:rPr>
          <w:rFonts w:ascii="Times New Roman" w:hAnsi="Times New Roman" w:cs="Times New Roman"/>
        </w:rPr>
        <w:t xml:space="preserve"> </w:t>
      </w:r>
      <w:r w:rsidRPr="00EC3985">
        <w:rPr>
          <w:rFonts w:ascii="Times New Roman" w:hAnsi="Times New Roman" w:cs="Times New Roman"/>
          <w:b/>
        </w:rPr>
        <w:t>Изменение  штатного расписания  в  динамике  2011-2015г.г.</w:t>
      </w:r>
    </w:p>
    <w:p w:rsidR="00232103" w:rsidRPr="00EC3985" w:rsidRDefault="00232103" w:rsidP="0023210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9447" w:type="dxa"/>
        <w:tblInd w:w="108" w:type="dxa"/>
        <w:tblLook w:val="04A0" w:firstRow="1" w:lastRow="0" w:firstColumn="1" w:lastColumn="0" w:noHBand="0" w:noVBand="1"/>
      </w:tblPr>
      <w:tblGrid>
        <w:gridCol w:w="2584"/>
        <w:gridCol w:w="1149"/>
        <w:gridCol w:w="1307"/>
        <w:gridCol w:w="1061"/>
        <w:gridCol w:w="1180"/>
        <w:gridCol w:w="986"/>
        <w:gridCol w:w="1180"/>
      </w:tblGrid>
      <w:tr w:rsidR="00EC3985" w:rsidRPr="00EC3985" w:rsidTr="00295013">
        <w:trPr>
          <w:trHeight w:val="132"/>
        </w:trPr>
        <w:tc>
          <w:tcPr>
            <w:tcW w:w="2584" w:type="dxa"/>
            <w:vMerge w:val="restart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2456" w:type="dxa"/>
            <w:gridSpan w:val="2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На начало  года</w:t>
            </w:r>
          </w:p>
        </w:tc>
        <w:tc>
          <w:tcPr>
            <w:tcW w:w="2240" w:type="dxa"/>
            <w:gridSpan w:val="2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  <w:tc>
          <w:tcPr>
            <w:tcW w:w="2166" w:type="dxa"/>
            <w:gridSpan w:val="2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Изменения</w:t>
            </w:r>
          </w:p>
        </w:tc>
      </w:tr>
      <w:tr w:rsidR="00EC3985" w:rsidRPr="00EC3985" w:rsidTr="00295013">
        <w:trPr>
          <w:trHeight w:val="102"/>
        </w:trPr>
        <w:tc>
          <w:tcPr>
            <w:tcW w:w="2584" w:type="dxa"/>
            <w:vMerge/>
          </w:tcPr>
          <w:p w:rsidR="00232103" w:rsidRPr="00EC3985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ставки</w:t>
            </w:r>
          </w:p>
        </w:tc>
        <w:tc>
          <w:tcPr>
            <w:tcW w:w="1307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должностные  оклады (руб.)</w:t>
            </w:r>
          </w:p>
        </w:tc>
        <w:tc>
          <w:tcPr>
            <w:tcW w:w="1061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ставки</w:t>
            </w:r>
          </w:p>
        </w:tc>
        <w:tc>
          <w:tcPr>
            <w:tcW w:w="118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должностные  оклады (руб.)</w:t>
            </w:r>
          </w:p>
        </w:tc>
        <w:tc>
          <w:tcPr>
            <w:tcW w:w="986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ставки</w:t>
            </w:r>
          </w:p>
        </w:tc>
        <w:tc>
          <w:tcPr>
            <w:tcW w:w="118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должностные  оклады (руб.)</w:t>
            </w:r>
          </w:p>
        </w:tc>
      </w:tr>
      <w:tr w:rsidR="00EC3985" w:rsidRPr="00EC3985" w:rsidTr="00295013">
        <w:trPr>
          <w:trHeight w:val="158"/>
        </w:trPr>
        <w:tc>
          <w:tcPr>
            <w:tcW w:w="9445" w:type="dxa"/>
            <w:gridSpan w:val="7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 </w:t>
            </w:r>
            <w:proofErr w:type="gramStart"/>
            <w:r w:rsidRPr="00EC3985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EC39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0511B8" w:rsidRPr="00EC398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C398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</w:tr>
      <w:tr w:rsidR="00EC3985" w:rsidRPr="00EC3985" w:rsidTr="00295013">
        <w:trPr>
          <w:trHeight w:val="158"/>
        </w:trPr>
        <w:tc>
          <w:tcPr>
            <w:tcW w:w="9445" w:type="dxa"/>
            <w:gridSpan w:val="7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85">
              <w:rPr>
                <w:rFonts w:ascii="Times New Roman" w:hAnsi="Times New Roman" w:cs="Times New Roman"/>
                <w:b/>
                <w:sz w:val="20"/>
                <w:szCs w:val="20"/>
              </w:rPr>
              <w:t>2011г.</w:t>
            </w:r>
          </w:p>
        </w:tc>
      </w:tr>
      <w:tr w:rsidR="00EC3985" w:rsidRPr="00EC3985" w:rsidTr="00295013">
        <w:trPr>
          <w:trHeight w:val="171"/>
        </w:trPr>
        <w:tc>
          <w:tcPr>
            <w:tcW w:w="2584" w:type="dxa"/>
            <w:vAlign w:val="center"/>
          </w:tcPr>
          <w:p w:rsidR="00232103" w:rsidRPr="00EC3985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 должности </w:t>
            </w:r>
          </w:p>
        </w:tc>
        <w:tc>
          <w:tcPr>
            <w:tcW w:w="114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07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22 860,00</w:t>
            </w:r>
          </w:p>
        </w:tc>
        <w:tc>
          <w:tcPr>
            <w:tcW w:w="1061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8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26 065,00</w:t>
            </w:r>
          </w:p>
        </w:tc>
        <w:tc>
          <w:tcPr>
            <w:tcW w:w="986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+ 1</w:t>
            </w:r>
          </w:p>
        </w:tc>
        <w:tc>
          <w:tcPr>
            <w:tcW w:w="118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 xml:space="preserve">+ 3 205,00 </w:t>
            </w:r>
          </w:p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 xml:space="preserve">(+ 14,02%) </w:t>
            </w:r>
          </w:p>
        </w:tc>
      </w:tr>
      <w:tr w:rsidR="00EC3985" w:rsidRPr="00EC3985" w:rsidTr="00295013">
        <w:trPr>
          <w:trHeight w:val="171"/>
        </w:trPr>
        <w:tc>
          <w:tcPr>
            <w:tcW w:w="2584" w:type="dxa"/>
            <w:vAlign w:val="center"/>
          </w:tcPr>
          <w:p w:rsidR="00232103" w:rsidRPr="00EC3985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немуниципальные  должности</w:t>
            </w:r>
          </w:p>
        </w:tc>
        <w:tc>
          <w:tcPr>
            <w:tcW w:w="114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7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10 800,00</w:t>
            </w:r>
          </w:p>
        </w:tc>
        <w:tc>
          <w:tcPr>
            <w:tcW w:w="1061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8 128,00</w:t>
            </w:r>
          </w:p>
        </w:tc>
        <w:tc>
          <w:tcPr>
            <w:tcW w:w="986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- 1</w:t>
            </w:r>
          </w:p>
        </w:tc>
        <w:tc>
          <w:tcPr>
            <w:tcW w:w="118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- 2 672,00</w:t>
            </w:r>
          </w:p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( - 24,74%)</w:t>
            </w:r>
          </w:p>
        </w:tc>
      </w:tr>
      <w:tr w:rsidR="00EC3985" w:rsidRPr="00EC3985" w:rsidTr="00295013">
        <w:trPr>
          <w:trHeight w:val="171"/>
        </w:trPr>
        <w:tc>
          <w:tcPr>
            <w:tcW w:w="2584" w:type="dxa"/>
            <w:vAlign w:val="center"/>
          </w:tcPr>
          <w:p w:rsidR="00232103" w:rsidRPr="00EC3985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4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307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33 660,00</w:t>
            </w:r>
          </w:p>
        </w:tc>
        <w:tc>
          <w:tcPr>
            <w:tcW w:w="1061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8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34 193,00</w:t>
            </w:r>
          </w:p>
        </w:tc>
        <w:tc>
          <w:tcPr>
            <w:tcW w:w="986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8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+ 533,00</w:t>
            </w:r>
          </w:p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(+- 1,59%)</w:t>
            </w:r>
          </w:p>
        </w:tc>
      </w:tr>
      <w:tr w:rsidR="00EC3985" w:rsidRPr="00EC3985" w:rsidTr="00295013">
        <w:trPr>
          <w:trHeight w:val="219"/>
        </w:trPr>
        <w:tc>
          <w:tcPr>
            <w:tcW w:w="9445" w:type="dxa"/>
            <w:gridSpan w:val="7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20"/>
                <w:szCs w:val="20"/>
              </w:rPr>
              <w:t>2012г.</w:t>
            </w:r>
          </w:p>
        </w:tc>
      </w:tr>
      <w:tr w:rsidR="00EC3985" w:rsidRPr="00EC3985" w:rsidTr="00295013">
        <w:trPr>
          <w:trHeight w:val="197"/>
        </w:trPr>
        <w:tc>
          <w:tcPr>
            <w:tcW w:w="2584" w:type="dxa"/>
            <w:vAlign w:val="center"/>
          </w:tcPr>
          <w:p w:rsidR="00232103" w:rsidRPr="00EC3985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муниципальные  должности</w:t>
            </w:r>
          </w:p>
        </w:tc>
        <w:tc>
          <w:tcPr>
            <w:tcW w:w="114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07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26 065,00</w:t>
            </w:r>
          </w:p>
        </w:tc>
        <w:tc>
          <w:tcPr>
            <w:tcW w:w="1061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8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37 457,00</w:t>
            </w:r>
          </w:p>
        </w:tc>
        <w:tc>
          <w:tcPr>
            <w:tcW w:w="986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+ 2</w:t>
            </w:r>
          </w:p>
        </w:tc>
        <w:tc>
          <w:tcPr>
            <w:tcW w:w="118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+ 11 392,00</w:t>
            </w:r>
          </w:p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(+ 43,71%)</w:t>
            </w:r>
          </w:p>
        </w:tc>
      </w:tr>
      <w:tr w:rsidR="00EC3985" w:rsidRPr="00EC3985" w:rsidTr="00295013">
        <w:trPr>
          <w:trHeight w:val="197"/>
        </w:trPr>
        <w:tc>
          <w:tcPr>
            <w:tcW w:w="2584" w:type="dxa"/>
            <w:vAlign w:val="center"/>
          </w:tcPr>
          <w:p w:rsidR="00232103" w:rsidRPr="00EC3985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немуниципальные  должности</w:t>
            </w:r>
          </w:p>
        </w:tc>
        <w:tc>
          <w:tcPr>
            <w:tcW w:w="114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7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8 128,00</w:t>
            </w:r>
          </w:p>
        </w:tc>
        <w:tc>
          <w:tcPr>
            <w:tcW w:w="1061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8 616,00</w:t>
            </w:r>
          </w:p>
        </w:tc>
        <w:tc>
          <w:tcPr>
            <w:tcW w:w="986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+ 488,00</w:t>
            </w:r>
          </w:p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( + 6,01%)</w:t>
            </w:r>
          </w:p>
        </w:tc>
      </w:tr>
      <w:tr w:rsidR="00EC3985" w:rsidRPr="00EC3985" w:rsidTr="00295013">
        <w:trPr>
          <w:trHeight w:val="197"/>
        </w:trPr>
        <w:tc>
          <w:tcPr>
            <w:tcW w:w="2584" w:type="dxa"/>
            <w:vAlign w:val="center"/>
          </w:tcPr>
          <w:p w:rsidR="00232103" w:rsidRPr="00EC3985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4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307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34 193,00</w:t>
            </w:r>
          </w:p>
        </w:tc>
        <w:tc>
          <w:tcPr>
            <w:tcW w:w="1061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18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46 073,00</w:t>
            </w:r>
          </w:p>
        </w:tc>
        <w:tc>
          <w:tcPr>
            <w:tcW w:w="986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+ 2</w:t>
            </w:r>
          </w:p>
        </w:tc>
        <w:tc>
          <w:tcPr>
            <w:tcW w:w="118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+ 11 880,00</w:t>
            </w:r>
          </w:p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(+ 34,7%)</w:t>
            </w:r>
          </w:p>
        </w:tc>
      </w:tr>
      <w:tr w:rsidR="00EC3985" w:rsidRPr="00EC3985" w:rsidTr="00295013">
        <w:trPr>
          <w:trHeight w:val="219"/>
        </w:trPr>
        <w:tc>
          <w:tcPr>
            <w:tcW w:w="9445" w:type="dxa"/>
            <w:gridSpan w:val="7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20"/>
                <w:szCs w:val="20"/>
              </w:rPr>
              <w:t>2013г.</w:t>
            </w:r>
          </w:p>
        </w:tc>
      </w:tr>
      <w:tr w:rsidR="00EC3985" w:rsidRPr="00EC3985" w:rsidTr="00295013">
        <w:trPr>
          <w:trHeight w:val="197"/>
        </w:trPr>
        <w:tc>
          <w:tcPr>
            <w:tcW w:w="2584" w:type="dxa"/>
            <w:vAlign w:val="center"/>
          </w:tcPr>
          <w:p w:rsidR="00232103" w:rsidRPr="00EC3985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муниципальные  должности</w:t>
            </w:r>
          </w:p>
        </w:tc>
        <w:tc>
          <w:tcPr>
            <w:tcW w:w="114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07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37 457,00</w:t>
            </w:r>
          </w:p>
        </w:tc>
        <w:tc>
          <w:tcPr>
            <w:tcW w:w="1061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6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</w:p>
        </w:tc>
        <w:tc>
          <w:tcPr>
            <w:tcW w:w="118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- 37 457,00</w:t>
            </w:r>
          </w:p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(-100,0%)</w:t>
            </w:r>
          </w:p>
        </w:tc>
      </w:tr>
      <w:tr w:rsidR="00EC3985" w:rsidRPr="00EC3985" w:rsidTr="00295013">
        <w:trPr>
          <w:trHeight w:val="197"/>
        </w:trPr>
        <w:tc>
          <w:tcPr>
            <w:tcW w:w="2584" w:type="dxa"/>
            <w:vAlign w:val="center"/>
          </w:tcPr>
          <w:p w:rsidR="00232103" w:rsidRPr="00EC3985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немуниципальные  должности</w:t>
            </w:r>
          </w:p>
        </w:tc>
        <w:tc>
          <w:tcPr>
            <w:tcW w:w="114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7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8 616,00</w:t>
            </w:r>
          </w:p>
        </w:tc>
        <w:tc>
          <w:tcPr>
            <w:tcW w:w="1061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6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- 2</w:t>
            </w:r>
          </w:p>
        </w:tc>
        <w:tc>
          <w:tcPr>
            <w:tcW w:w="118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- 8 616,00</w:t>
            </w:r>
          </w:p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( - 100,0%)</w:t>
            </w:r>
          </w:p>
        </w:tc>
      </w:tr>
      <w:tr w:rsidR="00EC3985" w:rsidRPr="00EC3985" w:rsidTr="00295013">
        <w:trPr>
          <w:trHeight w:val="197"/>
        </w:trPr>
        <w:tc>
          <w:tcPr>
            <w:tcW w:w="2584" w:type="dxa"/>
            <w:vAlign w:val="center"/>
          </w:tcPr>
          <w:p w:rsidR="00232103" w:rsidRPr="00EC3985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4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130</w:t>
            </w:r>
          </w:p>
        </w:tc>
        <w:tc>
          <w:tcPr>
            <w:tcW w:w="1307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46 073,00</w:t>
            </w:r>
          </w:p>
        </w:tc>
        <w:tc>
          <w:tcPr>
            <w:tcW w:w="1061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8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86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- 13</w:t>
            </w:r>
          </w:p>
        </w:tc>
        <w:tc>
          <w:tcPr>
            <w:tcW w:w="118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- 46 073,00</w:t>
            </w:r>
          </w:p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(- 100,0%)</w:t>
            </w:r>
          </w:p>
        </w:tc>
      </w:tr>
      <w:tr w:rsidR="00EC3985" w:rsidRPr="00EC3985" w:rsidTr="00295013">
        <w:trPr>
          <w:trHeight w:val="176"/>
        </w:trPr>
        <w:tc>
          <w:tcPr>
            <w:tcW w:w="9445" w:type="dxa"/>
            <w:gridSpan w:val="7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85">
              <w:rPr>
                <w:rFonts w:ascii="Times New Roman" w:hAnsi="Times New Roman" w:cs="Times New Roman"/>
                <w:b/>
              </w:rPr>
              <w:t>КИЗО и Г</w:t>
            </w:r>
          </w:p>
        </w:tc>
      </w:tr>
      <w:tr w:rsidR="00EC3985" w:rsidRPr="00EC3985" w:rsidTr="00295013">
        <w:trPr>
          <w:trHeight w:val="226"/>
        </w:trPr>
        <w:tc>
          <w:tcPr>
            <w:tcW w:w="9445" w:type="dxa"/>
            <w:gridSpan w:val="7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20"/>
                <w:szCs w:val="20"/>
              </w:rPr>
              <w:t>2013г.</w:t>
            </w:r>
          </w:p>
        </w:tc>
      </w:tr>
      <w:tr w:rsidR="00EC3985" w:rsidRPr="00EC3985" w:rsidTr="00295013">
        <w:trPr>
          <w:trHeight w:val="300"/>
        </w:trPr>
        <w:tc>
          <w:tcPr>
            <w:tcW w:w="2584" w:type="dxa"/>
            <w:vAlign w:val="center"/>
          </w:tcPr>
          <w:p w:rsidR="00232103" w:rsidRPr="00EC3985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 должности </w:t>
            </w:r>
          </w:p>
        </w:tc>
        <w:tc>
          <w:tcPr>
            <w:tcW w:w="114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8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73 820,00</w:t>
            </w:r>
          </w:p>
        </w:tc>
        <w:tc>
          <w:tcPr>
            <w:tcW w:w="986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+ 19</w:t>
            </w:r>
          </w:p>
        </w:tc>
        <w:tc>
          <w:tcPr>
            <w:tcW w:w="118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+ 73 820,00</w:t>
            </w:r>
          </w:p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( + 100,0%)</w:t>
            </w:r>
          </w:p>
        </w:tc>
      </w:tr>
      <w:tr w:rsidR="00EC3985" w:rsidRPr="00EC3985" w:rsidTr="00295013">
        <w:trPr>
          <w:trHeight w:val="300"/>
        </w:trPr>
        <w:tc>
          <w:tcPr>
            <w:tcW w:w="2584" w:type="dxa"/>
            <w:vAlign w:val="center"/>
          </w:tcPr>
          <w:p w:rsidR="00232103" w:rsidRPr="00EC3985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немуниципальные  должности</w:t>
            </w:r>
          </w:p>
        </w:tc>
        <w:tc>
          <w:tcPr>
            <w:tcW w:w="114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12 778,00</w:t>
            </w:r>
          </w:p>
        </w:tc>
        <w:tc>
          <w:tcPr>
            <w:tcW w:w="986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+ 3</w:t>
            </w:r>
          </w:p>
        </w:tc>
        <w:tc>
          <w:tcPr>
            <w:tcW w:w="118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+ 12 778,00</w:t>
            </w:r>
          </w:p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( + 100,0%)</w:t>
            </w:r>
          </w:p>
        </w:tc>
      </w:tr>
      <w:tr w:rsidR="00EC3985" w:rsidRPr="00EC3985" w:rsidTr="00295013">
        <w:trPr>
          <w:trHeight w:val="92"/>
        </w:trPr>
        <w:tc>
          <w:tcPr>
            <w:tcW w:w="2584" w:type="dxa"/>
            <w:vAlign w:val="center"/>
          </w:tcPr>
          <w:p w:rsidR="00232103" w:rsidRPr="00EC3985" w:rsidRDefault="00232103" w:rsidP="002321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4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07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61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18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86 598,00</w:t>
            </w:r>
          </w:p>
        </w:tc>
        <w:tc>
          <w:tcPr>
            <w:tcW w:w="986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+  22</w:t>
            </w:r>
          </w:p>
        </w:tc>
        <w:tc>
          <w:tcPr>
            <w:tcW w:w="118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+ 86 598,00</w:t>
            </w:r>
          </w:p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( + 100,0%)</w:t>
            </w:r>
          </w:p>
        </w:tc>
      </w:tr>
      <w:tr w:rsidR="00EC3985" w:rsidRPr="00EC3985" w:rsidTr="00295013">
        <w:trPr>
          <w:trHeight w:val="226"/>
        </w:trPr>
        <w:tc>
          <w:tcPr>
            <w:tcW w:w="9445" w:type="dxa"/>
            <w:gridSpan w:val="7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20"/>
                <w:szCs w:val="20"/>
              </w:rPr>
              <w:t>2014г.</w:t>
            </w:r>
          </w:p>
        </w:tc>
      </w:tr>
      <w:tr w:rsidR="00EC3985" w:rsidRPr="00EC3985" w:rsidTr="00295013">
        <w:trPr>
          <w:trHeight w:val="210"/>
        </w:trPr>
        <w:tc>
          <w:tcPr>
            <w:tcW w:w="2584" w:type="dxa"/>
            <w:vAlign w:val="center"/>
          </w:tcPr>
          <w:p w:rsidR="00232103" w:rsidRPr="00EC3985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муниципальные  должности </w:t>
            </w:r>
          </w:p>
        </w:tc>
        <w:tc>
          <w:tcPr>
            <w:tcW w:w="114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07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73 820,00</w:t>
            </w:r>
          </w:p>
        </w:tc>
        <w:tc>
          <w:tcPr>
            <w:tcW w:w="1061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8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78 700,00</w:t>
            </w:r>
          </w:p>
        </w:tc>
        <w:tc>
          <w:tcPr>
            <w:tcW w:w="986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+ 1</w:t>
            </w:r>
          </w:p>
        </w:tc>
        <w:tc>
          <w:tcPr>
            <w:tcW w:w="118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+ 4 880,00</w:t>
            </w:r>
          </w:p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(+6,6%)</w:t>
            </w:r>
          </w:p>
        </w:tc>
      </w:tr>
      <w:tr w:rsidR="00EC3985" w:rsidRPr="00EC3985" w:rsidTr="00295013">
        <w:trPr>
          <w:trHeight w:val="300"/>
        </w:trPr>
        <w:tc>
          <w:tcPr>
            <w:tcW w:w="2584" w:type="dxa"/>
            <w:vAlign w:val="center"/>
          </w:tcPr>
          <w:p w:rsidR="00232103" w:rsidRPr="00EC3985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 xml:space="preserve">немуниципальные  должности </w:t>
            </w:r>
          </w:p>
        </w:tc>
        <w:tc>
          <w:tcPr>
            <w:tcW w:w="114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7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12 778,00</w:t>
            </w:r>
          </w:p>
        </w:tc>
        <w:tc>
          <w:tcPr>
            <w:tcW w:w="1061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13 289,00</w:t>
            </w:r>
          </w:p>
        </w:tc>
        <w:tc>
          <w:tcPr>
            <w:tcW w:w="986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+  511,00</w:t>
            </w:r>
          </w:p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(+ 4,0%)</w:t>
            </w:r>
          </w:p>
        </w:tc>
      </w:tr>
      <w:tr w:rsidR="00EC3985" w:rsidRPr="00EC3985" w:rsidTr="00295013">
        <w:trPr>
          <w:trHeight w:val="300"/>
        </w:trPr>
        <w:tc>
          <w:tcPr>
            <w:tcW w:w="2584" w:type="dxa"/>
            <w:vAlign w:val="center"/>
          </w:tcPr>
          <w:p w:rsidR="00232103" w:rsidRPr="00EC3985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4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307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86 598,00</w:t>
            </w:r>
          </w:p>
        </w:tc>
        <w:tc>
          <w:tcPr>
            <w:tcW w:w="1061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18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91 989,00</w:t>
            </w:r>
          </w:p>
        </w:tc>
        <w:tc>
          <w:tcPr>
            <w:tcW w:w="986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+ 1</w:t>
            </w:r>
          </w:p>
        </w:tc>
        <w:tc>
          <w:tcPr>
            <w:tcW w:w="118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+ 5 391,00</w:t>
            </w:r>
          </w:p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( + 6,23%)</w:t>
            </w:r>
          </w:p>
        </w:tc>
      </w:tr>
      <w:tr w:rsidR="00EC3985" w:rsidRPr="00EC3985" w:rsidTr="00295013">
        <w:trPr>
          <w:trHeight w:val="226"/>
        </w:trPr>
        <w:tc>
          <w:tcPr>
            <w:tcW w:w="9445" w:type="dxa"/>
            <w:gridSpan w:val="7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20"/>
                <w:szCs w:val="20"/>
              </w:rPr>
              <w:t>2015г.</w:t>
            </w:r>
          </w:p>
        </w:tc>
      </w:tr>
      <w:tr w:rsidR="00EC3985" w:rsidRPr="00EC3985" w:rsidTr="00295013">
        <w:trPr>
          <w:trHeight w:val="250"/>
        </w:trPr>
        <w:tc>
          <w:tcPr>
            <w:tcW w:w="2584" w:type="dxa"/>
            <w:vAlign w:val="center"/>
          </w:tcPr>
          <w:p w:rsidR="00232103" w:rsidRPr="00EC3985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 должности </w:t>
            </w:r>
          </w:p>
        </w:tc>
        <w:tc>
          <w:tcPr>
            <w:tcW w:w="114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07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78 700,00</w:t>
            </w:r>
          </w:p>
        </w:tc>
        <w:tc>
          <w:tcPr>
            <w:tcW w:w="1061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8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78 700,00</w:t>
            </w:r>
          </w:p>
        </w:tc>
        <w:tc>
          <w:tcPr>
            <w:tcW w:w="986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C3985" w:rsidRPr="00EC3985" w:rsidTr="00295013">
        <w:trPr>
          <w:trHeight w:val="300"/>
        </w:trPr>
        <w:tc>
          <w:tcPr>
            <w:tcW w:w="2584" w:type="dxa"/>
            <w:vAlign w:val="center"/>
          </w:tcPr>
          <w:p w:rsidR="00232103" w:rsidRPr="00EC3985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 xml:space="preserve">немуниципальные  должности </w:t>
            </w:r>
          </w:p>
        </w:tc>
        <w:tc>
          <w:tcPr>
            <w:tcW w:w="114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7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13 289,00</w:t>
            </w:r>
          </w:p>
        </w:tc>
        <w:tc>
          <w:tcPr>
            <w:tcW w:w="1061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14 021,00</w:t>
            </w:r>
          </w:p>
        </w:tc>
        <w:tc>
          <w:tcPr>
            <w:tcW w:w="986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+ 732,00</w:t>
            </w:r>
          </w:p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sz w:val="16"/>
                <w:szCs w:val="16"/>
              </w:rPr>
              <w:t>(+ 5,5%)</w:t>
            </w:r>
          </w:p>
        </w:tc>
      </w:tr>
      <w:tr w:rsidR="00EC3985" w:rsidRPr="00EC3985" w:rsidTr="00295013">
        <w:trPr>
          <w:trHeight w:val="300"/>
        </w:trPr>
        <w:tc>
          <w:tcPr>
            <w:tcW w:w="2584" w:type="dxa"/>
            <w:vAlign w:val="center"/>
          </w:tcPr>
          <w:p w:rsidR="00232103" w:rsidRPr="00EC3985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49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307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91 989,00</w:t>
            </w:r>
          </w:p>
        </w:tc>
        <w:tc>
          <w:tcPr>
            <w:tcW w:w="1061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18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92 721,00</w:t>
            </w:r>
          </w:p>
        </w:tc>
        <w:tc>
          <w:tcPr>
            <w:tcW w:w="986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80" w:type="dxa"/>
            <w:vAlign w:val="center"/>
          </w:tcPr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+ 732,00 </w:t>
            </w:r>
          </w:p>
          <w:p w:rsidR="00232103" w:rsidRPr="00EC3985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985">
              <w:rPr>
                <w:rFonts w:ascii="Times New Roman" w:hAnsi="Times New Roman" w:cs="Times New Roman"/>
                <w:b/>
                <w:sz w:val="16"/>
                <w:szCs w:val="16"/>
              </w:rPr>
              <w:t>( + 0,8%)</w:t>
            </w:r>
          </w:p>
        </w:tc>
      </w:tr>
    </w:tbl>
    <w:p w:rsidR="00232103" w:rsidRPr="00EC3985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2103" w:rsidRPr="00EC3985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 xml:space="preserve">          Как указано выше,  за  период 2011-2015г.г.   в  структуре и в штате Комитета   основные  изменения  произошли в  2013 году, где:</w:t>
      </w:r>
    </w:p>
    <w:p w:rsidR="00232103" w:rsidRPr="00EC3985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 xml:space="preserve">- при  реорганизации  Отдела в Комитет   </w:t>
      </w:r>
      <w:r w:rsidRPr="00EC3985">
        <w:rPr>
          <w:rFonts w:ascii="Times New Roman" w:eastAsia="Times New Roman" w:hAnsi="Times New Roman" w:cs="Times New Roman"/>
          <w:bCs/>
          <w:iCs/>
          <w:lang w:eastAsia="ru-RU"/>
        </w:rPr>
        <w:t>специалисты по  земельным  отношениям  из  категории  «немуниципальных  служащих»  переведены  в категорию «муниципальных  служащих» с формированием   Сектор  земельных  отношений;</w:t>
      </w:r>
      <w:r w:rsidRPr="00EC3985">
        <w:rPr>
          <w:rFonts w:ascii="Times New Roman" w:hAnsi="Times New Roman" w:cs="Times New Roman"/>
        </w:rPr>
        <w:t xml:space="preserve">  </w:t>
      </w:r>
    </w:p>
    <w:p w:rsidR="00232103" w:rsidRPr="00EC3985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>-</w:t>
      </w:r>
      <w:r w:rsidRPr="00EC3985">
        <w:rPr>
          <w:rFonts w:ascii="Times New Roman" w:eastAsia="Times New Roman" w:hAnsi="Times New Roman" w:cs="Times New Roman"/>
          <w:lang w:eastAsia="ru-RU"/>
        </w:rPr>
        <w:t xml:space="preserve"> увеличилось количество  ставок немуниципальных  служащих, </w:t>
      </w:r>
      <w:r w:rsidR="000511B8" w:rsidRPr="00EC3985">
        <w:rPr>
          <w:rFonts w:ascii="Times New Roman" w:eastAsia="Times New Roman" w:hAnsi="Times New Roman" w:cs="Times New Roman"/>
          <w:lang w:eastAsia="ru-RU"/>
        </w:rPr>
        <w:t>т.к.</w:t>
      </w:r>
      <w:r w:rsidRPr="00EC39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3985">
        <w:rPr>
          <w:rFonts w:ascii="Times New Roman" w:hAnsi="Times New Roman" w:cs="Times New Roman"/>
          <w:bCs/>
        </w:rPr>
        <w:t>в</w:t>
      </w:r>
      <w:r w:rsidRPr="00EC3985">
        <w:rPr>
          <w:rFonts w:ascii="Times New Roman" w:hAnsi="Times New Roman" w:cs="Times New Roman"/>
        </w:rPr>
        <w:t>ведена  должность  секретаря  руководителя.</w:t>
      </w:r>
    </w:p>
    <w:p w:rsidR="00232103" w:rsidRPr="00EC3985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2103" w:rsidRPr="00EC3985" w:rsidRDefault="00232103" w:rsidP="002321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985">
        <w:rPr>
          <w:rFonts w:ascii="Times New Roman" w:eastAsia="Times New Roman" w:hAnsi="Times New Roman" w:cs="Times New Roman"/>
          <w:lang w:eastAsia="ru-RU"/>
        </w:rPr>
        <w:t xml:space="preserve">         Бухгалтерское обслуживание обеспечивают  штатные  специалисты Комитета, в  связи с  чем, в  2014г. введена  ставка «зам. председателя - главный  бухгалтер».</w:t>
      </w:r>
    </w:p>
    <w:p w:rsidR="00232103" w:rsidRPr="00EC3985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2103" w:rsidRPr="00EC3985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 xml:space="preserve">        В  течение  2015г. структура  и  штатная  численность Комитета не  менялась.</w:t>
      </w:r>
    </w:p>
    <w:p w:rsidR="00232103" w:rsidRPr="00EC3985" w:rsidRDefault="00232103" w:rsidP="00232103">
      <w:pPr>
        <w:spacing w:after="0" w:line="240" w:lineRule="auto"/>
        <w:rPr>
          <w:rFonts w:ascii="Times New Roman" w:hAnsi="Times New Roman" w:cs="Times New Roman"/>
        </w:rPr>
      </w:pPr>
    </w:p>
    <w:p w:rsidR="00232103" w:rsidRPr="00EC3985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 xml:space="preserve">        Расходы   на  содержание Комитета   можно выделить  только</w:t>
      </w:r>
      <w:r w:rsidR="00FE76E1" w:rsidRPr="00EC3985">
        <w:rPr>
          <w:rFonts w:ascii="Times New Roman" w:hAnsi="Times New Roman" w:cs="Times New Roman"/>
        </w:rPr>
        <w:t>,</w:t>
      </w:r>
      <w:r w:rsidRPr="00EC3985">
        <w:rPr>
          <w:rFonts w:ascii="Times New Roman" w:hAnsi="Times New Roman" w:cs="Times New Roman"/>
        </w:rPr>
        <w:t xml:space="preserve">  начиная с 2015г., когда  он был выделен в  </w:t>
      </w:r>
      <w:r w:rsidR="003C40E5" w:rsidRPr="00EC3985">
        <w:rPr>
          <w:rFonts w:ascii="Times New Roman" w:hAnsi="Times New Roman" w:cs="Times New Roman"/>
        </w:rPr>
        <w:t>отдельное  ведомство как ГРБС (</w:t>
      </w:r>
      <w:r w:rsidRPr="00EC3985">
        <w:rPr>
          <w:rFonts w:ascii="Times New Roman" w:hAnsi="Times New Roman" w:cs="Times New Roman"/>
        </w:rPr>
        <w:t xml:space="preserve">код ведомства  005). </w:t>
      </w:r>
      <w:r w:rsidR="003C40E5" w:rsidRPr="00EC3985">
        <w:rPr>
          <w:rFonts w:ascii="Times New Roman" w:hAnsi="Times New Roman" w:cs="Times New Roman"/>
        </w:rPr>
        <w:t>Р</w:t>
      </w:r>
      <w:r w:rsidRPr="00EC3985">
        <w:rPr>
          <w:rFonts w:ascii="Times New Roman" w:hAnsi="Times New Roman" w:cs="Times New Roman"/>
        </w:rPr>
        <w:t xml:space="preserve">асходы  на  содержание  сначала  как Отдела, затем  с 01.04.2013г. как Комитета,   по  2014г.  </w:t>
      </w:r>
      <w:r w:rsidR="003C40E5" w:rsidRPr="00EC3985">
        <w:rPr>
          <w:rFonts w:ascii="Times New Roman" w:hAnsi="Times New Roman" w:cs="Times New Roman"/>
        </w:rPr>
        <w:t xml:space="preserve">были </w:t>
      </w:r>
      <w:r w:rsidRPr="00EC3985">
        <w:rPr>
          <w:rFonts w:ascii="Times New Roman" w:hAnsi="Times New Roman" w:cs="Times New Roman"/>
        </w:rPr>
        <w:t xml:space="preserve">включены  в  общую  сумму  расходов  на  содержание аппарата  Администрации. </w:t>
      </w:r>
    </w:p>
    <w:p w:rsidR="00232103" w:rsidRPr="00EC3985" w:rsidRDefault="00232103" w:rsidP="00232103">
      <w:pPr>
        <w:spacing w:after="0" w:line="240" w:lineRule="auto"/>
        <w:rPr>
          <w:rFonts w:ascii="Times New Roman" w:hAnsi="Times New Roman" w:cs="Times New Roman"/>
        </w:rPr>
      </w:pPr>
    </w:p>
    <w:p w:rsidR="00232103" w:rsidRPr="00EC3985" w:rsidRDefault="00232103" w:rsidP="00232103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  <w:r w:rsidRPr="00EC3985">
        <w:rPr>
          <w:rFonts w:ascii="Times New Roman" w:hAnsi="Times New Roman" w:cs="Times New Roman"/>
          <w:b/>
        </w:rPr>
        <w:t xml:space="preserve">Кассовые расходы на содержание Комитета </w:t>
      </w:r>
    </w:p>
    <w:p w:rsidR="00384728" w:rsidRPr="00EC3985" w:rsidRDefault="00232103" w:rsidP="00232103">
      <w:pPr>
        <w:spacing w:after="1" w:line="22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C3985">
        <w:rPr>
          <w:rFonts w:ascii="Times New Roman" w:hAnsi="Times New Roman" w:cs="Times New Roman"/>
          <w:i/>
          <w:sz w:val="20"/>
          <w:szCs w:val="20"/>
        </w:rPr>
        <w:t xml:space="preserve">(по  данным </w:t>
      </w:r>
      <w:r w:rsidR="00384728" w:rsidRPr="00EC3985">
        <w:rPr>
          <w:rFonts w:ascii="Times New Roman" w:hAnsi="Times New Roman" w:cs="Times New Roman"/>
          <w:i/>
          <w:sz w:val="20"/>
          <w:szCs w:val="20"/>
        </w:rPr>
        <w:t>г</w:t>
      </w:r>
      <w:r w:rsidRPr="00EC3985">
        <w:rPr>
          <w:rFonts w:ascii="Times New Roman" w:hAnsi="Times New Roman" w:cs="Times New Roman"/>
          <w:i/>
          <w:sz w:val="20"/>
          <w:szCs w:val="20"/>
        </w:rPr>
        <w:t>одового отчета об исполнении бюджета</w:t>
      </w:r>
      <w:proofErr w:type="gramEnd"/>
    </w:p>
    <w:p w:rsidR="00232103" w:rsidRPr="00EC3985" w:rsidRDefault="00232103" w:rsidP="00232103">
      <w:pPr>
        <w:spacing w:after="1" w:line="22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C3985">
        <w:rPr>
          <w:rFonts w:ascii="Times New Roman" w:hAnsi="Times New Roman" w:cs="Times New Roman"/>
          <w:i/>
          <w:sz w:val="20"/>
          <w:szCs w:val="20"/>
        </w:rPr>
        <w:t xml:space="preserve"> главным распорядителем  бюджетных  средств</w:t>
      </w:r>
      <w:r w:rsidR="00384728" w:rsidRPr="00EC3985">
        <w:rPr>
          <w:rFonts w:ascii="Times New Roman" w:hAnsi="Times New Roman" w:cs="Times New Roman"/>
          <w:i/>
          <w:sz w:val="20"/>
          <w:szCs w:val="20"/>
        </w:rPr>
        <w:t xml:space="preserve"> (ф. 0503127</w:t>
      </w:r>
      <w:r w:rsidRPr="00EC3985">
        <w:rPr>
          <w:rFonts w:ascii="Times New Roman" w:hAnsi="Times New Roman" w:cs="Times New Roman"/>
          <w:i/>
          <w:sz w:val="20"/>
          <w:szCs w:val="20"/>
        </w:rPr>
        <w:t>)</w:t>
      </w:r>
    </w:p>
    <w:p w:rsidR="00232103" w:rsidRPr="00EC3985" w:rsidRDefault="00384728" w:rsidP="00232103">
      <w:pPr>
        <w:spacing w:after="1" w:line="2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EC3985">
        <w:rPr>
          <w:rFonts w:ascii="Times New Roman" w:hAnsi="Times New Roman" w:cs="Times New Roman"/>
          <w:sz w:val="20"/>
          <w:szCs w:val="20"/>
        </w:rPr>
        <w:tab/>
      </w:r>
      <w:r w:rsidRPr="00EC3985">
        <w:rPr>
          <w:rFonts w:ascii="Times New Roman" w:hAnsi="Times New Roman" w:cs="Times New Roman"/>
          <w:sz w:val="20"/>
          <w:szCs w:val="20"/>
        </w:rPr>
        <w:tab/>
      </w:r>
      <w:r w:rsidRPr="00EC3985">
        <w:rPr>
          <w:rFonts w:ascii="Times New Roman" w:hAnsi="Times New Roman" w:cs="Times New Roman"/>
          <w:sz w:val="20"/>
          <w:szCs w:val="20"/>
        </w:rPr>
        <w:tab/>
      </w:r>
      <w:r w:rsidRPr="00EC3985">
        <w:rPr>
          <w:rFonts w:ascii="Times New Roman" w:hAnsi="Times New Roman" w:cs="Times New Roman"/>
          <w:sz w:val="20"/>
          <w:szCs w:val="20"/>
        </w:rPr>
        <w:tab/>
      </w:r>
      <w:r w:rsidRPr="00EC3985">
        <w:rPr>
          <w:rFonts w:ascii="Times New Roman" w:hAnsi="Times New Roman" w:cs="Times New Roman"/>
          <w:sz w:val="20"/>
          <w:szCs w:val="20"/>
        </w:rPr>
        <w:tab/>
      </w:r>
      <w:r w:rsidRPr="00EC3985">
        <w:rPr>
          <w:rFonts w:ascii="Times New Roman" w:hAnsi="Times New Roman" w:cs="Times New Roman"/>
          <w:sz w:val="20"/>
          <w:szCs w:val="20"/>
        </w:rPr>
        <w:tab/>
      </w:r>
      <w:r w:rsidRPr="00EC3985">
        <w:rPr>
          <w:rFonts w:ascii="Times New Roman" w:hAnsi="Times New Roman" w:cs="Times New Roman"/>
          <w:sz w:val="20"/>
          <w:szCs w:val="20"/>
        </w:rPr>
        <w:tab/>
      </w:r>
      <w:r w:rsidRPr="00EC3985">
        <w:rPr>
          <w:rFonts w:ascii="Times New Roman" w:hAnsi="Times New Roman" w:cs="Times New Roman"/>
          <w:sz w:val="20"/>
          <w:szCs w:val="20"/>
        </w:rPr>
        <w:tab/>
      </w:r>
      <w:r w:rsidRPr="00EC398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(</w:t>
      </w:r>
      <w:r w:rsidR="00232103" w:rsidRPr="00EC3985">
        <w:rPr>
          <w:rFonts w:ascii="Times New Roman" w:hAnsi="Times New Roman" w:cs="Times New Roman"/>
          <w:sz w:val="20"/>
          <w:szCs w:val="20"/>
        </w:rPr>
        <w:t>тыс.руб.)</w:t>
      </w:r>
    </w:p>
    <w:tbl>
      <w:tblPr>
        <w:tblW w:w="8592" w:type="dxa"/>
        <w:tblInd w:w="534" w:type="dxa"/>
        <w:tblLook w:val="04A0" w:firstRow="1" w:lastRow="0" w:firstColumn="1" w:lastColumn="0" w:noHBand="0" w:noVBand="1"/>
      </w:tblPr>
      <w:tblGrid>
        <w:gridCol w:w="2728"/>
        <w:gridCol w:w="2454"/>
        <w:gridCol w:w="2046"/>
        <w:gridCol w:w="1364"/>
      </w:tblGrid>
      <w:tr w:rsidR="00EC3985" w:rsidRPr="00EC3985" w:rsidTr="00EC3985">
        <w:trPr>
          <w:trHeight w:val="255"/>
        </w:trPr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EC3985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3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3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EC3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Pr="00EC3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0104 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EC3985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2015г.</w:t>
            </w:r>
          </w:p>
        </w:tc>
      </w:tr>
      <w:tr w:rsidR="00EC3985" w:rsidRPr="00EC3985" w:rsidTr="00EC3985">
        <w:trPr>
          <w:trHeight w:val="363"/>
        </w:trPr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EC3985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EC3985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EC3985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кассовое  исполнение  расходов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EC3985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 исполнения</w:t>
            </w:r>
          </w:p>
        </w:tc>
      </w:tr>
      <w:tr w:rsidR="00EC3985" w:rsidRPr="00EC3985" w:rsidTr="00EC3985">
        <w:trPr>
          <w:trHeight w:val="218"/>
        </w:trPr>
        <w:tc>
          <w:tcPr>
            <w:tcW w:w="85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EC3985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9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муниципальные  служащие</w:t>
            </w:r>
          </w:p>
        </w:tc>
      </w:tr>
      <w:tr w:rsidR="00232103" w:rsidRPr="00232103" w:rsidTr="00EC3985">
        <w:trPr>
          <w:trHeight w:val="277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10 040,80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10 019,80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99,8%</w:t>
            </w:r>
          </w:p>
        </w:tc>
      </w:tr>
      <w:tr w:rsidR="00232103" w:rsidRPr="00232103" w:rsidTr="00EC3985">
        <w:trPr>
          <w:trHeight w:val="195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 трансферты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8 109,10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8 109,10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</w:tr>
      <w:tr w:rsidR="00232103" w:rsidRPr="00232103" w:rsidTr="00EC3985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18 149,90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18 128,90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99,9%</w:t>
            </w:r>
          </w:p>
        </w:tc>
      </w:tr>
      <w:tr w:rsidR="00232103" w:rsidRPr="00232103" w:rsidTr="00EC3985">
        <w:trPr>
          <w:trHeight w:val="241"/>
        </w:trPr>
        <w:tc>
          <w:tcPr>
            <w:tcW w:w="85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немуниципальные  служащие</w:t>
            </w:r>
          </w:p>
        </w:tc>
      </w:tr>
      <w:tr w:rsidR="00232103" w:rsidRPr="00232103" w:rsidTr="00EC3985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 бюджет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1 704,90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1 699,00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99,7%</w:t>
            </w:r>
          </w:p>
        </w:tc>
      </w:tr>
      <w:tr w:rsidR="00232103" w:rsidRPr="00232103" w:rsidTr="00EC3985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19 854,80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19 827,90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99,9%</w:t>
            </w:r>
          </w:p>
        </w:tc>
      </w:tr>
    </w:tbl>
    <w:p w:rsidR="00232103" w:rsidRPr="00232103" w:rsidRDefault="00232103" w:rsidP="0023210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32103" w:rsidRPr="00232103" w:rsidRDefault="00232103" w:rsidP="0023210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>В  сумме  расходов   по  оплате  труда 40,</w:t>
      </w:r>
      <w:r w:rsidR="003C40E5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 xml:space="preserve">%  составляют  межбюджетные  трансферты  из  бюджета  </w:t>
      </w:r>
      <w:proofErr w:type="spellStart"/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>г.п</w:t>
      </w:r>
      <w:proofErr w:type="spellEnd"/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 xml:space="preserve">. Кандалакша  по  переданным  полномочиям. </w:t>
      </w:r>
    </w:p>
    <w:p w:rsidR="00232103" w:rsidRPr="00232103" w:rsidRDefault="00232103" w:rsidP="00232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Имеют  место  выплаты компенсационного и поощрительного  характера в  общей  сумме 660,5 тыс.руб. или 3,3%  всего  объема  расходов, в  том числе:</w:t>
      </w:r>
    </w:p>
    <w:p w:rsidR="00232103" w:rsidRPr="00232103" w:rsidRDefault="00232103" w:rsidP="00232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 xml:space="preserve">- единовременное поощрение </w:t>
      </w:r>
      <w:r w:rsidR="003C40E5">
        <w:rPr>
          <w:rFonts w:ascii="Times New Roman" w:eastAsia="Times New Roman" w:hAnsi="Times New Roman" w:cs="Times New Roman"/>
          <w:color w:val="000000"/>
          <w:lang w:eastAsia="ru-RU"/>
        </w:rPr>
        <w:t xml:space="preserve">при выходе на пенсию </w:t>
      </w:r>
      <w:r w:rsidRPr="00232103">
        <w:rPr>
          <w:rFonts w:ascii="Times New Roman" w:eastAsia="Times New Roman" w:hAnsi="Times New Roman" w:cs="Times New Roman"/>
          <w:bCs/>
          <w:color w:val="000000"/>
          <w:lang w:eastAsia="ru-RU"/>
        </w:rPr>
        <w:t>за многолетнюю безупречную муниципальную службу</w:t>
      </w:r>
      <w:r w:rsidRPr="002321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232103">
        <w:rPr>
          <w:rFonts w:ascii="Times New Roman" w:eastAsia="Times New Roman" w:hAnsi="Times New Roman" w:cs="Times New Roman"/>
          <w:bCs/>
          <w:color w:val="000000"/>
          <w:lang w:eastAsia="ru-RU"/>
        </w:rPr>
        <w:t>в  сумме</w:t>
      </w:r>
      <w:r w:rsidRPr="002321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 xml:space="preserve"> 397,6 тыс.руб.;</w:t>
      </w:r>
    </w:p>
    <w:p w:rsidR="00232103" w:rsidRPr="00232103" w:rsidRDefault="00232103" w:rsidP="00232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 xml:space="preserve">- компенсационные выплаты и выплаты, осуществляемые при предоставлении социальных гарантий муниципальным служащим, </w:t>
      </w:r>
      <w:r w:rsidRPr="002321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уволенным по сокращению штатной численности работников </w:t>
      </w:r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>органов местного самоуправления в связи с проведением мероприятий по оптимизации деятельности органов местного самоуправления, и сокращению расходов на их содержание</w:t>
      </w:r>
      <w:r w:rsidR="003C40E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 xml:space="preserve">   в  сумме  262,9  тыс.руб.</w:t>
      </w: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3210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Анализ  расходов  на  содержание   Комитета в 2015г.  показал, что: </w:t>
      </w:r>
    </w:p>
    <w:p w:rsidR="00232103" w:rsidRPr="00232103" w:rsidRDefault="00232103" w:rsidP="00232103">
      <w:pPr>
        <w:numPr>
          <w:ilvl w:val="0"/>
          <w:numId w:val="12"/>
        </w:numPr>
        <w:spacing w:after="1" w:line="22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32103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lastRenderedPageBreak/>
        <w:t xml:space="preserve"> </w:t>
      </w:r>
      <w:r w:rsidRPr="00232103">
        <w:rPr>
          <w:rFonts w:ascii="Times New Roman" w:eastAsia="Times New Roman" w:hAnsi="Times New Roman" w:cs="Times New Roman"/>
          <w:b/>
          <w:color w:val="000000"/>
          <w:lang w:eastAsia="ru-RU"/>
        </w:rPr>
        <w:t>выплаты  производились в  соответствии с установленной  системой  оплаты  труда;</w:t>
      </w:r>
    </w:p>
    <w:p w:rsidR="00232103" w:rsidRPr="00232103" w:rsidRDefault="00232103" w:rsidP="00232103">
      <w:pPr>
        <w:numPr>
          <w:ilvl w:val="0"/>
          <w:numId w:val="12"/>
        </w:numPr>
        <w:spacing w:after="1" w:line="220" w:lineRule="atLeast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2103">
        <w:rPr>
          <w:rFonts w:ascii="Times New Roman" w:eastAsia="Times New Roman" w:hAnsi="Times New Roman" w:cs="Times New Roman"/>
          <w:b/>
          <w:lang w:eastAsia="ru-RU"/>
        </w:rPr>
        <w:t xml:space="preserve">расходы  по  оплате  труда  составляют   29,0  %  от всего  объема  расходов  по Комитету, где  40,9% расходов  покрывается  за  счет  межбюджетных  трансфертов  по  переданным  полномочиям; </w:t>
      </w:r>
    </w:p>
    <w:p w:rsidR="00B4752A" w:rsidRDefault="00232103" w:rsidP="00B4752A">
      <w:pPr>
        <w:numPr>
          <w:ilvl w:val="0"/>
          <w:numId w:val="12"/>
        </w:numPr>
        <w:spacing w:after="1" w:line="220" w:lineRule="atLeast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2103">
        <w:rPr>
          <w:rFonts w:ascii="Times New Roman" w:eastAsia="Times New Roman" w:hAnsi="Times New Roman" w:cs="Times New Roman"/>
          <w:b/>
          <w:lang w:eastAsia="ru-RU"/>
        </w:rPr>
        <w:t>расходы  на  содержание  немуниципальных служащих в 2015г.  составили  8,57%, в  объеме  расходов  на  содержание Комитета;</w:t>
      </w:r>
      <w:r w:rsidR="00B4752A" w:rsidRPr="00B4752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32103" w:rsidRPr="00B4752A" w:rsidRDefault="00B4752A" w:rsidP="00B4752A">
      <w:pPr>
        <w:numPr>
          <w:ilvl w:val="0"/>
          <w:numId w:val="12"/>
        </w:numPr>
        <w:spacing w:after="1" w:line="220" w:lineRule="atLeast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2103">
        <w:rPr>
          <w:rFonts w:ascii="Times New Roman" w:eastAsia="Times New Roman" w:hAnsi="Times New Roman" w:cs="Times New Roman"/>
          <w:b/>
          <w:lang w:eastAsia="ru-RU"/>
        </w:rPr>
        <w:t xml:space="preserve">расходы  по  оплате  труда  составляют    в  </w:t>
      </w:r>
      <w:r w:rsidRPr="00B4752A">
        <w:rPr>
          <w:rFonts w:ascii="Times New Roman" w:eastAsia="Times New Roman" w:hAnsi="Times New Roman" w:cs="Times New Roman"/>
          <w:b/>
          <w:lang w:eastAsia="ru-RU"/>
        </w:rPr>
        <w:t>среднем  80,0 %  от в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 xml:space="preserve">сего  объема  расходов  по </w:t>
      </w:r>
      <w:r>
        <w:rPr>
          <w:rFonts w:ascii="Times New Roman" w:eastAsia="Times New Roman" w:hAnsi="Times New Roman" w:cs="Times New Roman"/>
          <w:b/>
          <w:lang w:eastAsia="ru-RU"/>
        </w:rPr>
        <w:t>Комитету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 xml:space="preserve">; </w:t>
      </w:r>
    </w:p>
    <w:p w:rsidR="00232103" w:rsidRPr="00232103" w:rsidRDefault="00232103" w:rsidP="00232103">
      <w:pPr>
        <w:numPr>
          <w:ilvl w:val="0"/>
          <w:numId w:val="12"/>
        </w:numPr>
        <w:spacing w:after="1" w:line="22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3210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разовые  </w:t>
      </w:r>
      <w:r w:rsidR="003C40E5">
        <w:rPr>
          <w:rFonts w:ascii="Times New Roman" w:eastAsia="Times New Roman" w:hAnsi="Times New Roman" w:cs="Times New Roman"/>
          <w:b/>
          <w:color w:val="000000"/>
          <w:lang w:eastAsia="ru-RU"/>
        </w:rPr>
        <w:t>выплаты</w:t>
      </w:r>
      <w:r w:rsidRPr="0023210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имеют поощрительный  и  компенсационный  характер;</w:t>
      </w:r>
    </w:p>
    <w:p w:rsidR="00232103" w:rsidRPr="00232103" w:rsidRDefault="00232103" w:rsidP="00232103">
      <w:pPr>
        <w:numPr>
          <w:ilvl w:val="0"/>
          <w:numId w:val="12"/>
        </w:numPr>
        <w:spacing w:after="1" w:line="22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32103">
        <w:rPr>
          <w:rFonts w:ascii="Times New Roman" w:eastAsia="Times New Roman" w:hAnsi="Times New Roman" w:cs="Times New Roman"/>
          <w:b/>
          <w:color w:val="000000"/>
        </w:rPr>
        <w:t>руководством  принимались  меры  по  сокращению штатов  и  расходов  по оплате  труда</w:t>
      </w:r>
      <w:r w:rsidRPr="0023210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</w:p>
    <w:p w:rsidR="00232103" w:rsidRPr="00232103" w:rsidRDefault="00232103" w:rsidP="00232103">
      <w:pPr>
        <w:spacing w:after="1" w:line="220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32103" w:rsidRDefault="00232103" w:rsidP="005F681B">
      <w:pPr>
        <w:spacing w:after="1" w:line="220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 xml:space="preserve"> В связи  с  сокращением  на 2016 год объема  передаваемых полномочий  </w:t>
      </w:r>
      <w:proofErr w:type="spellStart"/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>г.п</w:t>
      </w:r>
      <w:proofErr w:type="spellEnd"/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9501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 xml:space="preserve">Кандалакша, штатная  численность Комитета   сократилась   с 23 ед. со  штатным  фондом   92 721,00 руб.  </w:t>
      </w:r>
      <w:r w:rsidR="003C40E5">
        <w:rPr>
          <w:rFonts w:ascii="Times New Roman" w:eastAsia="Times New Roman" w:hAnsi="Times New Roman" w:cs="Times New Roman"/>
          <w:color w:val="000000"/>
          <w:lang w:eastAsia="ru-RU"/>
        </w:rPr>
        <w:t xml:space="preserve">( по  состоянию  на  31.12.2015г.) </w:t>
      </w:r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>до 12  чел. с  фондом  49 111,00 руб</w:t>
      </w:r>
      <w:proofErr w:type="gramStart"/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3C40E5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End"/>
      <w:r w:rsidR="003C40E5">
        <w:rPr>
          <w:rFonts w:ascii="Times New Roman" w:eastAsia="Times New Roman" w:hAnsi="Times New Roman" w:cs="Times New Roman"/>
          <w:color w:val="000000"/>
          <w:lang w:eastAsia="ru-RU"/>
        </w:rPr>
        <w:t xml:space="preserve"> по  состоянию  </w:t>
      </w:r>
      <w:r w:rsidR="003C40E5" w:rsidRPr="003C40E5">
        <w:rPr>
          <w:rFonts w:ascii="Times New Roman" w:eastAsia="Times New Roman" w:hAnsi="Times New Roman" w:cs="Times New Roman"/>
          <w:color w:val="000000"/>
          <w:lang w:eastAsia="ru-RU"/>
        </w:rPr>
        <w:t>на 01.01.2016г.)</w:t>
      </w:r>
      <w:r w:rsidRPr="003C40E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 xml:space="preserve">  т.е.  сокращение более  чем  на  40%.   </w:t>
      </w:r>
    </w:p>
    <w:p w:rsidR="00FE76E1" w:rsidRPr="005F681B" w:rsidRDefault="00FE76E1" w:rsidP="005F681B">
      <w:pPr>
        <w:spacing w:after="1" w:line="220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2103" w:rsidRPr="00232103" w:rsidRDefault="00232103" w:rsidP="0023210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32103">
        <w:rPr>
          <w:rFonts w:ascii="Times New Roman" w:hAnsi="Times New Roman" w:cs="Times New Roman"/>
          <w:b/>
          <w:u w:val="single"/>
        </w:rPr>
        <w:t>Управление финансов</w:t>
      </w:r>
    </w:p>
    <w:p w:rsidR="00232103" w:rsidRPr="00232103" w:rsidRDefault="00232103" w:rsidP="002321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2103" w:rsidRPr="00232103" w:rsidRDefault="00232103" w:rsidP="0023210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2103">
        <w:rPr>
          <w:rFonts w:ascii="Times New Roman" w:hAnsi="Times New Roman" w:cs="Times New Roman"/>
        </w:rPr>
        <w:t xml:space="preserve">      Финансово-экономическое У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правление  является  функциональным органом исполнительного  органа   местного  самоуправления  </w:t>
      </w:r>
      <w:proofErr w:type="spellStart"/>
      <w:r w:rsidRPr="00232103">
        <w:rPr>
          <w:rFonts w:ascii="Times New Roman" w:eastAsia="Times New Roman" w:hAnsi="Times New Roman" w:cs="Times New Roman"/>
          <w:lang w:eastAsia="ru-RU"/>
        </w:rPr>
        <w:t>м.о</w:t>
      </w:r>
      <w:proofErr w:type="spellEnd"/>
      <w:r w:rsidRPr="00232103">
        <w:rPr>
          <w:rFonts w:ascii="Times New Roman" w:eastAsia="Times New Roman" w:hAnsi="Times New Roman" w:cs="Times New Roman"/>
          <w:lang w:eastAsia="ru-RU"/>
        </w:rPr>
        <w:t xml:space="preserve">. Кандалакшский  район – </w:t>
      </w:r>
      <w:r w:rsidR="003C40E5">
        <w:rPr>
          <w:rFonts w:ascii="Times New Roman" w:eastAsia="Times New Roman" w:hAnsi="Times New Roman" w:cs="Times New Roman"/>
          <w:lang w:eastAsia="ru-RU"/>
        </w:rPr>
        <w:t>А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дминистрации  </w:t>
      </w:r>
      <w:proofErr w:type="spellStart"/>
      <w:r w:rsidRPr="00232103">
        <w:rPr>
          <w:rFonts w:ascii="Times New Roman" w:eastAsia="Times New Roman" w:hAnsi="Times New Roman" w:cs="Times New Roman"/>
          <w:lang w:eastAsia="ru-RU"/>
        </w:rPr>
        <w:t>м.о</w:t>
      </w:r>
      <w:proofErr w:type="gramStart"/>
      <w:r w:rsidRPr="00232103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32103">
        <w:rPr>
          <w:rFonts w:ascii="Times New Roman" w:eastAsia="Times New Roman" w:hAnsi="Times New Roman" w:cs="Times New Roman"/>
          <w:lang w:eastAsia="ru-RU"/>
        </w:rPr>
        <w:t>анда</w:t>
      </w:r>
      <w:r w:rsidR="005F681B">
        <w:rPr>
          <w:rFonts w:ascii="Times New Roman" w:eastAsia="Times New Roman" w:hAnsi="Times New Roman" w:cs="Times New Roman"/>
          <w:lang w:eastAsia="ru-RU"/>
        </w:rPr>
        <w:t>-</w:t>
      </w:r>
      <w:r w:rsidRPr="00232103">
        <w:rPr>
          <w:rFonts w:ascii="Times New Roman" w:eastAsia="Times New Roman" w:hAnsi="Times New Roman" w:cs="Times New Roman"/>
          <w:lang w:eastAsia="ru-RU"/>
        </w:rPr>
        <w:t>лакшский</w:t>
      </w:r>
      <w:proofErr w:type="spellEnd"/>
      <w:r w:rsidRPr="00232103">
        <w:rPr>
          <w:rFonts w:ascii="Times New Roman" w:eastAsia="Times New Roman" w:hAnsi="Times New Roman" w:cs="Times New Roman"/>
          <w:lang w:eastAsia="ru-RU"/>
        </w:rPr>
        <w:t xml:space="preserve">  район и  осуществляет   полномочия в сфере финансово-бюджетных отношений Кандалакшского района.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        Финансово-экономическое У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правление  создано в  соответствии со структурой   </w:t>
      </w:r>
      <w:r w:rsidR="003C40E5">
        <w:rPr>
          <w:rFonts w:ascii="Times New Roman" w:eastAsia="Times New Roman" w:hAnsi="Times New Roman" w:cs="Times New Roman"/>
          <w:lang w:eastAsia="ru-RU"/>
        </w:rPr>
        <w:t>А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дминистраций, </w:t>
      </w:r>
      <w:r w:rsidRPr="00232103">
        <w:rPr>
          <w:rFonts w:ascii="Times New Roman" w:hAnsi="Times New Roman" w:cs="Times New Roman"/>
        </w:rPr>
        <w:t>утвержденной   решениями Совета  депутатов.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        Штатное  расписание финансово-экономического  </w:t>
      </w:r>
      <w:r w:rsidR="003C40E5">
        <w:rPr>
          <w:rFonts w:ascii="Times New Roman" w:hAnsi="Times New Roman" w:cs="Times New Roman"/>
        </w:rPr>
        <w:t>У</w:t>
      </w:r>
      <w:r w:rsidRPr="00232103">
        <w:rPr>
          <w:rFonts w:ascii="Times New Roman" w:hAnsi="Times New Roman" w:cs="Times New Roman"/>
        </w:rPr>
        <w:t xml:space="preserve">правления  утверждается       распоряжениями администрации «О  штатном  расписании» (с  изменениями) в  составе  общего  штатного  расписания  администрации  в форме отдельного  приложения.  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         </w:t>
      </w:r>
      <w:r w:rsidRPr="00232103">
        <w:rPr>
          <w:rFonts w:ascii="Times New Roman" w:hAnsi="Times New Roman" w:cs="Times New Roman"/>
          <w:b/>
        </w:rPr>
        <w:t>С  01.04.2013г.</w:t>
      </w:r>
      <w:r w:rsidRPr="00232103">
        <w:rPr>
          <w:rFonts w:ascii="Times New Roman" w:hAnsi="Times New Roman" w:cs="Times New Roman"/>
        </w:rPr>
        <w:t xml:space="preserve">  постановлением администрации от  01.04.2013 № 551  финансово-экономическое У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правление  </w:t>
      </w:r>
      <w:r w:rsidRPr="00232103">
        <w:rPr>
          <w:rFonts w:ascii="Times New Roman" w:hAnsi="Times New Roman" w:cs="Times New Roman"/>
          <w:b/>
        </w:rPr>
        <w:t>переименовано</w:t>
      </w:r>
      <w:r w:rsidRPr="00232103">
        <w:rPr>
          <w:rFonts w:ascii="Times New Roman" w:hAnsi="Times New Roman" w:cs="Times New Roman"/>
        </w:rPr>
        <w:t xml:space="preserve"> </w:t>
      </w:r>
      <w:r w:rsidRPr="003407AF">
        <w:rPr>
          <w:rFonts w:ascii="Times New Roman" w:hAnsi="Times New Roman" w:cs="Times New Roman"/>
          <w:b/>
        </w:rPr>
        <w:t>в Управление финансов</w:t>
      </w:r>
      <w:r w:rsidRPr="00232103">
        <w:rPr>
          <w:rFonts w:ascii="Times New Roman" w:hAnsi="Times New Roman" w:cs="Times New Roman"/>
        </w:rPr>
        <w:t xml:space="preserve">   администрации  </w:t>
      </w:r>
      <w:proofErr w:type="spellStart"/>
      <w:r w:rsidRPr="00232103">
        <w:rPr>
          <w:rFonts w:ascii="Times New Roman" w:hAnsi="Times New Roman" w:cs="Times New Roman"/>
        </w:rPr>
        <w:t>м.о</w:t>
      </w:r>
      <w:proofErr w:type="spellEnd"/>
      <w:r w:rsidRPr="00232103">
        <w:rPr>
          <w:rFonts w:ascii="Times New Roman" w:hAnsi="Times New Roman" w:cs="Times New Roman"/>
        </w:rPr>
        <w:t>. Кандалакшский  район</w:t>
      </w:r>
      <w:r w:rsidR="003C40E5">
        <w:rPr>
          <w:rFonts w:ascii="Times New Roman" w:hAnsi="Times New Roman" w:cs="Times New Roman"/>
        </w:rPr>
        <w:t>.</w:t>
      </w:r>
    </w:p>
    <w:p w:rsidR="00232103" w:rsidRPr="00EC3985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       </w:t>
      </w:r>
    </w:p>
    <w:p w:rsidR="00232103" w:rsidRPr="00EC3985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 xml:space="preserve">        </w:t>
      </w:r>
      <w:r w:rsidR="003D3425" w:rsidRPr="00EC3985">
        <w:rPr>
          <w:rFonts w:ascii="Times New Roman" w:hAnsi="Times New Roman" w:cs="Times New Roman"/>
        </w:rPr>
        <w:t xml:space="preserve">  </w:t>
      </w:r>
      <w:r w:rsidRPr="00EC3985">
        <w:rPr>
          <w:rFonts w:ascii="Times New Roman" w:hAnsi="Times New Roman" w:cs="Times New Roman"/>
        </w:rPr>
        <w:t xml:space="preserve">Управление финансов  в  своей  деятельности  руководствуется Положением «Об управлении финансов  администрации   </w:t>
      </w:r>
      <w:proofErr w:type="spellStart"/>
      <w:r w:rsidRPr="00EC3985">
        <w:rPr>
          <w:rFonts w:ascii="Times New Roman" w:hAnsi="Times New Roman" w:cs="Times New Roman"/>
        </w:rPr>
        <w:t>м.о</w:t>
      </w:r>
      <w:proofErr w:type="spellEnd"/>
      <w:r w:rsidRPr="00EC3985">
        <w:rPr>
          <w:rFonts w:ascii="Times New Roman" w:hAnsi="Times New Roman" w:cs="Times New Roman"/>
        </w:rPr>
        <w:t>.</w:t>
      </w:r>
      <w:r w:rsidR="00295013">
        <w:rPr>
          <w:rFonts w:ascii="Times New Roman" w:hAnsi="Times New Roman" w:cs="Times New Roman"/>
        </w:rPr>
        <w:t xml:space="preserve"> </w:t>
      </w:r>
      <w:r w:rsidRPr="00EC3985">
        <w:rPr>
          <w:rFonts w:ascii="Times New Roman" w:hAnsi="Times New Roman" w:cs="Times New Roman"/>
        </w:rPr>
        <w:t>Кандалакшского  района», утвержденным  постановлением администрации   от  01.04.2013  № 551   (с  изменениями  от  13.09.2013 № 1916, от 24.06.2016 № 735).</w:t>
      </w:r>
    </w:p>
    <w:p w:rsidR="00232103" w:rsidRPr="00EC3985" w:rsidRDefault="00232103" w:rsidP="00232103">
      <w:pPr>
        <w:spacing w:after="0" w:line="240" w:lineRule="auto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 xml:space="preserve">         </w:t>
      </w:r>
      <w:r w:rsidR="003D3425" w:rsidRPr="00EC3985">
        <w:rPr>
          <w:rFonts w:ascii="Times New Roman" w:hAnsi="Times New Roman" w:cs="Times New Roman"/>
        </w:rPr>
        <w:t xml:space="preserve"> </w:t>
      </w:r>
      <w:r w:rsidRPr="00EC3985">
        <w:rPr>
          <w:rFonts w:ascii="Times New Roman" w:hAnsi="Times New Roman" w:cs="Times New Roman"/>
        </w:rPr>
        <w:t>Управление финансов:</w:t>
      </w:r>
    </w:p>
    <w:p w:rsidR="003C40E5" w:rsidRPr="00EC3985" w:rsidRDefault="00232103" w:rsidP="00232103">
      <w:pPr>
        <w:spacing w:after="0" w:line="240" w:lineRule="auto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 xml:space="preserve">- обеспечивает формирование  и  исполнение    бюджета  </w:t>
      </w:r>
      <w:proofErr w:type="spellStart"/>
      <w:r w:rsidRPr="00EC3985">
        <w:rPr>
          <w:rFonts w:ascii="Times New Roman" w:hAnsi="Times New Roman" w:cs="Times New Roman"/>
        </w:rPr>
        <w:t>м.о</w:t>
      </w:r>
      <w:proofErr w:type="spellEnd"/>
      <w:r w:rsidRPr="00EC3985">
        <w:rPr>
          <w:rFonts w:ascii="Times New Roman" w:hAnsi="Times New Roman" w:cs="Times New Roman"/>
        </w:rPr>
        <w:t>.</w:t>
      </w:r>
      <w:r w:rsidR="00295013">
        <w:rPr>
          <w:rFonts w:ascii="Times New Roman" w:hAnsi="Times New Roman" w:cs="Times New Roman"/>
        </w:rPr>
        <w:t xml:space="preserve"> </w:t>
      </w:r>
      <w:r w:rsidRPr="00EC3985">
        <w:rPr>
          <w:rFonts w:ascii="Times New Roman" w:hAnsi="Times New Roman" w:cs="Times New Roman"/>
        </w:rPr>
        <w:t>Кандалакшский  район</w:t>
      </w:r>
      <w:r w:rsidR="003C40E5" w:rsidRPr="00EC3985">
        <w:rPr>
          <w:rFonts w:ascii="Times New Roman" w:hAnsi="Times New Roman" w:cs="Times New Roman"/>
        </w:rPr>
        <w:t>;</w:t>
      </w:r>
      <w:r w:rsidRPr="00EC3985">
        <w:rPr>
          <w:rFonts w:ascii="Times New Roman" w:hAnsi="Times New Roman" w:cs="Times New Roman"/>
        </w:rPr>
        <w:t xml:space="preserve"> </w:t>
      </w:r>
    </w:p>
    <w:p w:rsidR="00232103" w:rsidRPr="00EC3985" w:rsidRDefault="00232103" w:rsidP="00232103">
      <w:pPr>
        <w:spacing w:after="0" w:line="240" w:lineRule="auto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>- осуществляет  общее  руководство  организацией   финансов;</w:t>
      </w:r>
    </w:p>
    <w:p w:rsidR="00232103" w:rsidRPr="00EC3985" w:rsidRDefault="00232103" w:rsidP="00232103">
      <w:pPr>
        <w:spacing w:after="0" w:line="240" w:lineRule="auto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>-  координирует   деятельность  в  этой  сфере  исполнительных  органов   местного  самоуправления   муниципальных  образований  Кандалакшского  района;</w:t>
      </w:r>
    </w:p>
    <w:p w:rsidR="00232103" w:rsidRPr="00EC3985" w:rsidRDefault="00232103" w:rsidP="00232103">
      <w:pPr>
        <w:spacing w:after="0" w:line="240" w:lineRule="auto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 xml:space="preserve">- реализует  бюджетную  и  налоговую  политики  </w:t>
      </w:r>
      <w:proofErr w:type="spellStart"/>
      <w:r w:rsidRPr="00EC3985">
        <w:rPr>
          <w:rFonts w:ascii="Times New Roman" w:hAnsi="Times New Roman" w:cs="Times New Roman"/>
        </w:rPr>
        <w:t>м.о</w:t>
      </w:r>
      <w:proofErr w:type="spellEnd"/>
      <w:r w:rsidRPr="00EC3985">
        <w:rPr>
          <w:rFonts w:ascii="Times New Roman" w:hAnsi="Times New Roman" w:cs="Times New Roman"/>
        </w:rPr>
        <w:t>.</w:t>
      </w:r>
      <w:r w:rsidR="00EC3985">
        <w:rPr>
          <w:rFonts w:ascii="Times New Roman" w:hAnsi="Times New Roman" w:cs="Times New Roman"/>
        </w:rPr>
        <w:t xml:space="preserve"> </w:t>
      </w:r>
      <w:r w:rsidRPr="00EC3985">
        <w:rPr>
          <w:rFonts w:ascii="Times New Roman" w:hAnsi="Times New Roman" w:cs="Times New Roman"/>
        </w:rPr>
        <w:t xml:space="preserve">Кандалакшский  район. </w:t>
      </w:r>
    </w:p>
    <w:p w:rsidR="00232103" w:rsidRPr="005B4D3A" w:rsidRDefault="00232103" w:rsidP="00232103">
      <w:pPr>
        <w:spacing w:after="0" w:line="240" w:lineRule="auto"/>
        <w:rPr>
          <w:rFonts w:ascii="Times New Roman" w:hAnsi="Times New Roman" w:cs="Times New Roman"/>
          <w:color w:val="0070C0"/>
        </w:rPr>
      </w:pPr>
    </w:p>
    <w:p w:rsid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       Управление финансов  наделено    правом юридического  лица.</w:t>
      </w:r>
    </w:p>
    <w:p w:rsidR="003C40E5" w:rsidRPr="00EC3985" w:rsidRDefault="003C40E5" w:rsidP="002321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2103" w:rsidRPr="00EC3985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 xml:space="preserve">        В  соответствии  </w:t>
      </w:r>
      <w:proofErr w:type="gramStart"/>
      <w:r w:rsidRPr="00EC3985">
        <w:rPr>
          <w:rFonts w:ascii="Times New Roman" w:hAnsi="Times New Roman" w:cs="Times New Roman"/>
        </w:rPr>
        <w:t>с</w:t>
      </w:r>
      <w:proofErr w:type="gramEnd"/>
      <w:r w:rsidRPr="00EC3985">
        <w:rPr>
          <w:rFonts w:ascii="Times New Roman" w:hAnsi="Times New Roman" w:cs="Times New Roman"/>
        </w:rPr>
        <w:t xml:space="preserve"> статьями </w:t>
      </w:r>
      <w:r w:rsidRPr="00EC3985">
        <w:rPr>
          <w:rFonts w:ascii="Times New Roman" w:hAnsi="Times New Roman" w:cs="Times New Roman"/>
          <w:b/>
        </w:rPr>
        <w:t>158, 160.1 и 160.2 Б</w:t>
      </w:r>
      <w:r w:rsidR="003C40E5" w:rsidRPr="00EC3985">
        <w:rPr>
          <w:rFonts w:ascii="Times New Roman" w:hAnsi="Times New Roman" w:cs="Times New Roman"/>
          <w:b/>
        </w:rPr>
        <w:t>юджетного Кодекса</w:t>
      </w:r>
      <w:r w:rsidRPr="00EC3985">
        <w:rPr>
          <w:rFonts w:ascii="Times New Roman" w:hAnsi="Times New Roman" w:cs="Times New Roman"/>
          <w:b/>
        </w:rPr>
        <w:t xml:space="preserve"> РФ</w:t>
      </w:r>
      <w:r w:rsidRPr="00EC3985">
        <w:rPr>
          <w:rFonts w:ascii="Times New Roman" w:hAnsi="Times New Roman" w:cs="Times New Roman"/>
        </w:rPr>
        <w:t xml:space="preserve">    Управление финансов  наделено  полномочиями   главного  распорядителя  бюджетны</w:t>
      </w:r>
      <w:r w:rsidR="003C40E5" w:rsidRPr="00EC3985">
        <w:rPr>
          <w:rFonts w:ascii="Times New Roman" w:hAnsi="Times New Roman" w:cs="Times New Roman"/>
        </w:rPr>
        <w:t>х</w:t>
      </w:r>
      <w:r w:rsidRPr="00EC3985">
        <w:rPr>
          <w:rFonts w:ascii="Times New Roman" w:hAnsi="Times New Roman" w:cs="Times New Roman"/>
        </w:rPr>
        <w:t xml:space="preserve">  средств, главного  администратора  доходов и  главного администратора  источников финансирования дефицита.  </w:t>
      </w:r>
    </w:p>
    <w:p w:rsidR="00232103" w:rsidRPr="00EC3985" w:rsidRDefault="00232103" w:rsidP="003C40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C3985">
        <w:rPr>
          <w:rFonts w:ascii="Times New Roman" w:hAnsi="Times New Roman" w:cs="Times New Roman"/>
        </w:rPr>
        <w:t xml:space="preserve">Деятельность Управления  финансов  курирует </w:t>
      </w:r>
      <w:r w:rsidR="008C291A" w:rsidRPr="00EC3985">
        <w:rPr>
          <w:rFonts w:ascii="Times New Roman" w:hAnsi="Times New Roman" w:cs="Times New Roman"/>
        </w:rPr>
        <w:t>з</w:t>
      </w:r>
      <w:r w:rsidRPr="00EC3985">
        <w:rPr>
          <w:rFonts w:ascii="Times New Roman" w:hAnsi="Times New Roman" w:cs="Times New Roman"/>
        </w:rPr>
        <w:t xml:space="preserve">аместитель  Главы администрации по финансово-экономическим  вопросам.  </w:t>
      </w:r>
    </w:p>
    <w:p w:rsidR="008C291A" w:rsidRPr="00EC3985" w:rsidRDefault="008C291A" w:rsidP="008C29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3985">
        <w:rPr>
          <w:rFonts w:ascii="Times New Roman" w:eastAsia="Times New Roman" w:hAnsi="Times New Roman" w:cs="Times New Roman"/>
          <w:lang w:eastAsia="ru-RU"/>
        </w:rPr>
        <w:t>С 2010г. централизованное  бухгалтерское обслуживание Управления  финансов обеспечивает  Администрация  района в  лице  Отдела  по  бюджету  и  отчетности.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2103">
        <w:rPr>
          <w:rFonts w:ascii="Times New Roman" w:hAnsi="Times New Roman" w:cs="Times New Roman"/>
        </w:rPr>
        <w:t xml:space="preserve">        Структура  Управления   имеет вертикальную  подчиненность  начальников  подразделений   напрямую начальнику Управления. 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32103" w:rsidRPr="00232103" w:rsidRDefault="00232103" w:rsidP="00232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2103">
        <w:rPr>
          <w:rFonts w:ascii="Times New Roman" w:eastAsia="Times New Roman" w:hAnsi="Times New Roman" w:cs="Times New Roman"/>
          <w:b/>
          <w:lang w:eastAsia="ru-RU"/>
        </w:rPr>
        <w:lastRenderedPageBreak/>
        <w:t>Общая   характеристика  изменения    штатной  численности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329"/>
        <w:gridCol w:w="1804"/>
        <w:gridCol w:w="1952"/>
        <w:gridCol w:w="1379"/>
        <w:gridCol w:w="1445"/>
        <w:gridCol w:w="1725"/>
      </w:tblGrid>
      <w:tr w:rsidR="00232103" w:rsidRPr="00232103" w:rsidTr="00EC3392">
        <w:trPr>
          <w:trHeight w:val="569"/>
        </w:trPr>
        <w:tc>
          <w:tcPr>
            <w:tcW w:w="132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1804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Кол-во  изменений  в  штатное  расписание</w:t>
            </w:r>
          </w:p>
        </w:tc>
        <w:tc>
          <w:tcPr>
            <w:tcW w:w="1952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Кол-во  шт. ед.</w:t>
            </w:r>
          </w:p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на  начало  года</w:t>
            </w:r>
          </w:p>
        </w:tc>
        <w:tc>
          <w:tcPr>
            <w:tcW w:w="137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Введены  новые  ставки</w:t>
            </w:r>
          </w:p>
        </w:tc>
        <w:tc>
          <w:tcPr>
            <w:tcW w:w="1445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Сокращены ставки</w:t>
            </w:r>
          </w:p>
        </w:tc>
        <w:tc>
          <w:tcPr>
            <w:tcW w:w="1725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Кол-во  шт. ед.</w:t>
            </w:r>
          </w:p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на  конец  года</w:t>
            </w:r>
          </w:p>
        </w:tc>
      </w:tr>
      <w:tr w:rsidR="00232103" w:rsidRPr="00232103" w:rsidTr="00EC3392">
        <w:trPr>
          <w:trHeight w:val="197"/>
        </w:trPr>
        <w:tc>
          <w:tcPr>
            <w:tcW w:w="132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</w:tc>
        <w:tc>
          <w:tcPr>
            <w:tcW w:w="1804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52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79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5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25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232103" w:rsidRPr="00232103" w:rsidTr="00EC3392">
        <w:trPr>
          <w:trHeight w:val="185"/>
        </w:trPr>
        <w:tc>
          <w:tcPr>
            <w:tcW w:w="132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804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52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79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5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25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232103" w:rsidRPr="00232103" w:rsidTr="00EC3392">
        <w:trPr>
          <w:trHeight w:val="185"/>
        </w:trPr>
        <w:tc>
          <w:tcPr>
            <w:tcW w:w="132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1804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52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79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45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25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32103" w:rsidRPr="00232103" w:rsidTr="00EC3392">
        <w:trPr>
          <w:trHeight w:val="197"/>
        </w:trPr>
        <w:tc>
          <w:tcPr>
            <w:tcW w:w="132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804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52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79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5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5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32103" w:rsidRPr="00232103" w:rsidTr="00EC3392">
        <w:trPr>
          <w:trHeight w:val="197"/>
        </w:trPr>
        <w:tc>
          <w:tcPr>
            <w:tcW w:w="132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804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52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79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5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5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:rsidR="00232103" w:rsidRPr="00232103" w:rsidRDefault="00232103" w:rsidP="00232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Pr="00232103">
        <w:rPr>
          <w:rFonts w:ascii="Times New Roman" w:hAnsi="Times New Roman" w:cs="Times New Roman"/>
        </w:rPr>
        <w:t xml:space="preserve">Как видно  из  таблицы, за  период 2011-2015г.г.  </w:t>
      </w:r>
      <w:r w:rsidRPr="00232103">
        <w:rPr>
          <w:rFonts w:ascii="Times New Roman" w:hAnsi="Times New Roman" w:cs="Times New Roman"/>
          <w:b/>
        </w:rPr>
        <w:t>основные  изменения   произошли в 2013г.</w:t>
      </w:r>
      <w:r w:rsidRPr="00232103">
        <w:rPr>
          <w:rFonts w:ascii="Times New Roman" w:hAnsi="Times New Roman" w:cs="Times New Roman"/>
        </w:rPr>
        <w:t xml:space="preserve">, </w:t>
      </w:r>
      <w:r w:rsidRPr="00232103">
        <w:rPr>
          <w:rFonts w:ascii="Times New Roman" w:hAnsi="Times New Roman" w:cs="Times New Roman"/>
          <w:b/>
        </w:rPr>
        <w:t xml:space="preserve">в  связи с  передачей  на уровень   </w:t>
      </w:r>
      <w:proofErr w:type="spellStart"/>
      <w:r w:rsidRPr="00232103">
        <w:rPr>
          <w:rFonts w:ascii="Times New Roman" w:hAnsi="Times New Roman" w:cs="Times New Roman"/>
          <w:b/>
        </w:rPr>
        <w:t>м.о</w:t>
      </w:r>
      <w:proofErr w:type="spellEnd"/>
      <w:r w:rsidRPr="00232103">
        <w:rPr>
          <w:rFonts w:ascii="Times New Roman" w:hAnsi="Times New Roman" w:cs="Times New Roman"/>
          <w:b/>
        </w:rPr>
        <w:t xml:space="preserve">. Кандалакшский  район  полномочий  </w:t>
      </w:r>
      <w:proofErr w:type="spellStart"/>
      <w:r w:rsidRPr="00232103">
        <w:rPr>
          <w:rFonts w:ascii="Times New Roman" w:hAnsi="Times New Roman" w:cs="Times New Roman"/>
          <w:b/>
        </w:rPr>
        <w:t>г.п</w:t>
      </w:r>
      <w:proofErr w:type="spellEnd"/>
      <w:r w:rsidRPr="00232103">
        <w:rPr>
          <w:rFonts w:ascii="Times New Roman" w:hAnsi="Times New Roman" w:cs="Times New Roman"/>
          <w:b/>
        </w:rPr>
        <w:t xml:space="preserve">. Кандалакша, </w:t>
      </w:r>
      <w:r w:rsidRPr="00232103">
        <w:rPr>
          <w:rFonts w:ascii="Times New Roman" w:hAnsi="Times New Roman" w:cs="Times New Roman"/>
        </w:rPr>
        <w:t>в  связи с  чем,   изменилась структура Управления</w:t>
      </w:r>
      <w:r w:rsidR="008C291A">
        <w:rPr>
          <w:rFonts w:ascii="Times New Roman" w:hAnsi="Times New Roman" w:cs="Times New Roman"/>
        </w:rPr>
        <w:t>.</w:t>
      </w:r>
    </w:p>
    <w:p w:rsidR="00204B9F" w:rsidRPr="00232103" w:rsidRDefault="00204B9F" w:rsidP="0023210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0896" w:type="dxa"/>
        <w:tblInd w:w="-743" w:type="dxa"/>
        <w:tblLook w:val="04A0" w:firstRow="1" w:lastRow="0" w:firstColumn="1" w:lastColumn="0" w:noHBand="0" w:noVBand="1"/>
      </w:tblPr>
      <w:tblGrid>
        <w:gridCol w:w="1843"/>
        <w:gridCol w:w="719"/>
        <w:gridCol w:w="2258"/>
        <w:gridCol w:w="1923"/>
        <w:gridCol w:w="2229"/>
        <w:gridCol w:w="1924"/>
      </w:tblGrid>
      <w:tr w:rsidR="00232103" w:rsidRPr="00232103" w:rsidTr="00232103">
        <w:tc>
          <w:tcPr>
            <w:tcW w:w="2562" w:type="dxa"/>
            <w:gridSpan w:val="2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b/>
                <w:sz w:val="15"/>
                <w:szCs w:val="15"/>
              </w:rPr>
              <w:t>На   01.01.2011г</w:t>
            </w:r>
          </w:p>
        </w:tc>
        <w:tc>
          <w:tcPr>
            <w:tcW w:w="4181" w:type="dxa"/>
            <w:gridSpan w:val="2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На  </w:t>
            </w:r>
            <w:r w:rsidRPr="0023210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</w:t>
            </w:r>
            <w:r w:rsidRPr="00232103">
              <w:rPr>
                <w:rFonts w:ascii="Times New Roman" w:hAnsi="Times New Roman" w:cs="Times New Roman"/>
                <w:b/>
                <w:sz w:val="15"/>
                <w:szCs w:val="15"/>
              </w:rPr>
              <w:t>01.04.2013г</w:t>
            </w:r>
          </w:p>
        </w:tc>
        <w:tc>
          <w:tcPr>
            <w:tcW w:w="4153" w:type="dxa"/>
            <w:gridSpan w:val="2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b/>
                <w:sz w:val="15"/>
                <w:szCs w:val="15"/>
              </w:rPr>
              <w:t>на 31.12.2015г.</w:t>
            </w:r>
          </w:p>
        </w:tc>
      </w:tr>
      <w:tr w:rsidR="00232103" w:rsidRPr="00232103" w:rsidTr="005F681B">
        <w:tc>
          <w:tcPr>
            <w:tcW w:w="1843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структурное</w:t>
            </w:r>
          </w:p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 xml:space="preserve"> подразделение</w:t>
            </w:r>
          </w:p>
        </w:tc>
        <w:tc>
          <w:tcPr>
            <w:tcW w:w="719" w:type="dxa"/>
            <w:vAlign w:val="center"/>
          </w:tcPr>
          <w:p w:rsidR="00232103" w:rsidRPr="00232103" w:rsidRDefault="00232103" w:rsidP="005F68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ставки</w:t>
            </w:r>
          </w:p>
        </w:tc>
        <w:tc>
          <w:tcPr>
            <w:tcW w:w="2258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 xml:space="preserve">структурное </w:t>
            </w:r>
          </w:p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подразделение</w:t>
            </w:r>
          </w:p>
        </w:tc>
        <w:tc>
          <w:tcPr>
            <w:tcW w:w="1923" w:type="dxa"/>
            <w:vAlign w:val="center"/>
          </w:tcPr>
          <w:p w:rsidR="00232103" w:rsidRPr="00232103" w:rsidRDefault="00232103" w:rsidP="005F68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ставки</w:t>
            </w:r>
          </w:p>
        </w:tc>
        <w:tc>
          <w:tcPr>
            <w:tcW w:w="2229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структурное</w:t>
            </w:r>
          </w:p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подразделение</w:t>
            </w:r>
          </w:p>
        </w:tc>
        <w:tc>
          <w:tcPr>
            <w:tcW w:w="1924" w:type="dxa"/>
            <w:vAlign w:val="center"/>
          </w:tcPr>
          <w:p w:rsidR="00232103" w:rsidRPr="00232103" w:rsidRDefault="00232103" w:rsidP="005F68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ставки</w:t>
            </w:r>
          </w:p>
        </w:tc>
      </w:tr>
      <w:tr w:rsidR="00232103" w:rsidRPr="00232103" w:rsidTr="00232103">
        <w:tc>
          <w:tcPr>
            <w:tcW w:w="1843" w:type="dxa"/>
          </w:tcPr>
          <w:p w:rsidR="00232103" w:rsidRPr="00232103" w:rsidRDefault="00232103" w:rsidP="00232103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1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8" w:type="dxa"/>
          </w:tcPr>
          <w:p w:rsidR="00232103" w:rsidRPr="00232103" w:rsidRDefault="00232103" w:rsidP="00232103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начальник  Управления</w:t>
            </w:r>
          </w:p>
        </w:tc>
        <w:tc>
          <w:tcPr>
            <w:tcW w:w="1923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 xml:space="preserve">1 </w:t>
            </w:r>
            <w:proofErr w:type="spellStart"/>
            <w:proofErr w:type="gramStart"/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ед</w:t>
            </w:r>
            <w:proofErr w:type="spellEnd"/>
            <w:proofErr w:type="gramEnd"/>
          </w:p>
        </w:tc>
        <w:tc>
          <w:tcPr>
            <w:tcW w:w="2229" w:type="dxa"/>
          </w:tcPr>
          <w:p w:rsidR="00232103" w:rsidRPr="00232103" w:rsidRDefault="00232103" w:rsidP="00232103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начальник  Управления</w:t>
            </w:r>
          </w:p>
        </w:tc>
        <w:tc>
          <w:tcPr>
            <w:tcW w:w="1924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 xml:space="preserve">1 </w:t>
            </w:r>
            <w:proofErr w:type="spellStart"/>
            <w:proofErr w:type="gramStart"/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ед</w:t>
            </w:r>
            <w:proofErr w:type="spellEnd"/>
            <w:proofErr w:type="gramEnd"/>
          </w:p>
        </w:tc>
      </w:tr>
      <w:tr w:rsidR="00232103" w:rsidRPr="00232103" w:rsidTr="00232103">
        <w:tc>
          <w:tcPr>
            <w:tcW w:w="1843" w:type="dxa"/>
          </w:tcPr>
          <w:p w:rsidR="00232103" w:rsidRPr="00232103" w:rsidRDefault="00232103" w:rsidP="00232103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аппарат</w:t>
            </w:r>
          </w:p>
        </w:tc>
        <w:tc>
          <w:tcPr>
            <w:tcW w:w="71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 xml:space="preserve">2 </w:t>
            </w:r>
            <w:proofErr w:type="spellStart"/>
            <w:proofErr w:type="gramStart"/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ед</w:t>
            </w:r>
            <w:proofErr w:type="spellEnd"/>
            <w:proofErr w:type="gramEnd"/>
          </w:p>
        </w:tc>
        <w:tc>
          <w:tcPr>
            <w:tcW w:w="2258" w:type="dxa"/>
          </w:tcPr>
          <w:p w:rsidR="00232103" w:rsidRPr="00232103" w:rsidRDefault="00232103" w:rsidP="00232103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аппарат</w:t>
            </w:r>
          </w:p>
        </w:tc>
        <w:tc>
          <w:tcPr>
            <w:tcW w:w="1923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2 ед.</w:t>
            </w:r>
          </w:p>
        </w:tc>
        <w:tc>
          <w:tcPr>
            <w:tcW w:w="2229" w:type="dxa"/>
          </w:tcPr>
          <w:p w:rsidR="00232103" w:rsidRPr="00232103" w:rsidRDefault="00232103" w:rsidP="00232103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аппарат</w:t>
            </w:r>
          </w:p>
        </w:tc>
        <w:tc>
          <w:tcPr>
            <w:tcW w:w="1924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2 ед.</w:t>
            </w:r>
          </w:p>
        </w:tc>
      </w:tr>
      <w:tr w:rsidR="00232103" w:rsidRPr="00232103" w:rsidTr="00232103">
        <w:tc>
          <w:tcPr>
            <w:tcW w:w="1843" w:type="dxa"/>
            <w:vAlign w:val="center"/>
          </w:tcPr>
          <w:p w:rsidR="00232103" w:rsidRPr="00232103" w:rsidRDefault="00232103" w:rsidP="0023210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отдел  по  бюджету  и  отчетности</w:t>
            </w:r>
          </w:p>
        </w:tc>
        <w:tc>
          <w:tcPr>
            <w:tcW w:w="71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9 ед.</w:t>
            </w:r>
          </w:p>
        </w:tc>
        <w:tc>
          <w:tcPr>
            <w:tcW w:w="2258" w:type="dxa"/>
            <w:vAlign w:val="center"/>
          </w:tcPr>
          <w:p w:rsidR="00232103" w:rsidRPr="00232103" w:rsidRDefault="00232103" w:rsidP="000511B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сектор анализа, планирования  и  исполнения  бюджета  </w:t>
            </w:r>
          </w:p>
        </w:tc>
        <w:tc>
          <w:tcPr>
            <w:tcW w:w="1923" w:type="dxa"/>
          </w:tcPr>
          <w:p w:rsidR="00232103" w:rsidRPr="00232103" w:rsidRDefault="00232103" w:rsidP="00232103">
            <w:pPr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            5 ст. </w:t>
            </w:r>
          </w:p>
          <w:p w:rsidR="00232103" w:rsidRPr="00232103" w:rsidRDefault="00232103" w:rsidP="00232103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(в  т.ч.  1 ст.  </w:t>
            </w:r>
            <w:proofErr w:type="spellStart"/>
            <w:proofErr w:type="gramStart"/>
            <w:r w:rsidRPr="002321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немуници-пальный</w:t>
            </w:r>
            <w:proofErr w:type="spellEnd"/>
            <w:proofErr w:type="gramEnd"/>
            <w:r w:rsidRPr="002321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служащий)</w:t>
            </w:r>
          </w:p>
        </w:tc>
        <w:tc>
          <w:tcPr>
            <w:tcW w:w="2229" w:type="dxa"/>
            <w:vAlign w:val="center"/>
          </w:tcPr>
          <w:p w:rsidR="00232103" w:rsidRPr="00232103" w:rsidRDefault="00232103" w:rsidP="000511B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сектор анализа, планирования  и  исполнения  бюджета  </w:t>
            </w:r>
          </w:p>
        </w:tc>
        <w:tc>
          <w:tcPr>
            <w:tcW w:w="1924" w:type="dxa"/>
          </w:tcPr>
          <w:p w:rsidR="00232103" w:rsidRPr="00232103" w:rsidRDefault="00232103" w:rsidP="00232103">
            <w:pPr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            5 ст. </w:t>
            </w:r>
          </w:p>
          <w:p w:rsidR="00232103" w:rsidRPr="00232103" w:rsidRDefault="00232103" w:rsidP="00232103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(в  т.ч. 1 ст.  </w:t>
            </w:r>
            <w:proofErr w:type="spellStart"/>
            <w:proofErr w:type="gramStart"/>
            <w:r w:rsidRPr="002321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немуници-пальный</w:t>
            </w:r>
            <w:proofErr w:type="spellEnd"/>
            <w:proofErr w:type="gramEnd"/>
            <w:r w:rsidRPr="002321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служащий)</w:t>
            </w:r>
          </w:p>
        </w:tc>
      </w:tr>
      <w:tr w:rsidR="00232103" w:rsidRPr="00232103" w:rsidTr="00232103">
        <w:tc>
          <w:tcPr>
            <w:tcW w:w="1843" w:type="dxa"/>
          </w:tcPr>
          <w:p w:rsidR="00232103" w:rsidRPr="00232103" w:rsidRDefault="00232103" w:rsidP="00232103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сектор  планирования  и  анализа  доходов</w:t>
            </w:r>
          </w:p>
        </w:tc>
        <w:tc>
          <w:tcPr>
            <w:tcW w:w="71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2 ед.</w:t>
            </w:r>
          </w:p>
        </w:tc>
        <w:tc>
          <w:tcPr>
            <w:tcW w:w="2258" w:type="dxa"/>
          </w:tcPr>
          <w:p w:rsidR="00232103" w:rsidRPr="00232103" w:rsidRDefault="00232103" w:rsidP="00232103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сектор доходов и  </w:t>
            </w:r>
            <w:proofErr w:type="spellStart"/>
            <w:proofErr w:type="gramStart"/>
            <w:r w:rsidRPr="002321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муници-пального</w:t>
            </w:r>
            <w:proofErr w:type="spellEnd"/>
            <w:proofErr w:type="gramEnd"/>
            <w:r w:rsidRPr="002321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долга  </w:t>
            </w:r>
          </w:p>
        </w:tc>
        <w:tc>
          <w:tcPr>
            <w:tcW w:w="1923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2 ед.</w:t>
            </w:r>
          </w:p>
        </w:tc>
        <w:tc>
          <w:tcPr>
            <w:tcW w:w="2229" w:type="dxa"/>
          </w:tcPr>
          <w:p w:rsidR="00232103" w:rsidRPr="00232103" w:rsidRDefault="00232103" w:rsidP="00232103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сектор доходов и  </w:t>
            </w:r>
            <w:proofErr w:type="spellStart"/>
            <w:proofErr w:type="gramStart"/>
            <w:r w:rsidRPr="002321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муници-пального</w:t>
            </w:r>
            <w:proofErr w:type="spellEnd"/>
            <w:proofErr w:type="gramEnd"/>
            <w:r w:rsidRPr="002321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долга  </w:t>
            </w:r>
          </w:p>
        </w:tc>
        <w:tc>
          <w:tcPr>
            <w:tcW w:w="1924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2 ед.</w:t>
            </w:r>
          </w:p>
        </w:tc>
      </w:tr>
      <w:tr w:rsidR="00232103" w:rsidRPr="00232103" w:rsidTr="00232103">
        <w:tc>
          <w:tcPr>
            <w:tcW w:w="1843" w:type="dxa"/>
            <w:vAlign w:val="center"/>
          </w:tcPr>
          <w:p w:rsidR="00232103" w:rsidRPr="00232103" w:rsidRDefault="00232103" w:rsidP="0023210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отдел   экономического  развития</w:t>
            </w:r>
          </w:p>
        </w:tc>
        <w:tc>
          <w:tcPr>
            <w:tcW w:w="71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5  ед.</w:t>
            </w:r>
          </w:p>
        </w:tc>
        <w:tc>
          <w:tcPr>
            <w:tcW w:w="2258" w:type="dxa"/>
          </w:tcPr>
          <w:p w:rsidR="00232103" w:rsidRPr="00232103" w:rsidRDefault="00232103" w:rsidP="00232103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сектор анализа, планирования  и  исполнения  бюджетов  поселений</w:t>
            </w:r>
          </w:p>
        </w:tc>
        <w:tc>
          <w:tcPr>
            <w:tcW w:w="1923" w:type="dxa"/>
            <w:vAlign w:val="center"/>
          </w:tcPr>
          <w:p w:rsidR="00232103" w:rsidRPr="00232103" w:rsidRDefault="00232103" w:rsidP="0023210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     3 ст.</w:t>
            </w:r>
          </w:p>
          <w:p w:rsidR="00232103" w:rsidRPr="00232103" w:rsidRDefault="00232103" w:rsidP="0023210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( в  т.ч.  1 ст.  </w:t>
            </w:r>
            <w:proofErr w:type="spellStart"/>
            <w:proofErr w:type="gramStart"/>
            <w:r w:rsidRPr="002321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немуници-пальный</w:t>
            </w:r>
            <w:proofErr w:type="spellEnd"/>
            <w:proofErr w:type="gramEnd"/>
            <w:r w:rsidRPr="002321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служащий)</w:t>
            </w:r>
          </w:p>
        </w:tc>
        <w:tc>
          <w:tcPr>
            <w:tcW w:w="2229" w:type="dxa"/>
          </w:tcPr>
          <w:p w:rsidR="00232103" w:rsidRPr="00232103" w:rsidRDefault="00232103" w:rsidP="00232103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сектор анализа, планирования  и  исполнения  бюджетов  поселений</w:t>
            </w:r>
          </w:p>
        </w:tc>
        <w:tc>
          <w:tcPr>
            <w:tcW w:w="1924" w:type="dxa"/>
            <w:vAlign w:val="center"/>
          </w:tcPr>
          <w:p w:rsidR="00232103" w:rsidRPr="00232103" w:rsidRDefault="00232103" w:rsidP="0023210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            3 ст. </w:t>
            </w:r>
          </w:p>
          <w:p w:rsidR="00232103" w:rsidRPr="00232103" w:rsidRDefault="00232103" w:rsidP="0023210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( в  т.ч.  1 ст.   </w:t>
            </w:r>
            <w:proofErr w:type="spellStart"/>
            <w:proofErr w:type="gramStart"/>
            <w:r w:rsidRPr="002321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немуници-пальный</w:t>
            </w:r>
            <w:proofErr w:type="spellEnd"/>
            <w:proofErr w:type="gramEnd"/>
            <w:r w:rsidRPr="002321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служащий)</w:t>
            </w:r>
          </w:p>
        </w:tc>
      </w:tr>
      <w:tr w:rsidR="00232103" w:rsidRPr="00232103" w:rsidTr="00232103">
        <w:tc>
          <w:tcPr>
            <w:tcW w:w="1843" w:type="dxa"/>
          </w:tcPr>
          <w:p w:rsidR="00232103" w:rsidRPr="00232103" w:rsidRDefault="00232103" w:rsidP="00232103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1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258" w:type="dxa"/>
          </w:tcPr>
          <w:p w:rsidR="00232103" w:rsidRPr="00232103" w:rsidRDefault="00232103" w:rsidP="00232103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сектор консолидированной  отчетности  </w:t>
            </w:r>
          </w:p>
        </w:tc>
        <w:tc>
          <w:tcPr>
            <w:tcW w:w="1923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2 ед.</w:t>
            </w:r>
          </w:p>
        </w:tc>
        <w:tc>
          <w:tcPr>
            <w:tcW w:w="2229" w:type="dxa"/>
          </w:tcPr>
          <w:p w:rsidR="00232103" w:rsidRPr="00232103" w:rsidRDefault="00232103" w:rsidP="00232103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сектор консолидированной  отчетности  </w:t>
            </w:r>
          </w:p>
        </w:tc>
        <w:tc>
          <w:tcPr>
            <w:tcW w:w="1924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2 ед.</w:t>
            </w:r>
          </w:p>
        </w:tc>
      </w:tr>
      <w:tr w:rsidR="00232103" w:rsidRPr="00232103" w:rsidTr="00232103">
        <w:tc>
          <w:tcPr>
            <w:tcW w:w="1843" w:type="dxa"/>
          </w:tcPr>
          <w:p w:rsidR="00232103" w:rsidRPr="00232103" w:rsidRDefault="00232103" w:rsidP="00232103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1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258" w:type="dxa"/>
          </w:tcPr>
          <w:p w:rsidR="00232103" w:rsidRPr="00232103" w:rsidRDefault="00232103" w:rsidP="00232103">
            <w:pPr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сектор внутреннего  </w:t>
            </w:r>
            <w:proofErr w:type="spellStart"/>
            <w:proofErr w:type="gramStart"/>
            <w:r w:rsidRPr="002321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муници-пального</w:t>
            </w:r>
            <w:proofErr w:type="spellEnd"/>
            <w:proofErr w:type="gramEnd"/>
            <w:r w:rsidRPr="002321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контроля</w:t>
            </w:r>
          </w:p>
        </w:tc>
        <w:tc>
          <w:tcPr>
            <w:tcW w:w="1923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2 ед.</w:t>
            </w:r>
          </w:p>
        </w:tc>
        <w:tc>
          <w:tcPr>
            <w:tcW w:w="222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924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232103" w:rsidRPr="00232103" w:rsidTr="00232103">
        <w:tc>
          <w:tcPr>
            <w:tcW w:w="1843" w:type="dxa"/>
          </w:tcPr>
          <w:p w:rsidR="00232103" w:rsidRPr="00232103" w:rsidRDefault="00232103" w:rsidP="00232103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Всего </w:t>
            </w:r>
          </w:p>
        </w:tc>
        <w:tc>
          <w:tcPr>
            <w:tcW w:w="71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b/>
                <w:sz w:val="15"/>
                <w:szCs w:val="15"/>
              </w:rPr>
              <w:t>18 ед.</w:t>
            </w:r>
          </w:p>
        </w:tc>
        <w:tc>
          <w:tcPr>
            <w:tcW w:w="2258" w:type="dxa"/>
          </w:tcPr>
          <w:p w:rsidR="00232103" w:rsidRPr="00232103" w:rsidRDefault="00232103" w:rsidP="00232103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923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b/>
                <w:sz w:val="15"/>
                <w:szCs w:val="15"/>
              </w:rPr>
              <w:t>17 ед.</w:t>
            </w:r>
          </w:p>
        </w:tc>
        <w:tc>
          <w:tcPr>
            <w:tcW w:w="2229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924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b/>
                <w:sz w:val="15"/>
                <w:szCs w:val="15"/>
              </w:rPr>
              <w:t>15 ед.</w:t>
            </w:r>
          </w:p>
        </w:tc>
      </w:tr>
    </w:tbl>
    <w:p w:rsidR="00232103" w:rsidRP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       Передача  полномочий    подтверждается  соответствующими  решениями,  принятыми Советами  депутатов Кандалакшского  района  и  </w:t>
      </w:r>
      <w:proofErr w:type="spellStart"/>
      <w:r w:rsidRPr="00232103">
        <w:rPr>
          <w:rFonts w:ascii="Times New Roman" w:hAnsi="Times New Roman" w:cs="Times New Roman"/>
        </w:rPr>
        <w:t>г.п</w:t>
      </w:r>
      <w:proofErr w:type="spellEnd"/>
      <w:r w:rsidRPr="00232103">
        <w:rPr>
          <w:rFonts w:ascii="Times New Roman" w:hAnsi="Times New Roman" w:cs="Times New Roman"/>
        </w:rPr>
        <w:t xml:space="preserve">. Кандалакша поселений  </w:t>
      </w:r>
      <w:r w:rsidR="008C291A">
        <w:rPr>
          <w:rFonts w:ascii="Times New Roman" w:hAnsi="Times New Roman" w:cs="Times New Roman"/>
        </w:rPr>
        <w:t>и</w:t>
      </w:r>
      <w:r w:rsidRPr="00232103">
        <w:rPr>
          <w:rFonts w:ascii="Times New Roman" w:hAnsi="Times New Roman" w:cs="Times New Roman"/>
        </w:rPr>
        <w:t xml:space="preserve"> заключенн</w:t>
      </w:r>
      <w:r w:rsidR="008C291A">
        <w:rPr>
          <w:rFonts w:ascii="Times New Roman" w:hAnsi="Times New Roman" w:cs="Times New Roman"/>
        </w:rPr>
        <w:t>ыми</w:t>
      </w:r>
      <w:r w:rsidRPr="00232103">
        <w:rPr>
          <w:rFonts w:ascii="Times New Roman" w:hAnsi="Times New Roman" w:cs="Times New Roman"/>
        </w:rPr>
        <w:t xml:space="preserve"> Соглашения</w:t>
      </w:r>
      <w:r w:rsidR="008C291A">
        <w:rPr>
          <w:rFonts w:ascii="Times New Roman" w:hAnsi="Times New Roman" w:cs="Times New Roman"/>
        </w:rPr>
        <w:t>ми</w:t>
      </w:r>
      <w:r w:rsidRPr="00232103">
        <w:rPr>
          <w:rFonts w:ascii="Times New Roman" w:hAnsi="Times New Roman" w:cs="Times New Roman"/>
        </w:rPr>
        <w:t>.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2103">
        <w:rPr>
          <w:rFonts w:ascii="Times New Roman" w:eastAsia="Times New Roman" w:hAnsi="Times New Roman" w:cs="Times New Roman"/>
          <w:lang w:eastAsia="ru-RU"/>
        </w:rPr>
        <w:t xml:space="preserve">          В связи  с  принятием    и увеличением  объема  исполняемых полномочий: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103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32103">
        <w:rPr>
          <w:rFonts w:ascii="Times New Roman" w:hAnsi="Times New Roman" w:cs="Times New Roman"/>
          <w:bCs/>
        </w:rPr>
        <w:t>в</w:t>
      </w:r>
      <w:r w:rsidRPr="00232103">
        <w:rPr>
          <w:rFonts w:ascii="Times New Roman" w:hAnsi="Times New Roman" w:cs="Times New Roman"/>
        </w:rPr>
        <w:t>ведена  должность  начальника  управления,  т.к.  ранее начальник  Управления совмещал   обязанности   заместителя  Главы по вопросам  экономического развития;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2103">
        <w:rPr>
          <w:rFonts w:ascii="Times New Roman" w:eastAsia="Times New Roman" w:hAnsi="Times New Roman" w:cs="Times New Roman"/>
          <w:lang w:eastAsia="ru-RU"/>
        </w:rPr>
        <w:t>- увеличилось  количество  внутренних структурных  подразделений;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2103">
        <w:rPr>
          <w:rFonts w:ascii="Times New Roman" w:eastAsia="Times New Roman" w:hAnsi="Times New Roman" w:cs="Times New Roman"/>
          <w:lang w:eastAsia="ru-RU"/>
        </w:rPr>
        <w:t xml:space="preserve">- в  составе Управления вновь сформирован сектор внутреннего  муниципального контроля (2  ед.), который с 10.09.2013г. выведен из  структуры  Управления  и введен в   </w:t>
      </w:r>
      <w:r w:rsidR="008C291A">
        <w:rPr>
          <w:rFonts w:ascii="Times New Roman" w:eastAsia="Times New Roman" w:hAnsi="Times New Roman" w:cs="Times New Roman"/>
          <w:lang w:eastAsia="ru-RU"/>
        </w:rPr>
        <w:t>аппарат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C291A">
        <w:rPr>
          <w:rFonts w:ascii="Times New Roman" w:eastAsia="Times New Roman" w:hAnsi="Times New Roman" w:cs="Times New Roman"/>
          <w:lang w:eastAsia="ru-RU"/>
        </w:rPr>
        <w:t>А</w:t>
      </w:r>
      <w:r w:rsidRPr="00232103">
        <w:rPr>
          <w:rFonts w:ascii="Times New Roman" w:eastAsia="Times New Roman" w:hAnsi="Times New Roman" w:cs="Times New Roman"/>
          <w:lang w:eastAsia="ru-RU"/>
        </w:rPr>
        <w:t>дминистрации</w:t>
      </w:r>
      <w:r w:rsidR="008C291A">
        <w:rPr>
          <w:rFonts w:ascii="Times New Roman" w:eastAsia="Times New Roman" w:hAnsi="Times New Roman" w:cs="Times New Roman"/>
          <w:lang w:eastAsia="ru-RU"/>
        </w:rPr>
        <w:t>,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291A">
        <w:rPr>
          <w:rFonts w:ascii="Times New Roman" w:eastAsia="Times New Roman" w:hAnsi="Times New Roman" w:cs="Times New Roman"/>
          <w:lang w:eastAsia="ru-RU"/>
        </w:rPr>
        <w:t xml:space="preserve">как  самостоятельное  подразделение, 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с подчинением заместителю Главы   по финансово-экономическим вопросам; 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2103">
        <w:rPr>
          <w:rFonts w:ascii="Times New Roman" w:eastAsia="Times New Roman" w:hAnsi="Times New Roman" w:cs="Times New Roman"/>
          <w:lang w:eastAsia="ru-RU"/>
        </w:rPr>
        <w:t xml:space="preserve">-  </w:t>
      </w:r>
      <w:r w:rsidR="008C291A">
        <w:rPr>
          <w:rFonts w:ascii="Times New Roman" w:eastAsia="Times New Roman" w:hAnsi="Times New Roman" w:cs="Times New Roman"/>
          <w:lang w:eastAsia="ru-RU"/>
        </w:rPr>
        <w:t xml:space="preserve">аналогично, 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Отдел  экономического  развития  (5  ед.) выведен из  структуры  Управления  и введен в   </w:t>
      </w:r>
      <w:r w:rsidR="008C291A">
        <w:rPr>
          <w:rFonts w:ascii="Times New Roman" w:eastAsia="Times New Roman" w:hAnsi="Times New Roman" w:cs="Times New Roman"/>
          <w:lang w:eastAsia="ru-RU"/>
        </w:rPr>
        <w:t>аппарат А</w:t>
      </w:r>
      <w:r w:rsidRPr="00232103">
        <w:rPr>
          <w:rFonts w:ascii="Times New Roman" w:eastAsia="Times New Roman" w:hAnsi="Times New Roman" w:cs="Times New Roman"/>
          <w:lang w:eastAsia="ru-RU"/>
        </w:rPr>
        <w:t>дминистрации, как  самостоятельное структурное  подразделение</w:t>
      </w:r>
      <w:r w:rsidR="008C291A">
        <w:rPr>
          <w:rFonts w:ascii="Times New Roman" w:eastAsia="Times New Roman" w:hAnsi="Times New Roman" w:cs="Times New Roman"/>
          <w:lang w:eastAsia="ru-RU"/>
        </w:rPr>
        <w:t>,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 с подчинением заместителю Главы   по финансово-экономическим вопросам.</w:t>
      </w:r>
    </w:p>
    <w:p w:rsidR="00232103" w:rsidRPr="00FE76E1" w:rsidRDefault="00FE76E1" w:rsidP="00FE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32103" w:rsidRPr="00232103">
        <w:rPr>
          <w:rFonts w:ascii="Times New Roman" w:eastAsia="Times New Roman" w:hAnsi="Times New Roman" w:cs="Times New Roman"/>
          <w:b/>
          <w:lang w:eastAsia="ru-RU"/>
        </w:rPr>
        <w:t xml:space="preserve">Всего  численность Управления  с  18  </w:t>
      </w:r>
      <w:proofErr w:type="gramStart"/>
      <w:r w:rsidR="00232103" w:rsidRPr="00232103">
        <w:rPr>
          <w:rFonts w:ascii="Times New Roman" w:eastAsia="Times New Roman" w:hAnsi="Times New Roman" w:cs="Times New Roman"/>
          <w:b/>
          <w:lang w:eastAsia="ru-RU"/>
        </w:rPr>
        <w:t>штатных</w:t>
      </w:r>
      <w:proofErr w:type="gramEnd"/>
      <w:r w:rsidR="00232103" w:rsidRPr="00232103">
        <w:rPr>
          <w:rFonts w:ascii="Times New Roman" w:eastAsia="Times New Roman" w:hAnsi="Times New Roman" w:cs="Times New Roman"/>
          <w:b/>
          <w:lang w:eastAsia="ru-RU"/>
        </w:rPr>
        <w:t xml:space="preserve">  ед.  в  2011 году  сократилась  до  15 штатных ед. в  2015 году.</w:t>
      </w:r>
    </w:p>
    <w:p w:rsidR="00232103" w:rsidRPr="00EC3392" w:rsidRDefault="00232103" w:rsidP="00232103">
      <w:pPr>
        <w:tabs>
          <w:tab w:val="left" w:pos="342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32103" w:rsidRPr="00EC3392" w:rsidRDefault="00232103" w:rsidP="00232103">
      <w:pPr>
        <w:tabs>
          <w:tab w:val="left" w:pos="342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3392">
        <w:rPr>
          <w:rFonts w:ascii="Times New Roman" w:hAnsi="Times New Roman" w:cs="Times New Roman"/>
          <w:b/>
        </w:rPr>
        <w:t xml:space="preserve">Процентное  соотношение  квалификационных  групп </w:t>
      </w:r>
    </w:p>
    <w:p w:rsidR="00232103" w:rsidRPr="00EC3392" w:rsidRDefault="00232103" w:rsidP="0023210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C3392">
        <w:rPr>
          <w:rFonts w:ascii="Times New Roman" w:hAnsi="Times New Roman" w:cs="Times New Roman"/>
          <w:i/>
          <w:sz w:val="20"/>
          <w:szCs w:val="20"/>
        </w:rPr>
        <w:t>( численность  по  состоянию  на  конец  года</w:t>
      </w:r>
      <w:r w:rsidR="00384728" w:rsidRPr="00EC3392">
        <w:rPr>
          <w:rFonts w:ascii="Times New Roman" w:hAnsi="Times New Roman" w:cs="Times New Roman"/>
          <w:i/>
          <w:sz w:val="20"/>
          <w:szCs w:val="20"/>
        </w:rPr>
        <w:t xml:space="preserve"> по штатному  расписанию</w:t>
      </w:r>
      <w:r w:rsidRPr="00EC3392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a4"/>
        <w:tblW w:w="10663" w:type="dxa"/>
        <w:tblInd w:w="-743" w:type="dxa"/>
        <w:tblLook w:val="04A0" w:firstRow="1" w:lastRow="0" w:firstColumn="1" w:lastColumn="0" w:noHBand="0" w:noVBand="1"/>
      </w:tblPr>
      <w:tblGrid>
        <w:gridCol w:w="2913"/>
        <w:gridCol w:w="793"/>
        <w:gridCol w:w="808"/>
        <w:gridCol w:w="794"/>
        <w:gridCol w:w="808"/>
        <w:gridCol w:w="794"/>
        <w:gridCol w:w="808"/>
        <w:gridCol w:w="794"/>
        <w:gridCol w:w="727"/>
        <w:gridCol w:w="697"/>
        <w:gridCol w:w="727"/>
      </w:tblGrid>
      <w:tr w:rsidR="00EC3392" w:rsidRPr="00EC3392" w:rsidTr="00EC3392">
        <w:trPr>
          <w:trHeight w:val="246"/>
        </w:trPr>
        <w:tc>
          <w:tcPr>
            <w:tcW w:w="2913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Квалификационные  группы</w:t>
            </w:r>
          </w:p>
        </w:tc>
        <w:tc>
          <w:tcPr>
            <w:tcW w:w="793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</w:p>
        </w:tc>
        <w:tc>
          <w:tcPr>
            <w:tcW w:w="79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</w:p>
        </w:tc>
        <w:tc>
          <w:tcPr>
            <w:tcW w:w="79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</w:p>
        </w:tc>
        <w:tc>
          <w:tcPr>
            <w:tcW w:w="79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727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</w:p>
        </w:tc>
        <w:tc>
          <w:tcPr>
            <w:tcW w:w="697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727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</w:p>
        </w:tc>
      </w:tr>
      <w:tr w:rsidR="00EC3392" w:rsidRPr="00EC3392" w:rsidTr="00EC3392">
        <w:trPr>
          <w:trHeight w:val="181"/>
        </w:trPr>
        <w:tc>
          <w:tcPr>
            <w:tcW w:w="2913" w:type="dxa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Муниципальные  служащие</w:t>
            </w:r>
          </w:p>
        </w:tc>
        <w:tc>
          <w:tcPr>
            <w:tcW w:w="793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3392" w:rsidRPr="00EC3392" w:rsidTr="00EC3392">
        <w:trPr>
          <w:trHeight w:val="181"/>
        </w:trPr>
        <w:tc>
          <w:tcPr>
            <w:tcW w:w="10661" w:type="dxa"/>
            <w:gridSpan w:val="11"/>
          </w:tcPr>
          <w:p w:rsidR="00384728" w:rsidRPr="00EC3392" w:rsidRDefault="00384728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главные должности:</w:t>
            </w:r>
          </w:p>
        </w:tc>
      </w:tr>
      <w:tr w:rsidR="00EC3392" w:rsidRPr="00EC3392" w:rsidTr="00EC3392">
        <w:trPr>
          <w:trHeight w:val="170"/>
        </w:trPr>
        <w:tc>
          <w:tcPr>
            <w:tcW w:w="2913" w:type="dxa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793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5,9%</w:t>
            </w:r>
          </w:p>
        </w:tc>
        <w:tc>
          <w:tcPr>
            <w:tcW w:w="79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6,7%</w:t>
            </w:r>
          </w:p>
        </w:tc>
        <w:tc>
          <w:tcPr>
            <w:tcW w:w="79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6,7%</w:t>
            </w:r>
          </w:p>
        </w:tc>
        <w:tc>
          <w:tcPr>
            <w:tcW w:w="697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6,7%</w:t>
            </w:r>
          </w:p>
        </w:tc>
      </w:tr>
      <w:tr w:rsidR="00EC3392" w:rsidRPr="00EC3392" w:rsidTr="00EC3392">
        <w:trPr>
          <w:trHeight w:val="170"/>
        </w:trPr>
        <w:tc>
          <w:tcPr>
            <w:tcW w:w="2913" w:type="dxa"/>
            <w:shd w:val="clear" w:color="auto" w:fill="D9D9D9" w:themeFill="background1" w:themeFillShade="D9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392" w:rsidRPr="00EC3392" w:rsidTr="00EC3392">
        <w:trPr>
          <w:trHeight w:val="181"/>
        </w:trPr>
        <w:tc>
          <w:tcPr>
            <w:tcW w:w="10661" w:type="dxa"/>
            <w:gridSpan w:val="11"/>
          </w:tcPr>
          <w:p w:rsidR="00384728" w:rsidRPr="00EC3392" w:rsidRDefault="00384728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ведущие должности:</w:t>
            </w:r>
          </w:p>
        </w:tc>
      </w:tr>
      <w:tr w:rsidR="00EC3392" w:rsidRPr="00EC3392" w:rsidTr="00EC3392">
        <w:trPr>
          <w:trHeight w:val="352"/>
        </w:trPr>
        <w:tc>
          <w:tcPr>
            <w:tcW w:w="2913" w:type="dxa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заместитель </w:t>
            </w:r>
            <w:r w:rsidRPr="00EC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начальника  управления  </w:t>
            </w:r>
          </w:p>
        </w:tc>
        <w:tc>
          <w:tcPr>
            <w:tcW w:w="793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10,5%</w:t>
            </w:r>
          </w:p>
        </w:tc>
        <w:tc>
          <w:tcPr>
            <w:tcW w:w="79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11,8%</w:t>
            </w:r>
          </w:p>
        </w:tc>
        <w:tc>
          <w:tcPr>
            <w:tcW w:w="79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6,7%</w:t>
            </w:r>
          </w:p>
        </w:tc>
        <w:tc>
          <w:tcPr>
            <w:tcW w:w="79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6,7%</w:t>
            </w:r>
          </w:p>
        </w:tc>
        <w:tc>
          <w:tcPr>
            <w:tcW w:w="697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6,7%</w:t>
            </w:r>
          </w:p>
        </w:tc>
      </w:tr>
      <w:tr w:rsidR="00EC3392" w:rsidRPr="00EC3392" w:rsidTr="00EC3392">
        <w:trPr>
          <w:trHeight w:val="63"/>
        </w:trPr>
        <w:tc>
          <w:tcPr>
            <w:tcW w:w="2913" w:type="dxa"/>
            <w:shd w:val="clear" w:color="auto" w:fill="D9D9D9" w:themeFill="background1" w:themeFillShade="D9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392" w:rsidRPr="00EC3392" w:rsidTr="00EC3392">
        <w:trPr>
          <w:trHeight w:val="170"/>
        </w:trPr>
        <w:tc>
          <w:tcPr>
            <w:tcW w:w="10661" w:type="dxa"/>
            <w:gridSpan w:val="11"/>
          </w:tcPr>
          <w:p w:rsidR="00384728" w:rsidRPr="00EC3392" w:rsidRDefault="00384728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старшие должности</w:t>
            </w:r>
          </w:p>
        </w:tc>
      </w:tr>
      <w:tr w:rsidR="00EC3392" w:rsidRPr="00EC3392" w:rsidTr="00EC3392">
        <w:trPr>
          <w:trHeight w:val="181"/>
        </w:trPr>
        <w:tc>
          <w:tcPr>
            <w:tcW w:w="2913" w:type="dxa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заведующий  сектором</w:t>
            </w:r>
          </w:p>
        </w:tc>
        <w:tc>
          <w:tcPr>
            <w:tcW w:w="793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5,3%</w:t>
            </w:r>
          </w:p>
        </w:tc>
        <w:tc>
          <w:tcPr>
            <w:tcW w:w="79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5,9%</w:t>
            </w:r>
          </w:p>
        </w:tc>
        <w:tc>
          <w:tcPr>
            <w:tcW w:w="79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20,0%</w:t>
            </w:r>
          </w:p>
        </w:tc>
        <w:tc>
          <w:tcPr>
            <w:tcW w:w="79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7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20,0%</w:t>
            </w:r>
          </w:p>
        </w:tc>
        <w:tc>
          <w:tcPr>
            <w:tcW w:w="697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7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20,0%</w:t>
            </w:r>
          </w:p>
        </w:tc>
      </w:tr>
      <w:tr w:rsidR="00EC3392" w:rsidRPr="00EC3392" w:rsidTr="00EC3392">
        <w:trPr>
          <w:trHeight w:val="170"/>
        </w:trPr>
        <w:tc>
          <w:tcPr>
            <w:tcW w:w="2913" w:type="dxa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главный специалист</w:t>
            </w:r>
          </w:p>
        </w:tc>
        <w:tc>
          <w:tcPr>
            <w:tcW w:w="793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21,1%</w:t>
            </w:r>
          </w:p>
        </w:tc>
        <w:tc>
          <w:tcPr>
            <w:tcW w:w="79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23,5%</w:t>
            </w:r>
          </w:p>
        </w:tc>
        <w:tc>
          <w:tcPr>
            <w:tcW w:w="79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33,3%</w:t>
            </w:r>
          </w:p>
        </w:tc>
        <w:tc>
          <w:tcPr>
            <w:tcW w:w="79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7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33,3%</w:t>
            </w:r>
          </w:p>
        </w:tc>
        <w:tc>
          <w:tcPr>
            <w:tcW w:w="697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7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40,0%</w:t>
            </w:r>
          </w:p>
        </w:tc>
      </w:tr>
      <w:tr w:rsidR="00EC3392" w:rsidRPr="00EC3392" w:rsidTr="00EC3392">
        <w:trPr>
          <w:trHeight w:val="170"/>
        </w:trPr>
        <w:tc>
          <w:tcPr>
            <w:tcW w:w="2913" w:type="dxa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793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31,5%</w:t>
            </w:r>
          </w:p>
        </w:tc>
        <w:tc>
          <w:tcPr>
            <w:tcW w:w="79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35,3%</w:t>
            </w:r>
          </w:p>
        </w:tc>
        <w:tc>
          <w:tcPr>
            <w:tcW w:w="79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13,3%</w:t>
            </w:r>
          </w:p>
        </w:tc>
        <w:tc>
          <w:tcPr>
            <w:tcW w:w="79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13,3%</w:t>
            </w:r>
          </w:p>
        </w:tc>
        <w:tc>
          <w:tcPr>
            <w:tcW w:w="697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6,6%</w:t>
            </w:r>
          </w:p>
        </w:tc>
      </w:tr>
      <w:tr w:rsidR="00EC3392" w:rsidRPr="00EC3392" w:rsidTr="00EC3392">
        <w:trPr>
          <w:trHeight w:val="241"/>
        </w:trPr>
        <w:tc>
          <w:tcPr>
            <w:tcW w:w="2913" w:type="dxa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w="793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57,9%</w:t>
            </w:r>
          </w:p>
        </w:tc>
        <w:tc>
          <w:tcPr>
            <w:tcW w:w="79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64,7%</w:t>
            </w:r>
          </w:p>
        </w:tc>
        <w:tc>
          <w:tcPr>
            <w:tcW w:w="79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66,6%</w:t>
            </w:r>
          </w:p>
        </w:tc>
        <w:tc>
          <w:tcPr>
            <w:tcW w:w="79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27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66,6%</w:t>
            </w:r>
          </w:p>
        </w:tc>
        <w:tc>
          <w:tcPr>
            <w:tcW w:w="697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27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66,6%</w:t>
            </w:r>
          </w:p>
        </w:tc>
      </w:tr>
      <w:tr w:rsidR="00EC3392" w:rsidRPr="00EC3392" w:rsidTr="00EC3392">
        <w:trPr>
          <w:trHeight w:val="170"/>
        </w:trPr>
        <w:tc>
          <w:tcPr>
            <w:tcW w:w="2913" w:type="dxa"/>
            <w:shd w:val="clear" w:color="auto" w:fill="D9D9D9" w:themeFill="background1" w:themeFillShade="D9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3392" w:rsidRPr="00EC3392" w:rsidTr="00EC3392">
        <w:trPr>
          <w:trHeight w:val="170"/>
        </w:trPr>
        <w:tc>
          <w:tcPr>
            <w:tcW w:w="10661" w:type="dxa"/>
            <w:gridSpan w:val="11"/>
          </w:tcPr>
          <w:p w:rsidR="00384728" w:rsidRPr="00EC3392" w:rsidRDefault="00384728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младшие должности</w:t>
            </w:r>
          </w:p>
        </w:tc>
      </w:tr>
      <w:tr w:rsidR="00EC3392" w:rsidRPr="00EC3392" w:rsidTr="00EC3392">
        <w:trPr>
          <w:trHeight w:val="181"/>
        </w:trPr>
        <w:tc>
          <w:tcPr>
            <w:tcW w:w="2913" w:type="dxa"/>
          </w:tcPr>
          <w:p w:rsidR="00232103" w:rsidRPr="00EC3392" w:rsidRDefault="00232103" w:rsidP="00232103">
            <w:pPr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специалист 1 категории </w:t>
            </w:r>
          </w:p>
        </w:tc>
        <w:tc>
          <w:tcPr>
            <w:tcW w:w="793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31,6%</w:t>
            </w:r>
          </w:p>
        </w:tc>
        <w:tc>
          <w:tcPr>
            <w:tcW w:w="79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17,6%</w:t>
            </w:r>
          </w:p>
        </w:tc>
        <w:tc>
          <w:tcPr>
            <w:tcW w:w="79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6,7%</w:t>
            </w:r>
          </w:p>
        </w:tc>
        <w:tc>
          <w:tcPr>
            <w:tcW w:w="79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6,7%</w:t>
            </w:r>
          </w:p>
        </w:tc>
        <w:tc>
          <w:tcPr>
            <w:tcW w:w="697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6,7%</w:t>
            </w:r>
          </w:p>
        </w:tc>
      </w:tr>
      <w:tr w:rsidR="00EC3392" w:rsidRPr="00EC3392" w:rsidTr="00EC3392">
        <w:trPr>
          <w:trHeight w:val="148"/>
        </w:trPr>
        <w:tc>
          <w:tcPr>
            <w:tcW w:w="2913" w:type="dxa"/>
            <w:shd w:val="clear" w:color="auto" w:fill="D9D9D9" w:themeFill="background1" w:themeFillShade="D9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3392" w:rsidRPr="00EC3392" w:rsidTr="00EC3392">
        <w:trPr>
          <w:trHeight w:val="170"/>
        </w:trPr>
        <w:tc>
          <w:tcPr>
            <w:tcW w:w="2913" w:type="dxa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Немуниципальные служащие</w:t>
            </w:r>
          </w:p>
        </w:tc>
        <w:tc>
          <w:tcPr>
            <w:tcW w:w="793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9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9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13,3%</w:t>
            </w:r>
          </w:p>
        </w:tc>
        <w:tc>
          <w:tcPr>
            <w:tcW w:w="79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13,3%</w:t>
            </w:r>
          </w:p>
        </w:tc>
        <w:tc>
          <w:tcPr>
            <w:tcW w:w="697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13,3%</w:t>
            </w:r>
          </w:p>
        </w:tc>
      </w:tr>
      <w:tr w:rsidR="00EC3392" w:rsidRPr="00EC3392" w:rsidTr="00EC3392">
        <w:trPr>
          <w:trHeight w:val="181"/>
        </w:trPr>
        <w:tc>
          <w:tcPr>
            <w:tcW w:w="2913" w:type="dxa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3392" w:rsidRPr="00EC3392" w:rsidTr="00EC3392">
        <w:trPr>
          <w:trHeight w:val="181"/>
        </w:trPr>
        <w:tc>
          <w:tcPr>
            <w:tcW w:w="2913" w:type="dxa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93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79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79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79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27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697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27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</w:tr>
    </w:tbl>
    <w:p w:rsidR="00232103" w:rsidRPr="00EC3392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392">
        <w:rPr>
          <w:rFonts w:ascii="Times New Roman" w:hAnsi="Times New Roman" w:cs="Times New Roman"/>
        </w:rPr>
        <w:t xml:space="preserve">        </w:t>
      </w:r>
    </w:p>
    <w:p w:rsidR="00232103" w:rsidRPr="00EC3392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392">
        <w:rPr>
          <w:rFonts w:ascii="Times New Roman" w:hAnsi="Times New Roman" w:cs="Times New Roman"/>
        </w:rPr>
        <w:t xml:space="preserve">        В  штатной  численности   Управления финансов  преобладают</w:t>
      </w:r>
      <w:r w:rsidRPr="00EC3392">
        <w:rPr>
          <w:rFonts w:ascii="Times New Roman" w:hAnsi="Times New Roman" w:cs="Times New Roman"/>
          <w:b/>
        </w:rPr>
        <w:t xml:space="preserve">    </w:t>
      </w:r>
      <w:r w:rsidR="008C291A" w:rsidRPr="00EC3392">
        <w:rPr>
          <w:rFonts w:ascii="Times New Roman" w:hAnsi="Times New Roman" w:cs="Times New Roman"/>
          <w:b/>
        </w:rPr>
        <w:t>«</w:t>
      </w:r>
      <w:r w:rsidRPr="00EC3392">
        <w:rPr>
          <w:rFonts w:ascii="Times New Roman" w:hAnsi="Times New Roman" w:cs="Times New Roman"/>
          <w:b/>
        </w:rPr>
        <w:t>старшие</w:t>
      </w:r>
      <w:r w:rsidR="008C291A" w:rsidRPr="00EC3392">
        <w:rPr>
          <w:rFonts w:ascii="Times New Roman" w:hAnsi="Times New Roman" w:cs="Times New Roman"/>
          <w:b/>
        </w:rPr>
        <w:t>»</w:t>
      </w:r>
      <w:r w:rsidRPr="00EC3392">
        <w:rPr>
          <w:rFonts w:ascii="Times New Roman" w:hAnsi="Times New Roman" w:cs="Times New Roman"/>
          <w:b/>
        </w:rPr>
        <w:t xml:space="preserve"> </w:t>
      </w:r>
      <w:r w:rsidRPr="00EC3392">
        <w:rPr>
          <w:rFonts w:ascii="Times New Roman" w:hAnsi="Times New Roman" w:cs="Times New Roman"/>
        </w:rPr>
        <w:t>муниципальные  должности, где, начиная с 2013г.,  значительно возросло количество  штатных ед.  по  должностям «заведующий   сектором»  и «главный  специалист» с  сокращением штатных ед.  по  должности  «ведущий  специалист».</w:t>
      </w:r>
    </w:p>
    <w:p w:rsidR="00232103" w:rsidRPr="00EC3392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392">
        <w:rPr>
          <w:rFonts w:ascii="Times New Roman" w:hAnsi="Times New Roman" w:cs="Times New Roman"/>
        </w:rPr>
        <w:t xml:space="preserve">       При  этом</w:t>
      </w:r>
      <w:proofErr w:type="gramStart"/>
      <w:r w:rsidRPr="00EC3392">
        <w:rPr>
          <w:rFonts w:ascii="Times New Roman" w:hAnsi="Times New Roman" w:cs="Times New Roman"/>
        </w:rPr>
        <w:t>,</w:t>
      </w:r>
      <w:proofErr w:type="gramEnd"/>
      <w:r w:rsidRPr="00EC3392">
        <w:rPr>
          <w:rFonts w:ascii="Times New Roman" w:hAnsi="Times New Roman" w:cs="Times New Roman"/>
        </w:rPr>
        <w:t xml:space="preserve"> </w:t>
      </w:r>
      <w:r w:rsidRPr="00EC3392">
        <w:rPr>
          <w:rFonts w:ascii="Times New Roman" w:hAnsi="Times New Roman" w:cs="Times New Roman"/>
          <w:b/>
        </w:rPr>
        <w:t>все   подразделения</w:t>
      </w:r>
      <w:r w:rsidRPr="00EC3392">
        <w:rPr>
          <w:rFonts w:ascii="Times New Roman" w:hAnsi="Times New Roman" w:cs="Times New Roman"/>
        </w:rPr>
        <w:t xml:space="preserve"> </w:t>
      </w:r>
      <w:r w:rsidRPr="00EC3392">
        <w:rPr>
          <w:rFonts w:ascii="Times New Roman" w:hAnsi="Times New Roman" w:cs="Times New Roman"/>
          <w:b/>
        </w:rPr>
        <w:t>полностью укомплектованы</w:t>
      </w:r>
      <w:r w:rsidRPr="00EC3392">
        <w:rPr>
          <w:rFonts w:ascii="Times New Roman" w:hAnsi="Times New Roman" w:cs="Times New Roman"/>
        </w:rPr>
        <w:t xml:space="preserve">  </w:t>
      </w:r>
      <w:r w:rsidR="008C291A" w:rsidRPr="00EC3392">
        <w:rPr>
          <w:rFonts w:ascii="Times New Roman" w:hAnsi="Times New Roman" w:cs="Times New Roman"/>
        </w:rPr>
        <w:t>«</w:t>
      </w:r>
      <w:r w:rsidRPr="00EC3392">
        <w:rPr>
          <w:rFonts w:ascii="Times New Roman" w:hAnsi="Times New Roman" w:cs="Times New Roman"/>
          <w:b/>
        </w:rPr>
        <w:t>старшими</w:t>
      </w:r>
      <w:r w:rsidR="008C291A" w:rsidRPr="00EC3392">
        <w:rPr>
          <w:rFonts w:ascii="Times New Roman" w:hAnsi="Times New Roman" w:cs="Times New Roman"/>
          <w:b/>
        </w:rPr>
        <w:t>»</w:t>
      </w:r>
      <w:r w:rsidRPr="00EC3392">
        <w:rPr>
          <w:rFonts w:ascii="Times New Roman" w:hAnsi="Times New Roman" w:cs="Times New Roman"/>
          <w:b/>
        </w:rPr>
        <w:t xml:space="preserve"> муниципальными  должностями</w:t>
      </w:r>
      <w:r w:rsidR="008C291A" w:rsidRPr="00EC3392">
        <w:rPr>
          <w:rFonts w:ascii="Times New Roman" w:hAnsi="Times New Roman" w:cs="Times New Roman"/>
          <w:b/>
        </w:rPr>
        <w:t>.</w:t>
      </w:r>
    </w:p>
    <w:p w:rsidR="00232103" w:rsidRPr="00EC3392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392">
        <w:rPr>
          <w:rFonts w:ascii="Times New Roman" w:hAnsi="Times New Roman" w:cs="Times New Roman"/>
          <w:b/>
        </w:rPr>
        <w:t xml:space="preserve">       </w:t>
      </w:r>
      <w:r w:rsidRPr="00EC3392">
        <w:rPr>
          <w:rFonts w:ascii="Times New Roman" w:hAnsi="Times New Roman" w:cs="Times New Roman"/>
        </w:rPr>
        <w:t xml:space="preserve">Также  имеет  место значительное сокращение  штатных  единиц по </w:t>
      </w:r>
      <w:r w:rsidR="008C291A" w:rsidRPr="00EC3392">
        <w:rPr>
          <w:rFonts w:ascii="Times New Roman" w:hAnsi="Times New Roman" w:cs="Times New Roman"/>
        </w:rPr>
        <w:t>«</w:t>
      </w:r>
      <w:r w:rsidRPr="00EC3392">
        <w:rPr>
          <w:rFonts w:ascii="Times New Roman" w:hAnsi="Times New Roman" w:cs="Times New Roman"/>
          <w:b/>
        </w:rPr>
        <w:t>младшим</w:t>
      </w:r>
      <w:r w:rsidR="008C291A" w:rsidRPr="00EC3392">
        <w:rPr>
          <w:rFonts w:ascii="Times New Roman" w:hAnsi="Times New Roman" w:cs="Times New Roman"/>
          <w:b/>
        </w:rPr>
        <w:t>»</w:t>
      </w:r>
      <w:r w:rsidRPr="00EC3392">
        <w:rPr>
          <w:rFonts w:ascii="Times New Roman" w:hAnsi="Times New Roman" w:cs="Times New Roman"/>
          <w:b/>
        </w:rPr>
        <w:t xml:space="preserve">  </w:t>
      </w:r>
      <w:r w:rsidRPr="00EC3392">
        <w:rPr>
          <w:rFonts w:ascii="Times New Roman" w:hAnsi="Times New Roman" w:cs="Times New Roman"/>
        </w:rPr>
        <w:t>муниципальным  должностям</w:t>
      </w:r>
      <w:r w:rsidRPr="00EC3392">
        <w:rPr>
          <w:rFonts w:ascii="Times New Roman" w:hAnsi="Times New Roman" w:cs="Times New Roman"/>
          <w:b/>
        </w:rPr>
        <w:t xml:space="preserve"> </w:t>
      </w:r>
      <w:r w:rsidRPr="00EC3392">
        <w:rPr>
          <w:rFonts w:ascii="Times New Roman" w:hAnsi="Times New Roman" w:cs="Times New Roman"/>
        </w:rPr>
        <w:t xml:space="preserve"> </w:t>
      </w:r>
      <w:r w:rsidR="003407AF" w:rsidRPr="00EC3392">
        <w:rPr>
          <w:rFonts w:ascii="Times New Roman" w:hAnsi="Times New Roman" w:cs="Times New Roman"/>
        </w:rPr>
        <w:t xml:space="preserve">- это </w:t>
      </w:r>
      <w:r w:rsidRPr="00EC3392">
        <w:rPr>
          <w:rFonts w:ascii="Times New Roman" w:hAnsi="Times New Roman" w:cs="Times New Roman"/>
        </w:rPr>
        <w:t>«специалист 1  категории».</w:t>
      </w:r>
    </w:p>
    <w:p w:rsidR="00232103" w:rsidRPr="00EC3392" w:rsidRDefault="00232103" w:rsidP="002321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3392">
        <w:rPr>
          <w:rFonts w:ascii="Times New Roman" w:hAnsi="Times New Roman" w:cs="Times New Roman"/>
        </w:rPr>
        <w:t xml:space="preserve">       </w:t>
      </w:r>
    </w:p>
    <w:p w:rsidR="00232103" w:rsidRPr="00EC3392" w:rsidRDefault="00232103" w:rsidP="002321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3392">
        <w:rPr>
          <w:rFonts w:ascii="Times New Roman" w:hAnsi="Times New Roman" w:cs="Times New Roman"/>
        </w:rPr>
        <w:t xml:space="preserve"> </w:t>
      </w:r>
      <w:r w:rsidRPr="00EC3392">
        <w:rPr>
          <w:rFonts w:ascii="Times New Roman" w:hAnsi="Times New Roman" w:cs="Times New Roman"/>
          <w:b/>
        </w:rPr>
        <w:t>Изменение  штатного расписания  в  динамике  2011-2015г.г.</w:t>
      </w:r>
    </w:p>
    <w:p w:rsidR="00232103" w:rsidRPr="00EC3392" w:rsidRDefault="00232103" w:rsidP="0023210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9511" w:type="dxa"/>
        <w:tblInd w:w="108" w:type="dxa"/>
        <w:tblLook w:val="04A0" w:firstRow="1" w:lastRow="0" w:firstColumn="1" w:lastColumn="0" w:noHBand="0" w:noVBand="1"/>
      </w:tblPr>
      <w:tblGrid>
        <w:gridCol w:w="2522"/>
        <w:gridCol w:w="1121"/>
        <w:gridCol w:w="1274"/>
        <w:gridCol w:w="1034"/>
        <w:gridCol w:w="1289"/>
        <w:gridCol w:w="961"/>
        <w:gridCol w:w="1310"/>
      </w:tblGrid>
      <w:tr w:rsidR="00EC3392" w:rsidRPr="00EC3392" w:rsidTr="00295013">
        <w:trPr>
          <w:trHeight w:val="131"/>
        </w:trPr>
        <w:tc>
          <w:tcPr>
            <w:tcW w:w="2522" w:type="dxa"/>
            <w:vMerge w:val="restart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2395" w:type="dxa"/>
            <w:gridSpan w:val="2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На начало  года</w:t>
            </w:r>
          </w:p>
        </w:tc>
        <w:tc>
          <w:tcPr>
            <w:tcW w:w="2323" w:type="dxa"/>
            <w:gridSpan w:val="2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  <w:tc>
          <w:tcPr>
            <w:tcW w:w="2271" w:type="dxa"/>
            <w:gridSpan w:val="2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Изменения</w:t>
            </w:r>
          </w:p>
        </w:tc>
      </w:tr>
      <w:tr w:rsidR="00EC3392" w:rsidRPr="00EC3392" w:rsidTr="00295013">
        <w:trPr>
          <w:trHeight w:val="262"/>
        </w:trPr>
        <w:tc>
          <w:tcPr>
            <w:tcW w:w="2522" w:type="dxa"/>
            <w:vMerge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ставки</w:t>
            </w:r>
          </w:p>
        </w:tc>
        <w:tc>
          <w:tcPr>
            <w:tcW w:w="1273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должностные  оклады (руб.)</w:t>
            </w:r>
          </w:p>
        </w:tc>
        <w:tc>
          <w:tcPr>
            <w:tcW w:w="103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ставки</w:t>
            </w:r>
          </w:p>
        </w:tc>
        <w:tc>
          <w:tcPr>
            <w:tcW w:w="1289" w:type="dxa"/>
            <w:vAlign w:val="center"/>
          </w:tcPr>
          <w:p w:rsidR="00232103" w:rsidRPr="00EC3392" w:rsidRDefault="00232103" w:rsidP="00204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должностные  оклады </w:t>
            </w:r>
            <w:r w:rsidR="00204B9F" w:rsidRPr="00EC339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руб.)</w:t>
            </w:r>
          </w:p>
        </w:tc>
        <w:tc>
          <w:tcPr>
            <w:tcW w:w="961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ставки</w:t>
            </w:r>
          </w:p>
        </w:tc>
        <w:tc>
          <w:tcPr>
            <w:tcW w:w="1310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должностные  оклады (руб.)</w:t>
            </w:r>
          </w:p>
        </w:tc>
      </w:tr>
      <w:tr w:rsidR="00EC3392" w:rsidRPr="00EC3392" w:rsidTr="00295013">
        <w:trPr>
          <w:trHeight w:val="157"/>
        </w:trPr>
        <w:tc>
          <w:tcPr>
            <w:tcW w:w="9511" w:type="dxa"/>
            <w:gridSpan w:val="7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392">
              <w:rPr>
                <w:rFonts w:ascii="Times New Roman" w:hAnsi="Times New Roman" w:cs="Times New Roman"/>
                <w:b/>
                <w:sz w:val="20"/>
                <w:szCs w:val="20"/>
              </w:rPr>
              <w:t>2011г.</w:t>
            </w:r>
          </w:p>
        </w:tc>
      </w:tr>
      <w:tr w:rsidR="00EC3392" w:rsidRPr="00EC3392" w:rsidTr="00295013">
        <w:trPr>
          <w:trHeight w:val="169"/>
        </w:trPr>
        <w:tc>
          <w:tcPr>
            <w:tcW w:w="2522" w:type="dxa"/>
            <w:vAlign w:val="center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 должности </w:t>
            </w:r>
          </w:p>
        </w:tc>
        <w:tc>
          <w:tcPr>
            <w:tcW w:w="1121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3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59 086,00</w:t>
            </w:r>
          </w:p>
        </w:tc>
        <w:tc>
          <w:tcPr>
            <w:tcW w:w="103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8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62 817,00</w:t>
            </w:r>
          </w:p>
        </w:tc>
        <w:tc>
          <w:tcPr>
            <w:tcW w:w="961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- 1,0</w:t>
            </w:r>
          </w:p>
        </w:tc>
        <w:tc>
          <w:tcPr>
            <w:tcW w:w="1310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 xml:space="preserve">+ 3 731,00 </w:t>
            </w:r>
          </w:p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 xml:space="preserve">(+ 6,32%) </w:t>
            </w:r>
          </w:p>
        </w:tc>
      </w:tr>
      <w:tr w:rsidR="00EC3392" w:rsidRPr="00EC3392" w:rsidTr="00295013">
        <w:trPr>
          <w:trHeight w:val="163"/>
        </w:trPr>
        <w:tc>
          <w:tcPr>
            <w:tcW w:w="9511" w:type="dxa"/>
            <w:gridSpan w:val="7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20"/>
                <w:szCs w:val="20"/>
              </w:rPr>
              <w:t>2012г.</w:t>
            </w:r>
          </w:p>
        </w:tc>
      </w:tr>
      <w:tr w:rsidR="00EC3392" w:rsidRPr="00EC3392" w:rsidTr="00295013">
        <w:trPr>
          <w:trHeight w:val="195"/>
        </w:trPr>
        <w:tc>
          <w:tcPr>
            <w:tcW w:w="2522" w:type="dxa"/>
            <w:vAlign w:val="center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муниципальные  должности</w:t>
            </w:r>
          </w:p>
        </w:tc>
        <w:tc>
          <w:tcPr>
            <w:tcW w:w="1121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3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62 817,00</w:t>
            </w:r>
          </w:p>
        </w:tc>
        <w:tc>
          <w:tcPr>
            <w:tcW w:w="103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8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62 138,00</w:t>
            </w:r>
          </w:p>
        </w:tc>
        <w:tc>
          <w:tcPr>
            <w:tcW w:w="961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+ 2</w:t>
            </w:r>
          </w:p>
        </w:tc>
        <w:tc>
          <w:tcPr>
            <w:tcW w:w="1310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- 679,00</w:t>
            </w:r>
          </w:p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 xml:space="preserve">( - 1,08%)  </w:t>
            </w:r>
          </w:p>
        </w:tc>
      </w:tr>
      <w:tr w:rsidR="00EC3392" w:rsidRPr="00EC3392" w:rsidTr="00295013">
        <w:trPr>
          <w:trHeight w:val="160"/>
        </w:trPr>
        <w:tc>
          <w:tcPr>
            <w:tcW w:w="9511" w:type="dxa"/>
            <w:gridSpan w:val="7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20"/>
                <w:szCs w:val="20"/>
              </w:rPr>
              <w:t>2013г.</w:t>
            </w:r>
          </w:p>
        </w:tc>
      </w:tr>
      <w:tr w:rsidR="00EC3392" w:rsidRPr="00EC3392" w:rsidTr="00295013">
        <w:trPr>
          <w:trHeight w:val="298"/>
        </w:trPr>
        <w:tc>
          <w:tcPr>
            <w:tcW w:w="2522" w:type="dxa"/>
            <w:vAlign w:val="center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 должности </w:t>
            </w:r>
          </w:p>
        </w:tc>
        <w:tc>
          <w:tcPr>
            <w:tcW w:w="1121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3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62 138,00</w:t>
            </w:r>
          </w:p>
        </w:tc>
        <w:tc>
          <w:tcPr>
            <w:tcW w:w="103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8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52 077,00</w:t>
            </w:r>
          </w:p>
        </w:tc>
        <w:tc>
          <w:tcPr>
            <w:tcW w:w="961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- 4</w:t>
            </w:r>
          </w:p>
        </w:tc>
        <w:tc>
          <w:tcPr>
            <w:tcW w:w="1310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 xml:space="preserve">- 10 061,00 </w:t>
            </w:r>
          </w:p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( -16,19%)</w:t>
            </w:r>
          </w:p>
        </w:tc>
      </w:tr>
      <w:tr w:rsidR="00EC3392" w:rsidRPr="00EC3392" w:rsidTr="00295013">
        <w:trPr>
          <w:trHeight w:val="298"/>
        </w:trPr>
        <w:tc>
          <w:tcPr>
            <w:tcW w:w="2522" w:type="dxa"/>
            <w:vAlign w:val="center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 xml:space="preserve">немуниципальные  должности </w:t>
            </w:r>
          </w:p>
        </w:tc>
        <w:tc>
          <w:tcPr>
            <w:tcW w:w="1121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10 062,00</w:t>
            </w:r>
          </w:p>
        </w:tc>
        <w:tc>
          <w:tcPr>
            <w:tcW w:w="961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+ 2</w:t>
            </w:r>
          </w:p>
        </w:tc>
        <w:tc>
          <w:tcPr>
            <w:tcW w:w="1310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+ 10 062,00</w:t>
            </w:r>
          </w:p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( + 100,0%)</w:t>
            </w:r>
          </w:p>
        </w:tc>
      </w:tr>
      <w:tr w:rsidR="00EC3392" w:rsidRPr="00EC3392" w:rsidTr="00295013">
        <w:trPr>
          <w:trHeight w:val="298"/>
        </w:trPr>
        <w:tc>
          <w:tcPr>
            <w:tcW w:w="2522" w:type="dxa"/>
            <w:vAlign w:val="center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21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273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62 138,00</w:t>
            </w:r>
          </w:p>
        </w:tc>
        <w:tc>
          <w:tcPr>
            <w:tcW w:w="103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28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62 139,0</w:t>
            </w:r>
          </w:p>
        </w:tc>
        <w:tc>
          <w:tcPr>
            <w:tcW w:w="961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-  2</w:t>
            </w:r>
          </w:p>
        </w:tc>
        <w:tc>
          <w:tcPr>
            <w:tcW w:w="1310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+ 1,00</w:t>
            </w:r>
          </w:p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(+ 0,01%)</w:t>
            </w:r>
          </w:p>
        </w:tc>
      </w:tr>
      <w:tr w:rsidR="00EC3392" w:rsidRPr="00EC3392" w:rsidTr="00295013">
        <w:trPr>
          <w:trHeight w:val="126"/>
        </w:trPr>
        <w:tc>
          <w:tcPr>
            <w:tcW w:w="9511" w:type="dxa"/>
            <w:gridSpan w:val="7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20"/>
                <w:szCs w:val="20"/>
              </w:rPr>
              <w:t>2014г.</w:t>
            </w:r>
          </w:p>
        </w:tc>
      </w:tr>
      <w:tr w:rsidR="00EC3392" w:rsidRPr="00EC3392" w:rsidTr="00295013">
        <w:trPr>
          <w:trHeight w:val="208"/>
        </w:trPr>
        <w:tc>
          <w:tcPr>
            <w:tcW w:w="2522" w:type="dxa"/>
            <w:vAlign w:val="center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 должности </w:t>
            </w:r>
          </w:p>
        </w:tc>
        <w:tc>
          <w:tcPr>
            <w:tcW w:w="1121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3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52 077,00</w:t>
            </w:r>
          </w:p>
        </w:tc>
        <w:tc>
          <w:tcPr>
            <w:tcW w:w="103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8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52 077,00</w:t>
            </w:r>
          </w:p>
        </w:tc>
        <w:tc>
          <w:tcPr>
            <w:tcW w:w="961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C3392" w:rsidRPr="00EC3392" w:rsidTr="00295013">
        <w:trPr>
          <w:trHeight w:val="298"/>
        </w:trPr>
        <w:tc>
          <w:tcPr>
            <w:tcW w:w="2522" w:type="dxa"/>
            <w:vAlign w:val="center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 xml:space="preserve">немуниципальные  должности </w:t>
            </w:r>
          </w:p>
        </w:tc>
        <w:tc>
          <w:tcPr>
            <w:tcW w:w="1121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10 062,00</w:t>
            </w:r>
          </w:p>
        </w:tc>
        <w:tc>
          <w:tcPr>
            <w:tcW w:w="103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10 465,00</w:t>
            </w:r>
          </w:p>
        </w:tc>
        <w:tc>
          <w:tcPr>
            <w:tcW w:w="961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+ 403,00</w:t>
            </w:r>
          </w:p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(+ 4,01%)</w:t>
            </w:r>
          </w:p>
        </w:tc>
      </w:tr>
      <w:tr w:rsidR="00EC3392" w:rsidRPr="00EC3392" w:rsidTr="00295013">
        <w:trPr>
          <w:trHeight w:val="298"/>
        </w:trPr>
        <w:tc>
          <w:tcPr>
            <w:tcW w:w="2522" w:type="dxa"/>
            <w:vAlign w:val="center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21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273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62 139,0</w:t>
            </w:r>
          </w:p>
        </w:tc>
        <w:tc>
          <w:tcPr>
            <w:tcW w:w="103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28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62 542,00</w:t>
            </w:r>
          </w:p>
        </w:tc>
        <w:tc>
          <w:tcPr>
            <w:tcW w:w="961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+ 403,00</w:t>
            </w:r>
          </w:p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( + 0,65%)</w:t>
            </w:r>
          </w:p>
        </w:tc>
      </w:tr>
      <w:tr w:rsidR="00EC3392" w:rsidRPr="00EC3392" w:rsidTr="00295013">
        <w:trPr>
          <w:trHeight w:val="119"/>
        </w:trPr>
        <w:tc>
          <w:tcPr>
            <w:tcW w:w="9511" w:type="dxa"/>
            <w:gridSpan w:val="7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20"/>
                <w:szCs w:val="20"/>
              </w:rPr>
              <w:t>2015г.</w:t>
            </w:r>
          </w:p>
        </w:tc>
      </w:tr>
      <w:tr w:rsidR="00EC3392" w:rsidRPr="00EC3392" w:rsidTr="00295013">
        <w:trPr>
          <w:trHeight w:val="248"/>
        </w:trPr>
        <w:tc>
          <w:tcPr>
            <w:tcW w:w="2522" w:type="dxa"/>
            <w:vAlign w:val="center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 должности </w:t>
            </w:r>
          </w:p>
        </w:tc>
        <w:tc>
          <w:tcPr>
            <w:tcW w:w="1121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3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52 077,00</w:t>
            </w:r>
          </w:p>
        </w:tc>
        <w:tc>
          <w:tcPr>
            <w:tcW w:w="103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8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52 283,00</w:t>
            </w:r>
          </w:p>
        </w:tc>
        <w:tc>
          <w:tcPr>
            <w:tcW w:w="961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+ 206,00</w:t>
            </w:r>
          </w:p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( + 0,4%)</w:t>
            </w:r>
          </w:p>
        </w:tc>
      </w:tr>
      <w:tr w:rsidR="00EC3392" w:rsidRPr="00EC3392" w:rsidTr="00295013">
        <w:trPr>
          <w:trHeight w:val="298"/>
        </w:trPr>
        <w:tc>
          <w:tcPr>
            <w:tcW w:w="2522" w:type="dxa"/>
            <w:vAlign w:val="center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 xml:space="preserve">немуниципальные  должности </w:t>
            </w:r>
          </w:p>
        </w:tc>
        <w:tc>
          <w:tcPr>
            <w:tcW w:w="1121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10 465,00</w:t>
            </w:r>
          </w:p>
        </w:tc>
        <w:tc>
          <w:tcPr>
            <w:tcW w:w="103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11 041,00</w:t>
            </w:r>
          </w:p>
        </w:tc>
        <w:tc>
          <w:tcPr>
            <w:tcW w:w="961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+ 576,00</w:t>
            </w:r>
          </w:p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(+ 5,5%)</w:t>
            </w:r>
          </w:p>
        </w:tc>
      </w:tr>
      <w:tr w:rsidR="00EC3392" w:rsidRPr="00EC3392" w:rsidTr="00295013">
        <w:trPr>
          <w:trHeight w:val="298"/>
        </w:trPr>
        <w:tc>
          <w:tcPr>
            <w:tcW w:w="2522" w:type="dxa"/>
            <w:vAlign w:val="center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21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273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62 542,00</w:t>
            </w:r>
          </w:p>
        </w:tc>
        <w:tc>
          <w:tcPr>
            <w:tcW w:w="103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28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63 324,00</w:t>
            </w:r>
          </w:p>
        </w:tc>
        <w:tc>
          <w:tcPr>
            <w:tcW w:w="961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+ 782,00 </w:t>
            </w:r>
          </w:p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( + 1,25%)</w:t>
            </w:r>
          </w:p>
        </w:tc>
      </w:tr>
    </w:tbl>
    <w:p w:rsidR="00232103" w:rsidRPr="00EC3392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392">
        <w:rPr>
          <w:rFonts w:ascii="Times New Roman" w:hAnsi="Times New Roman" w:cs="Times New Roman"/>
        </w:rPr>
        <w:t xml:space="preserve">            </w:t>
      </w:r>
    </w:p>
    <w:p w:rsidR="00232103" w:rsidRPr="00EC3392" w:rsidRDefault="00232103" w:rsidP="00232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3392">
        <w:rPr>
          <w:rFonts w:ascii="Times New Roman" w:hAnsi="Times New Roman" w:cs="Times New Roman"/>
        </w:rPr>
        <w:t xml:space="preserve">Как указано выше,  за  период 2011-2015г.г.   в  структуре и в штате Управления  финансов   основные  изменения  произошли в  2013 году, где  </w:t>
      </w:r>
      <w:r w:rsidRPr="00EC3392">
        <w:rPr>
          <w:rFonts w:ascii="Times New Roman" w:eastAsia="Times New Roman" w:hAnsi="Times New Roman" w:cs="Times New Roman"/>
          <w:lang w:eastAsia="ru-RU"/>
        </w:rPr>
        <w:t>в  штат  Управления  впервые  были введены</w:t>
      </w:r>
      <w:r w:rsidRPr="00EC339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407AF" w:rsidRPr="00EC3392">
        <w:rPr>
          <w:rFonts w:ascii="Times New Roman" w:eastAsia="Times New Roman" w:hAnsi="Times New Roman" w:cs="Times New Roman"/>
          <w:b/>
          <w:lang w:eastAsia="ru-RU"/>
        </w:rPr>
        <w:t xml:space="preserve">           </w:t>
      </w:r>
      <w:r w:rsidRPr="00EC3392">
        <w:rPr>
          <w:rFonts w:ascii="Times New Roman" w:eastAsia="Times New Roman" w:hAnsi="Times New Roman" w:cs="Times New Roman"/>
          <w:b/>
          <w:lang w:eastAsia="ru-RU"/>
        </w:rPr>
        <w:t>2 ст.  немуниципальных  служащих:</w:t>
      </w:r>
    </w:p>
    <w:p w:rsidR="00232103" w:rsidRPr="00EC3392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392">
        <w:rPr>
          <w:rFonts w:ascii="Times New Roman" w:hAnsi="Times New Roman" w:cs="Times New Roman"/>
        </w:rPr>
        <w:t>- экономист  в сектор анализа, планирования  и  исполнения  бюджета;</w:t>
      </w:r>
    </w:p>
    <w:p w:rsidR="00232103" w:rsidRPr="00EC3392" w:rsidRDefault="00232103" w:rsidP="002321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392">
        <w:rPr>
          <w:rFonts w:ascii="Times New Roman" w:hAnsi="Times New Roman" w:cs="Times New Roman"/>
        </w:rPr>
        <w:t>-  гл</w:t>
      </w:r>
      <w:r w:rsidRPr="00EC3392">
        <w:t>.</w:t>
      </w:r>
      <w:r w:rsidRPr="00EC3392">
        <w:rPr>
          <w:rFonts w:ascii="Times New Roman" w:eastAsia="Times New Roman" w:hAnsi="Times New Roman" w:cs="Times New Roman"/>
          <w:lang w:eastAsia="ru-RU"/>
        </w:rPr>
        <w:t xml:space="preserve"> экономист по финансовой  работе  в сектор анализа, планирования  и  и</w:t>
      </w:r>
      <w:r w:rsidR="008C291A" w:rsidRPr="00EC3392">
        <w:rPr>
          <w:rFonts w:ascii="Times New Roman" w:eastAsia="Times New Roman" w:hAnsi="Times New Roman" w:cs="Times New Roman"/>
          <w:lang w:eastAsia="ru-RU"/>
        </w:rPr>
        <w:t>сполнения  бюджетов  поселений.</w:t>
      </w:r>
    </w:p>
    <w:p w:rsidR="00232103" w:rsidRPr="00EC3392" w:rsidRDefault="00232103" w:rsidP="00232103">
      <w:pPr>
        <w:spacing w:after="0" w:line="240" w:lineRule="auto"/>
        <w:rPr>
          <w:rFonts w:ascii="Times New Roman" w:hAnsi="Times New Roman" w:cs="Times New Roman"/>
        </w:rPr>
      </w:pPr>
      <w:r w:rsidRPr="00EC3392">
        <w:rPr>
          <w:rFonts w:ascii="Times New Roman" w:hAnsi="Times New Roman" w:cs="Times New Roman"/>
        </w:rPr>
        <w:t xml:space="preserve">         </w:t>
      </w:r>
    </w:p>
    <w:p w:rsidR="00232103" w:rsidRPr="00EC3392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392">
        <w:rPr>
          <w:rFonts w:ascii="Times New Roman" w:hAnsi="Times New Roman" w:cs="Times New Roman"/>
        </w:rPr>
        <w:t xml:space="preserve">            В  течение  2014-2015г.г.г.   структура  и  штатная  численность Управления финансов  не  менялась. </w:t>
      </w:r>
    </w:p>
    <w:p w:rsidR="00232103" w:rsidRPr="00EC3392" w:rsidRDefault="00232103" w:rsidP="002321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2103" w:rsidRPr="00EC3392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392">
        <w:rPr>
          <w:rFonts w:ascii="Times New Roman" w:eastAsiaTheme="minorEastAsia" w:hAnsi="Times New Roman" w:cs="Times New Roman"/>
          <w:lang w:eastAsia="ru-RU"/>
        </w:rPr>
        <w:lastRenderedPageBreak/>
        <w:t xml:space="preserve">            Финансирование  расходов   производится</w:t>
      </w:r>
      <w:r w:rsidR="008C291A" w:rsidRPr="00EC3392">
        <w:rPr>
          <w:rFonts w:ascii="Times New Roman" w:eastAsiaTheme="minorEastAsia" w:hAnsi="Times New Roman" w:cs="Times New Roman"/>
          <w:lang w:eastAsia="ru-RU"/>
        </w:rPr>
        <w:t>,</w:t>
      </w:r>
      <w:r w:rsidRPr="00EC3392">
        <w:rPr>
          <w:rFonts w:ascii="Times New Roman" w:eastAsiaTheme="minorEastAsia" w:hAnsi="Times New Roman" w:cs="Times New Roman"/>
          <w:lang w:eastAsia="ru-RU"/>
        </w:rPr>
        <w:t xml:space="preserve">  как  за  счет  средств  местного  бюджета,</w:t>
      </w:r>
      <w:r w:rsidRPr="00EC3392">
        <w:rPr>
          <w:rFonts w:ascii="Times New Roman" w:hAnsi="Times New Roman" w:cs="Times New Roman"/>
        </w:rPr>
        <w:t xml:space="preserve"> также  за  счет   межбюджетных  трансфертов  из  бюджетов  городских  и сельских  поселений  по  переданным  полномочиям.  </w:t>
      </w:r>
    </w:p>
    <w:p w:rsidR="00232103" w:rsidRPr="00EC3392" w:rsidRDefault="00232103" w:rsidP="002321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2103" w:rsidRPr="00232103" w:rsidRDefault="00232103" w:rsidP="00232103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  <w:r w:rsidRPr="00232103">
        <w:rPr>
          <w:rFonts w:ascii="Times New Roman" w:hAnsi="Times New Roman" w:cs="Times New Roman"/>
          <w:b/>
        </w:rPr>
        <w:t>Кассовые расходы на содержание Управления  финансов</w:t>
      </w:r>
    </w:p>
    <w:p w:rsidR="00D54778" w:rsidRPr="00E548DD" w:rsidRDefault="00232103" w:rsidP="00232103">
      <w:pPr>
        <w:spacing w:after="1" w:line="22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548DD">
        <w:rPr>
          <w:rFonts w:ascii="Times New Roman" w:hAnsi="Times New Roman" w:cs="Times New Roman"/>
          <w:i/>
          <w:sz w:val="20"/>
          <w:szCs w:val="20"/>
        </w:rPr>
        <w:t xml:space="preserve">(по  данным </w:t>
      </w:r>
      <w:r w:rsidR="00D54778" w:rsidRPr="00E548DD">
        <w:rPr>
          <w:rFonts w:ascii="Times New Roman" w:hAnsi="Times New Roman" w:cs="Times New Roman"/>
          <w:i/>
          <w:sz w:val="20"/>
          <w:szCs w:val="20"/>
        </w:rPr>
        <w:t>г</w:t>
      </w:r>
      <w:r w:rsidRPr="00E548DD">
        <w:rPr>
          <w:rFonts w:ascii="Times New Roman" w:hAnsi="Times New Roman" w:cs="Times New Roman"/>
          <w:i/>
          <w:sz w:val="20"/>
          <w:szCs w:val="20"/>
        </w:rPr>
        <w:t xml:space="preserve">одового отчета об исполнении бюджета </w:t>
      </w:r>
      <w:proofErr w:type="gramEnd"/>
    </w:p>
    <w:p w:rsidR="00232103" w:rsidRPr="00E548DD" w:rsidRDefault="00232103" w:rsidP="00232103">
      <w:pPr>
        <w:spacing w:after="1" w:line="22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548DD">
        <w:rPr>
          <w:rFonts w:ascii="Times New Roman" w:hAnsi="Times New Roman" w:cs="Times New Roman"/>
          <w:i/>
          <w:sz w:val="20"/>
          <w:szCs w:val="20"/>
        </w:rPr>
        <w:t>главным распорядителем  бюджетных  средств</w:t>
      </w:r>
      <w:r w:rsidR="00D54778" w:rsidRPr="00E548DD">
        <w:rPr>
          <w:rFonts w:ascii="Times New Roman" w:hAnsi="Times New Roman" w:cs="Times New Roman"/>
          <w:i/>
          <w:sz w:val="20"/>
          <w:szCs w:val="20"/>
        </w:rPr>
        <w:t xml:space="preserve"> (ф. 0503127</w:t>
      </w:r>
      <w:r w:rsidRPr="00E548DD">
        <w:rPr>
          <w:rFonts w:ascii="Times New Roman" w:hAnsi="Times New Roman" w:cs="Times New Roman"/>
          <w:i/>
          <w:sz w:val="20"/>
          <w:szCs w:val="20"/>
        </w:rPr>
        <w:t>)</w:t>
      </w:r>
    </w:p>
    <w:p w:rsidR="00232103" w:rsidRPr="00232103" w:rsidRDefault="00232103" w:rsidP="00232103">
      <w:pPr>
        <w:spacing w:after="1" w:line="2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32103">
        <w:rPr>
          <w:rFonts w:ascii="Times New Roman" w:hAnsi="Times New Roman" w:cs="Times New Roman"/>
          <w:sz w:val="20"/>
          <w:szCs w:val="20"/>
        </w:rPr>
        <w:tab/>
      </w:r>
      <w:r w:rsidRPr="00232103">
        <w:rPr>
          <w:rFonts w:ascii="Times New Roman" w:hAnsi="Times New Roman" w:cs="Times New Roman"/>
          <w:sz w:val="20"/>
          <w:szCs w:val="20"/>
        </w:rPr>
        <w:tab/>
      </w:r>
      <w:r w:rsidRPr="00232103">
        <w:rPr>
          <w:rFonts w:ascii="Times New Roman" w:hAnsi="Times New Roman" w:cs="Times New Roman"/>
          <w:sz w:val="20"/>
          <w:szCs w:val="20"/>
        </w:rPr>
        <w:tab/>
      </w:r>
      <w:r w:rsidRPr="00232103">
        <w:rPr>
          <w:rFonts w:ascii="Times New Roman" w:hAnsi="Times New Roman" w:cs="Times New Roman"/>
          <w:sz w:val="20"/>
          <w:szCs w:val="20"/>
        </w:rPr>
        <w:tab/>
      </w:r>
      <w:r w:rsidRPr="00232103">
        <w:rPr>
          <w:rFonts w:ascii="Times New Roman" w:hAnsi="Times New Roman" w:cs="Times New Roman"/>
          <w:sz w:val="20"/>
          <w:szCs w:val="20"/>
        </w:rPr>
        <w:tab/>
      </w:r>
      <w:r w:rsidRPr="00232103">
        <w:rPr>
          <w:rFonts w:ascii="Times New Roman" w:hAnsi="Times New Roman" w:cs="Times New Roman"/>
          <w:sz w:val="20"/>
          <w:szCs w:val="20"/>
        </w:rPr>
        <w:tab/>
      </w:r>
      <w:r w:rsidRPr="00232103">
        <w:rPr>
          <w:rFonts w:ascii="Times New Roman" w:hAnsi="Times New Roman" w:cs="Times New Roman"/>
          <w:sz w:val="20"/>
          <w:szCs w:val="20"/>
        </w:rPr>
        <w:tab/>
      </w:r>
      <w:r w:rsidRPr="00232103">
        <w:rPr>
          <w:rFonts w:ascii="Times New Roman" w:hAnsi="Times New Roman" w:cs="Times New Roman"/>
          <w:sz w:val="20"/>
          <w:szCs w:val="20"/>
        </w:rPr>
        <w:tab/>
      </w:r>
      <w:r w:rsidRPr="00232103">
        <w:rPr>
          <w:rFonts w:ascii="Times New Roman" w:hAnsi="Times New Roman" w:cs="Times New Roman"/>
          <w:sz w:val="20"/>
          <w:szCs w:val="20"/>
        </w:rPr>
        <w:tab/>
      </w:r>
      <w:r w:rsidRPr="00232103">
        <w:rPr>
          <w:rFonts w:ascii="Times New Roman" w:hAnsi="Times New Roman" w:cs="Times New Roman"/>
          <w:sz w:val="20"/>
          <w:szCs w:val="20"/>
        </w:rPr>
        <w:tab/>
      </w:r>
      <w:r w:rsidRPr="00232103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D54778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32103">
        <w:rPr>
          <w:rFonts w:ascii="Times New Roman" w:hAnsi="Times New Roman" w:cs="Times New Roman"/>
          <w:sz w:val="20"/>
          <w:szCs w:val="20"/>
        </w:rPr>
        <w:t>(тыс.руб.)</w:t>
      </w:r>
    </w:p>
    <w:tbl>
      <w:tblPr>
        <w:tblW w:w="9723" w:type="dxa"/>
        <w:tblInd w:w="250" w:type="dxa"/>
        <w:tblLook w:val="04A0" w:firstRow="1" w:lastRow="0" w:firstColumn="1" w:lastColumn="0" w:noHBand="0" w:noVBand="1"/>
      </w:tblPr>
      <w:tblGrid>
        <w:gridCol w:w="2283"/>
        <w:gridCol w:w="1280"/>
        <w:gridCol w:w="1320"/>
        <w:gridCol w:w="1080"/>
        <w:gridCol w:w="1320"/>
        <w:gridCol w:w="1300"/>
        <w:gridCol w:w="1140"/>
      </w:tblGrid>
      <w:tr w:rsidR="00232103" w:rsidRPr="00232103" w:rsidTr="00232103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0104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2011г.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2012г.</w:t>
            </w:r>
          </w:p>
        </w:tc>
      </w:tr>
      <w:tr w:rsidR="00232103" w:rsidRPr="00232103" w:rsidTr="00232103">
        <w:trPr>
          <w:trHeight w:val="71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кассовое  исполнение 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 исполнения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кассовое  исполнение  расходов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 исполнения</w:t>
            </w:r>
          </w:p>
        </w:tc>
      </w:tr>
      <w:tr w:rsidR="00232103" w:rsidRPr="00232103" w:rsidTr="005F681B">
        <w:trPr>
          <w:trHeight w:val="273"/>
        </w:trPr>
        <w:tc>
          <w:tcPr>
            <w:tcW w:w="9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муниципальные  служащие</w:t>
            </w:r>
          </w:p>
        </w:tc>
      </w:tr>
      <w:tr w:rsidR="00232103" w:rsidRPr="00232103" w:rsidTr="005F681B">
        <w:trPr>
          <w:trHeight w:val="24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12 378,4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12 378,4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14 234,50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99,98%</w:t>
            </w:r>
          </w:p>
        </w:tc>
      </w:tr>
      <w:tr w:rsidR="00232103" w:rsidRPr="00232103" w:rsidTr="00232103">
        <w:trPr>
          <w:trHeight w:val="2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12 378,4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12 378,4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14 234,50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14 231,70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99,98%</w:t>
            </w:r>
          </w:p>
        </w:tc>
      </w:tr>
    </w:tbl>
    <w:p w:rsidR="00232103" w:rsidRPr="00232103" w:rsidRDefault="00232103" w:rsidP="00232103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  <w:b/>
        </w:rPr>
        <w:t xml:space="preserve">        </w:t>
      </w:r>
      <w:r w:rsidRPr="00232103">
        <w:rPr>
          <w:rFonts w:ascii="Times New Roman" w:hAnsi="Times New Roman" w:cs="Times New Roman"/>
        </w:rPr>
        <w:t>По  отношению к 2011г.</w:t>
      </w:r>
      <w:r w:rsidRPr="00232103">
        <w:rPr>
          <w:rFonts w:ascii="Times New Roman" w:hAnsi="Times New Roman" w:cs="Times New Roman"/>
          <w:b/>
        </w:rPr>
        <w:t xml:space="preserve">  </w:t>
      </w:r>
      <w:r w:rsidRPr="00232103">
        <w:rPr>
          <w:rFonts w:ascii="Times New Roman" w:hAnsi="Times New Roman" w:cs="Times New Roman"/>
        </w:rPr>
        <w:t xml:space="preserve">расходы  по  оплате  труда в 2012г. </w:t>
      </w:r>
      <w:r w:rsidRPr="00232103">
        <w:rPr>
          <w:rFonts w:ascii="Times New Roman" w:hAnsi="Times New Roman" w:cs="Times New Roman"/>
          <w:b/>
        </w:rPr>
        <w:t>увеличились на 15,0</w:t>
      </w:r>
      <w:r w:rsidRPr="00232103">
        <w:rPr>
          <w:rFonts w:ascii="Times New Roman" w:hAnsi="Times New Roman" w:cs="Times New Roman"/>
          <w:b/>
          <w:i/>
        </w:rPr>
        <w:t>%,</w:t>
      </w:r>
      <w:r w:rsidRPr="00232103">
        <w:rPr>
          <w:rFonts w:ascii="Times New Roman" w:hAnsi="Times New Roman" w:cs="Times New Roman"/>
        </w:rPr>
        <w:t xml:space="preserve"> что  связано:</w:t>
      </w: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>- с  орг-штатными   мероприятиями  по  сокращению  и  введению  новых  должностей  муниципальной  службы;</w:t>
      </w: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32103">
        <w:rPr>
          <w:rFonts w:ascii="Times New Roman" w:hAnsi="Times New Roman" w:cs="Times New Roman"/>
        </w:rPr>
        <w:t xml:space="preserve">- с  проводимой   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>с 01 октября 2012г</w:t>
      </w:r>
      <w:r w:rsidRPr="00232103">
        <w:rPr>
          <w:rFonts w:ascii="Times New Roman" w:hAnsi="Times New Roman" w:cs="Times New Roman"/>
        </w:rPr>
        <w:t xml:space="preserve">. плановой 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>индексацией ФОТ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 лиц, замещающих муниципальные должности, должности муниципальной службы и  заработной платы работников органов местного самоуправления, занимающих должности, не являющиеся должностями муниципальной службы,  в  размере   6,0%.</w:t>
      </w:r>
      <w:proofErr w:type="gramEnd"/>
    </w:p>
    <w:p w:rsidR="00232103" w:rsidRPr="00232103" w:rsidRDefault="00232103" w:rsidP="00232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>- с единовременной  денежной выплатой,  выплачиваемой при выходе на трудовую пенсию,  в  сумме  1 365,5  тыс.руб. или 9,6% всех  расходов.</w:t>
      </w:r>
    </w:p>
    <w:p w:rsidR="00232103" w:rsidRPr="00232103" w:rsidRDefault="00232103" w:rsidP="00232103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32103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232103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232103">
        <w:rPr>
          <w:rFonts w:ascii="Times New Roman" w:hAnsi="Times New Roman" w:cs="Times New Roman"/>
          <w:sz w:val="20"/>
          <w:szCs w:val="20"/>
        </w:rPr>
        <w:t>уб</w:t>
      </w:r>
      <w:proofErr w:type="spellEnd"/>
      <w:r w:rsidRPr="00232103">
        <w:rPr>
          <w:rFonts w:ascii="Times New Roman" w:hAnsi="Times New Roman" w:cs="Times New Roman"/>
          <w:sz w:val="20"/>
          <w:szCs w:val="20"/>
        </w:rPr>
        <w:t>.)</w:t>
      </w:r>
    </w:p>
    <w:tbl>
      <w:tblPr>
        <w:tblW w:w="94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13"/>
        <w:gridCol w:w="1288"/>
        <w:gridCol w:w="1268"/>
        <w:gridCol w:w="901"/>
        <w:gridCol w:w="1427"/>
        <w:gridCol w:w="1210"/>
        <w:gridCol w:w="1141"/>
      </w:tblGrid>
      <w:tr w:rsidR="00232103" w:rsidRPr="00232103" w:rsidTr="00EC3392">
        <w:trPr>
          <w:trHeight w:val="260"/>
        </w:trPr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0104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2012г.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2013г.</w:t>
            </w:r>
          </w:p>
        </w:tc>
      </w:tr>
      <w:tr w:rsidR="00232103" w:rsidRPr="00232103" w:rsidTr="00EC3392">
        <w:trPr>
          <w:trHeight w:val="591"/>
        </w:trPr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кассовое  исполнение 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%  </w:t>
            </w:r>
            <w:proofErr w:type="spellStart"/>
            <w:proofErr w:type="gramStart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</w:t>
            </w:r>
            <w:proofErr w:type="spellEnd"/>
            <w:r w:rsidR="00204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кассовое  исполнение  расходов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% </w:t>
            </w:r>
          </w:p>
          <w:p w:rsidR="00204B9F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</w:t>
            </w:r>
            <w:proofErr w:type="spellEnd"/>
            <w:r w:rsidR="00204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</w:t>
            </w:r>
          </w:p>
        </w:tc>
      </w:tr>
      <w:tr w:rsidR="00232103" w:rsidRPr="00232103" w:rsidTr="00EC3392">
        <w:trPr>
          <w:trHeight w:val="197"/>
        </w:trPr>
        <w:tc>
          <w:tcPr>
            <w:tcW w:w="94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D54778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муниципальные  служащие</w:t>
            </w:r>
          </w:p>
        </w:tc>
      </w:tr>
      <w:tr w:rsidR="00232103" w:rsidRPr="00232103" w:rsidTr="00EC3392">
        <w:trPr>
          <w:trHeight w:val="247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14 234,50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14 231,70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99,98%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12 176,00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12 168,00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99,93%</w:t>
            </w:r>
          </w:p>
        </w:tc>
      </w:tr>
      <w:tr w:rsidR="00232103" w:rsidRPr="00232103" w:rsidTr="00EC3392">
        <w:trPr>
          <w:trHeight w:val="227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 трансферты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1 141,00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232103" w:rsidRPr="00232103" w:rsidTr="00EC3392">
        <w:trPr>
          <w:trHeight w:val="233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13 317,00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13 309,00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99,94%</w:t>
            </w:r>
          </w:p>
        </w:tc>
      </w:tr>
      <w:tr w:rsidR="00232103" w:rsidRPr="00232103" w:rsidTr="00EC3392">
        <w:trPr>
          <w:trHeight w:val="249"/>
        </w:trPr>
        <w:tc>
          <w:tcPr>
            <w:tcW w:w="94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D54778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немуниципальные  служащие</w:t>
            </w:r>
          </w:p>
        </w:tc>
      </w:tr>
      <w:tr w:rsidR="00232103" w:rsidRPr="00232103" w:rsidTr="00EC3392">
        <w:trPr>
          <w:trHeight w:val="275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80,50%</w:t>
            </w:r>
          </w:p>
        </w:tc>
      </w:tr>
      <w:tr w:rsidR="00232103" w:rsidRPr="00232103" w:rsidTr="00EC3392">
        <w:trPr>
          <w:trHeight w:val="229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 трансферты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742,00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232103" w:rsidRPr="00232103" w:rsidTr="00EC3392">
        <w:trPr>
          <w:trHeight w:val="239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1 158,00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1 076,90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93,00%</w:t>
            </w:r>
          </w:p>
        </w:tc>
      </w:tr>
      <w:tr w:rsidR="00232103" w:rsidRPr="00232103" w:rsidTr="00EC3392">
        <w:trPr>
          <w:trHeight w:val="242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14 234,50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14 231,70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99,98%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14 475,00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14 385,90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99,38%</w:t>
            </w:r>
          </w:p>
        </w:tc>
      </w:tr>
    </w:tbl>
    <w:p w:rsidR="00232103" w:rsidRP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           Следует  отметить,  что,  несмотря  на  изменение  структуры  Управления  финансов   на фоне    принятия   новых  полномочий  м.о.г.п. Кандалакша, по отношению к 2012г.</w:t>
      </w:r>
      <w:r w:rsidRPr="00232103">
        <w:rPr>
          <w:rFonts w:ascii="Times New Roman" w:hAnsi="Times New Roman" w:cs="Times New Roman"/>
          <w:b/>
        </w:rPr>
        <w:t xml:space="preserve">  </w:t>
      </w:r>
      <w:r w:rsidRPr="00232103">
        <w:rPr>
          <w:rFonts w:ascii="Times New Roman" w:hAnsi="Times New Roman" w:cs="Times New Roman"/>
        </w:rPr>
        <w:t>расходы  по  оплате  труда в 2013г</w:t>
      </w:r>
      <w:r w:rsidRPr="00232103">
        <w:rPr>
          <w:rFonts w:ascii="Times New Roman" w:hAnsi="Times New Roman" w:cs="Times New Roman"/>
          <w:b/>
        </w:rPr>
        <w:t>. увеличились</w:t>
      </w:r>
      <w:r w:rsidRPr="00232103">
        <w:rPr>
          <w:rFonts w:ascii="Times New Roman" w:hAnsi="Times New Roman" w:cs="Times New Roman"/>
        </w:rPr>
        <w:t xml:space="preserve"> </w:t>
      </w:r>
      <w:r w:rsidRPr="00232103">
        <w:rPr>
          <w:rFonts w:ascii="Times New Roman" w:hAnsi="Times New Roman" w:cs="Times New Roman"/>
          <w:b/>
        </w:rPr>
        <w:t>всего</w:t>
      </w:r>
      <w:r w:rsidRPr="00232103">
        <w:rPr>
          <w:rFonts w:ascii="Times New Roman" w:hAnsi="Times New Roman" w:cs="Times New Roman"/>
        </w:rPr>
        <w:t xml:space="preserve"> </w:t>
      </w:r>
      <w:r w:rsidRPr="00232103">
        <w:rPr>
          <w:rFonts w:ascii="Times New Roman" w:hAnsi="Times New Roman" w:cs="Times New Roman"/>
          <w:b/>
        </w:rPr>
        <w:t>на 1,</w:t>
      </w:r>
      <w:r w:rsidR="008C291A">
        <w:rPr>
          <w:rFonts w:ascii="Times New Roman" w:hAnsi="Times New Roman" w:cs="Times New Roman"/>
          <w:b/>
        </w:rPr>
        <w:t>1</w:t>
      </w:r>
      <w:r w:rsidRPr="00232103">
        <w:rPr>
          <w:rFonts w:ascii="Times New Roman" w:hAnsi="Times New Roman" w:cs="Times New Roman"/>
          <w:b/>
        </w:rPr>
        <w:t xml:space="preserve">%, </w:t>
      </w:r>
      <w:r w:rsidRPr="00232103">
        <w:rPr>
          <w:rFonts w:ascii="Times New Roman" w:hAnsi="Times New Roman" w:cs="Times New Roman"/>
        </w:rPr>
        <w:t>что связано:</w:t>
      </w:r>
    </w:p>
    <w:p w:rsidR="005F681B" w:rsidRPr="00232103" w:rsidRDefault="005F681B" w:rsidP="00232103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</w:rPr>
      </w:pPr>
      <w:proofErr w:type="gramStart"/>
      <w:r w:rsidRPr="00232103">
        <w:rPr>
          <w:rFonts w:ascii="Times New Roman" w:hAnsi="Times New Roman" w:cs="Times New Roman"/>
        </w:rPr>
        <w:t>- с  орг-штатными   мероприятиями  по  сокращению  и  введению  новых  должностей  муниципальной  службы по вновь  принятым</w:t>
      </w:r>
      <w:r w:rsidR="008C291A">
        <w:rPr>
          <w:rFonts w:ascii="Times New Roman" w:hAnsi="Times New Roman" w:cs="Times New Roman"/>
        </w:rPr>
        <w:t>и</w:t>
      </w:r>
      <w:r w:rsidRPr="00232103">
        <w:rPr>
          <w:rFonts w:ascii="Times New Roman" w:hAnsi="Times New Roman" w:cs="Times New Roman"/>
        </w:rPr>
        <w:t xml:space="preserve">  полномочиям;</w:t>
      </w:r>
      <w:proofErr w:type="gramEnd"/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- с выделением  межбюджетных  трансфертов  из  бюджета  </w:t>
      </w:r>
      <w:proofErr w:type="spellStart"/>
      <w:r w:rsidRPr="00232103">
        <w:rPr>
          <w:rFonts w:ascii="Times New Roman" w:hAnsi="Times New Roman" w:cs="Times New Roman"/>
        </w:rPr>
        <w:t>г.п</w:t>
      </w:r>
      <w:proofErr w:type="spellEnd"/>
      <w:r w:rsidRPr="00232103">
        <w:rPr>
          <w:rFonts w:ascii="Times New Roman" w:hAnsi="Times New Roman" w:cs="Times New Roman"/>
        </w:rPr>
        <w:t>.</w:t>
      </w:r>
      <w:r w:rsidR="00295013">
        <w:rPr>
          <w:rFonts w:ascii="Times New Roman" w:hAnsi="Times New Roman" w:cs="Times New Roman"/>
        </w:rPr>
        <w:t xml:space="preserve"> </w:t>
      </w:r>
      <w:r w:rsidRPr="00232103">
        <w:rPr>
          <w:rFonts w:ascii="Times New Roman" w:hAnsi="Times New Roman" w:cs="Times New Roman"/>
        </w:rPr>
        <w:t xml:space="preserve">Кандалакша, </w:t>
      </w:r>
      <w:proofErr w:type="gramStart"/>
      <w:r w:rsidRPr="00232103">
        <w:rPr>
          <w:rFonts w:ascii="Times New Roman" w:hAnsi="Times New Roman" w:cs="Times New Roman"/>
        </w:rPr>
        <w:t>которые</w:t>
      </w:r>
      <w:proofErr w:type="gramEnd"/>
      <w:r w:rsidRPr="00232103">
        <w:rPr>
          <w:rFonts w:ascii="Times New Roman" w:hAnsi="Times New Roman" w:cs="Times New Roman"/>
        </w:rPr>
        <w:t xml:space="preserve">  составили  13,0%  всех  расходов; </w:t>
      </w: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>-   с введением в  штат  должности  немуниципальной  службы  с  объемом  расходов  7,5%</w:t>
      </w:r>
      <w:r w:rsidR="008C291A">
        <w:rPr>
          <w:rFonts w:ascii="Times New Roman" w:hAnsi="Times New Roman" w:cs="Times New Roman"/>
        </w:rPr>
        <w:t>от  общего  объема  расходов  по  оплате  труда</w:t>
      </w:r>
      <w:r w:rsidRPr="00232103">
        <w:rPr>
          <w:rFonts w:ascii="Times New Roman" w:hAnsi="Times New Roman" w:cs="Times New Roman"/>
        </w:rPr>
        <w:t>;</w:t>
      </w:r>
    </w:p>
    <w:p w:rsidR="00232103" w:rsidRDefault="00232103" w:rsidP="00232103">
      <w:pPr>
        <w:spacing w:after="1" w:line="22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32103">
        <w:rPr>
          <w:rFonts w:ascii="Times New Roman" w:hAnsi="Times New Roman" w:cs="Times New Roman"/>
        </w:rPr>
        <w:t xml:space="preserve">- с  проводимой   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>с 01 октября 2013г</w:t>
      </w:r>
      <w:r w:rsidRPr="00232103">
        <w:rPr>
          <w:rFonts w:ascii="Times New Roman" w:hAnsi="Times New Roman" w:cs="Times New Roman"/>
        </w:rPr>
        <w:t xml:space="preserve">. плановой 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>индексацией ФОТ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 лиц, замещающих муниципальные должности, должности муниципальной службы и  заработной платы работников органов местного самоуправления, занимающих должности, не являющиеся должностями муниципальной службы,  в  размере   5,5%;</w:t>
      </w:r>
      <w:proofErr w:type="gramEnd"/>
    </w:p>
    <w:p w:rsidR="005F681B" w:rsidRPr="00232103" w:rsidRDefault="005F681B" w:rsidP="00232103">
      <w:pPr>
        <w:spacing w:after="1" w:line="22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2103">
        <w:rPr>
          <w:rFonts w:ascii="Times New Roman" w:eastAsia="Times New Roman" w:hAnsi="Times New Roman" w:cs="Times New Roman"/>
          <w:lang w:eastAsia="ru-RU"/>
        </w:rPr>
        <w:lastRenderedPageBreak/>
        <w:t>- с компенсационными  и  поощрительными выплатами  в  объеме  1 611,6 тыс. руб.  или 11,2% всего  объема расходов, в  т.ч.:</w:t>
      </w:r>
    </w:p>
    <w:p w:rsidR="00232103" w:rsidRPr="00232103" w:rsidRDefault="008C291A" w:rsidP="00232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232103" w:rsidRPr="00232103">
        <w:rPr>
          <w:rFonts w:ascii="Times New Roman" w:eastAsia="Times New Roman" w:hAnsi="Times New Roman" w:cs="Times New Roman"/>
          <w:lang w:eastAsia="ru-RU"/>
        </w:rPr>
        <w:t xml:space="preserve">- выплаты </w:t>
      </w:r>
      <w:r w:rsidR="00232103" w:rsidRPr="00232103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предоставлении социальных гарантий муниципальным служащим, уволенным </w:t>
      </w:r>
      <w:r w:rsidR="00232103" w:rsidRPr="00232103">
        <w:rPr>
          <w:rFonts w:ascii="Times New Roman" w:eastAsia="Times New Roman" w:hAnsi="Times New Roman" w:cs="Times New Roman"/>
          <w:b/>
          <w:color w:val="000000"/>
          <w:lang w:eastAsia="ru-RU"/>
        </w:rPr>
        <w:t>по сокращению штатной численности</w:t>
      </w:r>
      <w:r w:rsidR="00232103" w:rsidRPr="00232103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работников органов местного самоуправления в связи с проведением мероприятий по оптимизации деятельности органов местного самоуправления  и сокращению расходов на их содержание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232103" w:rsidRPr="00232103">
        <w:rPr>
          <w:rFonts w:ascii="Times New Roman" w:eastAsia="Times New Roman" w:hAnsi="Times New Roman" w:cs="Times New Roman"/>
          <w:color w:val="000000"/>
          <w:lang w:eastAsia="ru-RU"/>
        </w:rPr>
        <w:t xml:space="preserve">  в сумме  1 049,0  тыс.руб.;</w:t>
      </w:r>
    </w:p>
    <w:p w:rsidR="005F681B" w:rsidRDefault="008C291A" w:rsidP="00232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232103" w:rsidRPr="00232103">
        <w:rPr>
          <w:rFonts w:ascii="Times New Roman" w:eastAsia="Times New Roman" w:hAnsi="Times New Roman" w:cs="Times New Roman"/>
          <w:lang w:eastAsia="ru-RU"/>
        </w:rPr>
        <w:t xml:space="preserve">- </w:t>
      </w:r>
      <w:r w:rsidR="00232103" w:rsidRPr="00232103">
        <w:rPr>
          <w:rFonts w:ascii="Times New Roman" w:eastAsia="Times New Roman" w:hAnsi="Times New Roman" w:cs="Times New Roman"/>
          <w:color w:val="000000"/>
          <w:lang w:eastAsia="ru-RU"/>
        </w:rPr>
        <w:t>единовременное поощрение за многолетнюю безупречную муниципальную службу и компенсационных выплат муниципальным служащим, высвобождаемым в связи с выходом  на трудовую пенсию, в  сумме  562,6  тыс.руб.</w:t>
      </w:r>
    </w:p>
    <w:p w:rsidR="00232103" w:rsidRPr="00232103" w:rsidRDefault="00232103" w:rsidP="00232103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32103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232103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232103">
        <w:rPr>
          <w:rFonts w:ascii="Times New Roman" w:hAnsi="Times New Roman" w:cs="Times New Roman"/>
          <w:sz w:val="20"/>
          <w:szCs w:val="20"/>
        </w:rPr>
        <w:t>уб</w:t>
      </w:r>
      <w:proofErr w:type="spellEnd"/>
      <w:r w:rsidRPr="00232103">
        <w:rPr>
          <w:rFonts w:ascii="Times New Roman" w:hAnsi="Times New Roman" w:cs="Times New Roman"/>
          <w:sz w:val="20"/>
          <w:szCs w:val="20"/>
        </w:rPr>
        <w:t>.)</w:t>
      </w:r>
    </w:p>
    <w:tbl>
      <w:tblPr>
        <w:tblW w:w="9401" w:type="dxa"/>
        <w:tblInd w:w="250" w:type="dxa"/>
        <w:tblLook w:val="04A0" w:firstRow="1" w:lastRow="0" w:firstColumn="1" w:lastColumn="0" w:noHBand="0" w:noVBand="1"/>
      </w:tblPr>
      <w:tblGrid>
        <w:gridCol w:w="2212"/>
        <w:gridCol w:w="1358"/>
        <w:gridCol w:w="1209"/>
        <w:gridCol w:w="1020"/>
        <w:gridCol w:w="1346"/>
        <w:gridCol w:w="1174"/>
        <w:gridCol w:w="1106"/>
      </w:tblGrid>
      <w:tr w:rsidR="00232103" w:rsidRPr="00232103" w:rsidTr="00EC3392">
        <w:trPr>
          <w:trHeight w:val="245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0104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2013г.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2014г.</w:t>
            </w:r>
          </w:p>
        </w:tc>
      </w:tr>
      <w:tr w:rsidR="00232103" w:rsidRPr="00232103" w:rsidTr="00EC3392">
        <w:trPr>
          <w:trHeight w:val="694"/>
        </w:trPr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кассовое  исполнение  расходов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 исполнения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кассовое  исполнение  расходов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 исполнения</w:t>
            </w:r>
          </w:p>
        </w:tc>
      </w:tr>
      <w:tr w:rsidR="00232103" w:rsidRPr="00232103" w:rsidTr="00EC3392">
        <w:trPr>
          <w:trHeight w:val="254"/>
        </w:trPr>
        <w:tc>
          <w:tcPr>
            <w:tcW w:w="94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муниципальные  служащие</w:t>
            </w:r>
          </w:p>
        </w:tc>
      </w:tr>
      <w:tr w:rsidR="00232103" w:rsidRPr="00232103" w:rsidTr="00EC3392">
        <w:trPr>
          <w:trHeight w:val="209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12 176,00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12 168,00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99,93%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9 660,30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9 659,90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232103" w:rsidRPr="00232103" w:rsidTr="00EC3392">
        <w:trPr>
          <w:trHeight w:val="213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 трансферты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2 333,90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95,16%</w:t>
            </w:r>
          </w:p>
        </w:tc>
      </w:tr>
      <w:tr w:rsidR="00232103" w:rsidRPr="00232103" w:rsidTr="00EC3392">
        <w:trPr>
          <w:trHeight w:val="282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13 317,00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13 309,00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99,94%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12 112,80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11 993,80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99,02%</w:t>
            </w:r>
          </w:p>
        </w:tc>
      </w:tr>
      <w:tr w:rsidR="00232103" w:rsidRPr="00232103" w:rsidTr="00EC3392">
        <w:trPr>
          <w:trHeight w:val="251"/>
        </w:trPr>
        <w:tc>
          <w:tcPr>
            <w:tcW w:w="9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немуниципальные  служащие</w:t>
            </w: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2103" w:rsidRPr="00232103" w:rsidTr="00EC3392">
        <w:trPr>
          <w:trHeight w:val="246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80,50%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916,8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916,7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99,99%</w:t>
            </w:r>
          </w:p>
        </w:tc>
      </w:tr>
      <w:tr w:rsidR="00232103" w:rsidRPr="00232103" w:rsidTr="00EC3392">
        <w:trPr>
          <w:trHeight w:val="319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 трансферты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232103" w:rsidRPr="00232103" w:rsidTr="00EC3392">
        <w:trPr>
          <w:trHeight w:val="25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1 158,00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1 076,90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93,00%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1 548,8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1 548,7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99,99%</w:t>
            </w:r>
          </w:p>
        </w:tc>
      </w:tr>
      <w:tr w:rsidR="00232103" w:rsidRPr="00232103" w:rsidTr="00EC3392">
        <w:trPr>
          <w:trHeight w:val="267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14 475,00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14 385,90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99,38%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13 661,60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13 542,50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99,13%</w:t>
            </w:r>
          </w:p>
        </w:tc>
      </w:tr>
    </w:tbl>
    <w:p w:rsidR="00232103" w:rsidRPr="00232103" w:rsidRDefault="00232103" w:rsidP="00232103">
      <w:pPr>
        <w:spacing w:after="1" w:line="220" w:lineRule="atLeast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  <w:b/>
        </w:rPr>
      </w:pPr>
      <w:r w:rsidRPr="00232103">
        <w:rPr>
          <w:rFonts w:ascii="Times New Roman" w:hAnsi="Times New Roman" w:cs="Times New Roman"/>
        </w:rPr>
        <w:t xml:space="preserve">           При  неизменной  численности  расходы  по  оплате  труда в 2014г</w:t>
      </w:r>
      <w:r w:rsidRPr="00232103">
        <w:rPr>
          <w:rFonts w:ascii="Times New Roman" w:hAnsi="Times New Roman" w:cs="Times New Roman"/>
          <w:b/>
        </w:rPr>
        <w:t xml:space="preserve">. </w:t>
      </w:r>
      <w:r w:rsidRPr="00232103">
        <w:rPr>
          <w:rFonts w:ascii="Times New Roman" w:hAnsi="Times New Roman" w:cs="Times New Roman"/>
        </w:rPr>
        <w:t>по</w:t>
      </w:r>
      <w:r w:rsidRPr="00232103">
        <w:rPr>
          <w:rFonts w:ascii="Times New Roman" w:hAnsi="Times New Roman" w:cs="Times New Roman"/>
          <w:b/>
        </w:rPr>
        <w:t xml:space="preserve"> </w:t>
      </w:r>
      <w:r w:rsidRPr="00232103">
        <w:rPr>
          <w:rFonts w:ascii="Times New Roman" w:hAnsi="Times New Roman" w:cs="Times New Roman"/>
        </w:rPr>
        <w:t>отношению к 2013г.</w:t>
      </w:r>
      <w:r w:rsidRPr="00232103">
        <w:rPr>
          <w:rFonts w:ascii="Times New Roman" w:hAnsi="Times New Roman" w:cs="Times New Roman"/>
          <w:b/>
        </w:rPr>
        <w:t xml:space="preserve">  сократились  на 5,03%. </w:t>
      </w:r>
      <w:r w:rsidRPr="00232103">
        <w:rPr>
          <w:rFonts w:ascii="Times New Roman" w:hAnsi="Times New Roman" w:cs="Times New Roman"/>
        </w:rPr>
        <w:t>На фоне  сокращения  расходов:</w:t>
      </w: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32103">
        <w:rPr>
          <w:rFonts w:ascii="Times New Roman" w:eastAsia="Times New Roman" w:hAnsi="Times New Roman" w:cs="Times New Roman"/>
          <w:lang w:eastAsia="ru-RU"/>
        </w:rPr>
        <w:t>-  объем  межбюджетных  трансфертов   увеличился  на  57,51%;</w:t>
      </w: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2103">
        <w:rPr>
          <w:rFonts w:ascii="Times New Roman" w:hAnsi="Times New Roman" w:cs="Times New Roman"/>
        </w:rPr>
        <w:t>- производилась выплата</w:t>
      </w:r>
      <w:r w:rsidRPr="00232103">
        <w:rPr>
          <w:rFonts w:ascii="Times New Roman" w:hAnsi="Times New Roman" w:cs="Times New Roman"/>
          <w:b/>
        </w:rPr>
        <w:t xml:space="preserve"> </w:t>
      </w:r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 xml:space="preserve">единовременного  поощрения </w:t>
      </w:r>
      <w:r w:rsidR="009231AD">
        <w:rPr>
          <w:rFonts w:ascii="Times New Roman" w:eastAsia="Times New Roman" w:hAnsi="Times New Roman" w:cs="Times New Roman"/>
          <w:color w:val="000000"/>
          <w:lang w:eastAsia="ru-RU"/>
        </w:rPr>
        <w:t xml:space="preserve">при выходе  на  пенсию </w:t>
      </w:r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>муниципальным служащим за многолетнюю безупречную муниципальную службы сумме   300,0  тыс</w:t>
      </w:r>
      <w:proofErr w:type="gramStart"/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gramEnd"/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>уб.;</w:t>
      </w:r>
    </w:p>
    <w:p w:rsidR="00204B9F" w:rsidRPr="005F681B" w:rsidRDefault="00232103" w:rsidP="005F681B">
      <w:pPr>
        <w:spacing w:after="1" w:line="22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 xml:space="preserve">-  проведена 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 xml:space="preserve">индексация с 01.01.2014г.  </w:t>
      </w:r>
      <w:r w:rsidRPr="00232103">
        <w:rPr>
          <w:rFonts w:ascii="Times New Roman" w:eastAsia="Times New Roman" w:hAnsi="Times New Roman" w:cs="Times New Roman"/>
          <w:lang w:eastAsia="ru-RU"/>
        </w:rPr>
        <w:t>заработной платы работников органов местного самоуправления, занимающих должности, не являющиеся должностями муниципаль</w:t>
      </w:r>
      <w:r w:rsidR="009231AD">
        <w:rPr>
          <w:rFonts w:ascii="Times New Roman" w:eastAsia="Times New Roman" w:hAnsi="Times New Roman" w:cs="Times New Roman"/>
          <w:lang w:eastAsia="ru-RU"/>
        </w:rPr>
        <w:t>ной службы,  в  размере   4,0%.</w:t>
      </w:r>
    </w:p>
    <w:p w:rsidR="00232103" w:rsidRPr="00232103" w:rsidRDefault="00232103" w:rsidP="00232103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0"/>
          <w:szCs w:val="16"/>
        </w:rPr>
      </w:pPr>
      <w:r w:rsidRPr="00232103">
        <w:rPr>
          <w:rFonts w:ascii="Times New Roman" w:hAnsi="Times New Roman" w:cs="Times New Roman"/>
          <w:sz w:val="20"/>
          <w:szCs w:val="16"/>
        </w:rPr>
        <w:t>(тыс.руб.)</w:t>
      </w:r>
    </w:p>
    <w:tbl>
      <w:tblPr>
        <w:tblW w:w="9261" w:type="dxa"/>
        <w:tblInd w:w="250" w:type="dxa"/>
        <w:tblLook w:val="04A0" w:firstRow="1" w:lastRow="0" w:firstColumn="1" w:lastColumn="0" w:noHBand="0" w:noVBand="1"/>
      </w:tblPr>
      <w:tblGrid>
        <w:gridCol w:w="2312"/>
        <w:gridCol w:w="1198"/>
        <w:gridCol w:w="1362"/>
        <w:gridCol w:w="1018"/>
        <w:gridCol w:w="1205"/>
        <w:gridCol w:w="1208"/>
        <w:gridCol w:w="1018"/>
      </w:tblGrid>
      <w:tr w:rsidR="00232103" w:rsidRPr="00232103" w:rsidTr="00EC3392">
        <w:trPr>
          <w:trHeight w:val="242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0104</w:t>
            </w:r>
          </w:p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2014г.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2015г.</w:t>
            </w:r>
          </w:p>
        </w:tc>
      </w:tr>
      <w:tr w:rsidR="00232103" w:rsidRPr="00232103" w:rsidTr="00EC3392">
        <w:trPr>
          <w:trHeight w:val="527"/>
        </w:trPr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кассовое  исполнение 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 исполнения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кассовое  исполнение 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 исполнения</w:t>
            </w:r>
          </w:p>
        </w:tc>
      </w:tr>
      <w:tr w:rsidR="00232103" w:rsidRPr="00232103" w:rsidTr="00EC3392">
        <w:trPr>
          <w:trHeight w:val="283"/>
        </w:trPr>
        <w:tc>
          <w:tcPr>
            <w:tcW w:w="92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муниципальные  служащие</w:t>
            </w:r>
          </w:p>
        </w:tc>
      </w:tr>
      <w:tr w:rsidR="00232103" w:rsidRPr="00232103" w:rsidTr="00EC3392">
        <w:trPr>
          <w:trHeight w:val="219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9 660,30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9 659,90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9 456,80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9 392,80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99,3%</w:t>
            </w:r>
          </w:p>
        </w:tc>
      </w:tr>
      <w:tr w:rsidR="00232103" w:rsidRPr="00232103" w:rsidTr="00EC3392">
        <w:trPr>
          <w:trHeight w:val="27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 трансферты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2 452,50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2 333,90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95,16%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2 823,30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2 823,30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232103" w:rsidRPr="00232103" w:rsidTr="00EC3392">
        <w:trPr>
          <w:trHeight w:val="278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12 112,80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11 993,80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99,02%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12 280,10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12 216,10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99,5%</w:t>
            </w:r>
          </w:p>
        </w:tc>
      </w:tr>
      <w:tr w:rsidR="00232103" w:rsidRPr="00232103" w:rsidTr="00EC3392">
        <w:trPr>
          <w:trHeight w:val="268"/>
        </w:trPr>
        <w:tc>
          <w:tcPr>
            <w:tcW w:w="92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немуниципальные  служащие</w:t>
            </w:r>
          </w:p>
        </w:tc>
      </w:tr>
      <w:tr w:rsidR="00232103" w:rsidRPr="00232103" w:rsidTr="00EC3392">
        <w:trPr>
          <w:trHeight w:val="283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 бюджет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916,8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99,99%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99,9%</w:t>
            </w:r>
          </w:p>
        </w:tc>
      </w:tr>
      <w:tr w:rsidR="00232103" w:rsidRPr="00232103" w:rsidTr="00EC3392">
        <w:trPr>
          <w:trHeight w:val="263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 трансферты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232103" w:rsidRPr="00232103" w:rsidTr="00EC3392">
        <w:trPr>
          <w:trHeight w:val="22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1 548,8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1548,7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99,99%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1 552,10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1 551,30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99,9%</w:t>
            </w:r>
          </w:p>
        </w:tc>
      </w:tr>
      <w:tr w:rsidR="00232103" w:rsidRPr="00232103" w:rsidTr="00EC3392">
        <w:trPr>
          <w:trHeight w:val="23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13 661,60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13 542,50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99,13%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13 832,20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13 767,40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99,5%</w:t>
            </w:r>
          </w:p>
        </w:tc>
      </w:tr>
    </w:tbl>
    <w:p w:rsidR="00232103" w:rsidRPr="00232103" w:rsidRDefault="00232103" w:rsidP="00232103">
      <w:pPr>
        <w:spacing w:after="1" w:line="220" w:lineRule="atLeast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           </w:t>
      </w:r>
      <w:r w:rsidR="00204B9F">
        <w:rPr>
          <w:rFonts w:ascii="Times New Roman" w:hAnsi="Times New Roman" w:cs="Times New Roman"/>
        </w:rPr>
        <w:t xml:space="preserve"> </w:t>
      </w:r>
      <w:r w:rsidRPr="00232103">
        <w:rPr>
          <w:rFonts w:ascii="Times New Roman" w:hAnsi="Times New Roman" w:cs="Times New Roman"/>
        </w:rPr>
        <w:t>При  неизменной  численности  расходы  по  оплате  труда в 2015г</w:t>
      </w:r>
      <w:r w:rsidRPr="00232103">
        <w:rPr>
          <w:rFonts w:ascii="Times New Roman" w:hAnsi="Times New Roman" w:cs="Times New Roman"/>
          <w:b/>
        </w:rPr>
        <w:t xml:space="preserve">. </w:t>
      </w:r>
      <w:r w:rsidRPr="00232103">
        <w:rPr>
          <w:rFonts w:ascii="Times New Roman" w:hAnsi="Times New Roman" w:cs="Times New Roman"/>
        </w:rPr>
        <w:t>по</w:t>
      </w:r>
      <w:r w:rsidRPr="00232103">
        <w:rPr>
          <w:rFonts w:ascii="Times New Roman" w:hAnsi="Times New Roman" w:cs="Times New Roman"/>
          <w:b/>
        </w:rPr>
        <w:t xml:space="preserve"> </w:t>
      </w:r>
      <w:r w:rsidRPr="00232103">
        <w:rPr>
          <w:rFonts w:ascii="Times New Roman" w:hAnsi="Times New Roman" w:cs="Times New Roman"/>
        </w:rPr>
        <w:t>отношению к 2014г.</w:t>
      </w:r>
      <w:r w:rsidRPr="00232103">
        <w:rPr>
          <w:rFonts w:ascii="Times New Roman" w:hAnsi="Times New Roman" w:cs="Times New Roman"/>
          <w:b/>
        </w:rPr>
        <w:t xml:space="preserve">  увеличились  незначительно  - всего  на  1,</w:t>
      </w:r>
      <w:r w:rsidR="009231AD">
        <w:rPr>
          <w:rFonts w:ascii="Times New Roman" w:hAnsi="Times New Roman" w:cs="Times New Roman"/>
          <w:b/>
        </w:rPr>
        <w:t>7</w:t>
      </w:r>
      <w:r w:rsidRPr="00232103">
        <w:rPr>
          <w:rFonts w:ascii="Times New Roman" w:hAnsi="Times New Roman" w:cs="Times New Roman"/>
          <w:b/>
        </w:rPr>
        <w:t xml:space="preserve">% </w:t>
      </w:r>
      <w:r w:rsidRPr="00232103">
        <w:rPr>
          <w:rFonts w:ascii="Times New Roman" w:hAnsi="Times New Roman" w:cs="Times New Roman"/>
        </w:rPr>
        <w:t>за  счет:</w:t>
      </w: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>- увеличения  объема  межбюджетных  трансфертов  на  21,32%;</w:t>
      </w: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2103">
        <w:rPr>
          <w:rFonts w:ascii="Times New Roman" w:hAnsi="Times New Roman" w:cs="Times New Roman"/>
        </w:rPr>
        <w:t xml:space="preserve">- </w:t>
      </w:r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 xml:space="preserve">компенсационных  выплат и выплат  при предоставлении социальных гарантий муниципальным служащим, </w:t>
      </w:r>
      <w:r w:rsidRPr="002321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уволенным по сокращению штатной численности </w:t>
      </w:r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>работников органов местного самоуправления в связи с проведением мероприятий по оптимизации деятельности органов местного самоуправления и сокращению расходов на их содержание   в  сумме     103,0  тыс.руб;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 xml:space="preserve">-  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 xml:space="preserve">индексация с 01.11.2015.  </w:t>
      </w:r>
      <w:r w:rsidRPr="00232103">
        <w:rPr>
          <w:rFonts w:ascii="Times New Roman" w:eastAsia="Times New Roman" w:hAnsi="Times New Roman" w:cs="Times New Roman"/>
          <w:lang w:eastAsia="ru-RU"/>
        </w:rPr>
        <w:t>заработной платы немуниципальным  служащим в  размере   5,5%.</w:t>
      </w:r>
    </w:p>
    <w:p w:rsidR="00232103" w:rsidRPr="00232103" w:rsidRDefault="00232103" w:rsidP="0023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32103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           В целом анализ  расходов  на  содержание   Управления финансов   показал, что: </w:t>
      </w:r>
    </w:p>
    <w:p w:rsidR="00232103" w:rsidRPr="00232103" w:rsidRDefault="00232103" w:rsidP="00232103">
      <w:pPr>
        <w:numPr>
          <w:ilvl w:val="0"/>
          <w:numId w:val="12"/>
        </w:numPr>
        <w:spacing w:after="1" w:line="220" w:lineRule="atLeast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2103">
        <w:rPr>
          <w:rFonts w:ascii="Times New Roman" w:eastAsia="Times New Roman" w:hAnsi="Times New Roman" w:cs="Times New Roman"/>
          <w:b/>
          <w:lang w:eastAsia="ru-RU"/>
        </w:rPr>
        <w:t xml:space="preserve"> с 2011г.  по  2013г. расходы  выросли  на  16,22%, а с 2013 года  имеют  тенденцию к  сокращению  расходов и к  2015г.  сократились  </w:t>
      </w:r>
      <w:proofErr w:type="gramStart"/>
      <w:r w:rsidRPr="00232103">
        <w:rPr>
          <w:rFonts w:ascii="Times New Roman" w:eastAsia="Times New Roman" w:hAnsi="Times New Roman" w:cs="Times New Roman"/>
          <w:b/>
          <w:lang w:eastAsia="ru-RU"/>
        </w:rPr>
        <w:t>на</w:t>
      </w:r>
      <w:proofErr w:type="gramEnd"/>
      <w:r w:rsidRPr="00232103">
        <w:rPr>
          <w:rFonts w:ascii="Times New Roman" w:eastAsia="Times New Roman" w:hAnsi="Times New Roman" w:cs="Times New Roman"/>
          <w:b/>
          <w:lang w:eastAsia="ru-RU"/>
        </w:rPr>
        <w:t xml:space="preserve"> 4,3%;</w:t>
      </w:r>
    </w:p>
    <w:p w:rsidR="00232103" w:rsidRPr="00232103" w:rsidRDefault="00232103" w:rsidP="00232103">
      <w:pPr>
        <w:numPr>
          <w:ilvl w:val="0"/>
          <w:numId w:val="12"/>
        </w:numPr>
        <w:spacing w:after="1" w:line="220" w:lineRule="atLeast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2103">
        <w:rPr>
          <w:rFonts w:ascii="Times New Roman" w:eastAsia="Times New Roman" w:hAnsi="Times New Roman" w:cs="Times New Roman"/>
          <w:b/>
          <w:lang w:eastAsia="ru-RU"/>
        </w:rPr>
        <w:t xml:space="preserve">объем  межбюджетных  трансфертов  из  бюджета  </w:t>
      </w:r>
      <w:proofErr w:type="spellStart"/>
      <w:r w:rsidRPr="00232103">
        <w:rPr>
          <w:rFonts w:ascii="Times New Roman" w:eastAsia="Times New Roman" w:hAnsi="Times New Roman" w:cs="Times New Roman"/>
          <w:b/>
          <w:lang w:eastAsia="ru-RU"/>
        </w:rPr>
        <w:t>г.п</w:t>
      </w:r>
      <w:proofErr w:type="spellEnd"/>
      <w:r w:rsidRPr="00232103">
        <w:rPr>
          <w:rFonts w:ascii="Times New Roman" w:eastAsia="Times New Roman" w:hAnsi="Times New Roman" w:cs="Times New Roman"/>
          <w:b/>
          <w:lang w:eastAsia="ru-RU"/>
        </w:rPr>
        <w:t>. Кандалакша  по  переданным  полномочиям  с  2013г. по  2015г. увеличился на 1 685,0 тыс. руб.  или «+» 88,1% и  в  среднем составляет  20,0% всех  расходов;</w:t>
      </w:r>
    </w:p>
    <w:p w:rsidR="00232103" w:rsidRPr="00232103" w:rsidRDefault="00232103" w:rsidP="00232103">
      <w:pPr>
        <w:numPr>
          <w:ilvl w:val="0"/>
          <w:numId w:val="12"/>
        </w:numPr>
        <w:spacing w:after="1" w:line="220" w:lineRule="atLeast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2103">
        <w:rPr>
          <w:rFonts w:ascii="Times New Roman" w:eastAsia="Times New Roman" w:hAnsi="Times New Roman" w:cs="Times New Roman"/>
          <w:b/>
          <w:lang w:eastAsia="ru-RU"/>
        </w:rPr>
        <w:t>расходы  на  содержание  муниципальных служащих с 2011г. по 2014г. увеличились на</w:t>
      </w:r>
      <w:r w:rsidR="009231A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>16,22%,  с 2015г. -  сократились  на  1,66%, доля  которых в  объеме  расходов  на  содержание  аппарата Управ</w:t>
      </w:r>
      <w:r w:rsidR="009231AD">
        <w:rPr>
          <w:rFonts w:ascii="Times New Roman" w:eastAsia="Times New Roman" w:hAnsi="Times New Roman" w:cs="Times New Roman"/>
          <w:b/>
          <w:lang w:eastAsia="ru-RU"/>
        </w:rPr>
        <w:t xml:space="preserve">ления  в  среднем  составляет  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 xml:space="preserve">90,0%; </w:t>
      </w:r>
    </w:p>
    <w:p w:rsidR="00232103" w:rsidRPr="00232103" w:rsidRDefault="00232103" w:rsidP="00232103">
      <w:pPr>
        <w:numPr>
          <w:ilvl w:val="0"/>
          <w:numId w:val="12"/>
        </w:numPr>
        <w:spacing w:after="1" w:line="220" w:lineRule="atLeast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2103">
        <w:rPr>
          <w:rFonts w:ascii="Times New Roman" w:eastAsia="Times New Roman" w:hAnsi="Times New Roman" w:cs="Times New Roman"/>
          <w:b/>
          <w:lang w:eastAsia="ru-RU"/>
        </w:rPr>
        <w:t>расходы  на  содержание  немуниципальных служащих с 2013г.  увеличились на 44,1%, доля  которых в  объеме  расходов  на  содержание  аппарата Управления  в  среднем  составл</w:t>
      </w:r>
      <w:r w:rsidR="009231AD">
        <w:rPr>
          <w:rFonts w:ascii="Times New Roman" w:eastAsia="Times New Roman" w:hAnsi="Times New Roman" w:cs="Times New Roman"/>
          <w:b/>
          <w:lang w:eastAsia="ru-RU"/>
        </w:rPr>
        <w:t xml:space="preserve">яет 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>10,0%;</w:t>
      </w:r>
    </w:p>
    <w:p w:rsidR="00232103" w:rsidRPr="00232103" w:rsidRDefault="00232103" w:rsidP="00232103">
      <w:pPr>
        <w:numPr>
          <w:ilvl w:val="0"/>
          <w:numId w:val="12"/>
        </w:numPr>
        <w:spacing w:after="1" w:line="220" w:lineRule="atLeast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2103">
        <w:rPr>
          <w:rFonts w:ascii="Times New Roman" w:eastAsia="Times New Roman" w:hAnsi="Times New Roman" w:cs="Times New Roman"/>
          <w:b/>
          <w:lang w:eastAsia="ru-RU"/>
        </w:rPr>
        <w:t xml:space="preserve">расходы  по  оплате  труда  составляют    в  среднем  </w:t>
      </w:r>
      <w:r w:rsidR="00B4752A">
        <w:rPr>
          <w:rFonts w:ascii="Times New Roman" w:eastAsia="Times New Roman" w:hAnsi="Times New Roman" w:cs="Times New Roman"/>
          <w:b/>
          <w:lang w:eastAsia="ru-RU"/>
        </w:rPr>
        <w:t>8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 xml:space="preserve">0,0 %  от всего  объема  расходов  по Управлению; </w:t>
      </w:r>
    </w:p>
    <w:p w:rsidR="00232103" w:rsidRPr="00232103" w:rsidRDefault="00232103" w:rsidP="00232103">
      <w:pPr>
        <w:numPr>
          <w:ilvl w:val="0"/>
          <w:numId w:val="12"/>
        </w:numPr>
        <w:spacing w:after="1" w:line="22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3210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разовые  выплаты  имеют поощрительный  и  компенсационный  характер;</w:t>
      </w:r>
    </w:p>
    <w:p w:rsidR="009231AD" w:rsidRPr="00232103" w:rsidRDefault="009231AD" w:rsidP="009231AD">
      <w:pPr>
        <w:numPr>
          <w:ilvl w:val="0"/>
          <w:numId w:val="12"/>
        </w:numPr>
        <w:spacing w:after="1" w:line="22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32103">
        <w:rPr>
          <w:rFonts w:ascii="Times New Roman" w:eastAsia="Times New Roman" w:hAnsi="Times New Roman" w:cs="Times New Roman"/>
          <w:b/>
          <w:color w:val="000000"/>
          <w:lang w:eastAsia="ru-RU"/>
        </w:rPr>
        <w:t>выплаты  производились в  соответствии с установленной  системой  оплаты  труда;</w:t>
      </w:r>
    </w:p>
    <w:p w:rsidR="00232103" w:rsidRPr="00232103" w:rsidRDefault="00232103" w:rsidP="00232103">
      <w:pPr>
        <w:numPr>
          <w:ilvl w:val="0"/>
          <w:numId w:val="12"/>
        </w:numPr>
        <w:spacing w:after="1" w:line="22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32103">
        <w:rPr>
          <w:rFonts w:ascii="Times New Roman" w:eastAsia="Times New Roman" w:hAnsi="Times New Roman" w:cs="Times New Roman"/>
          <w:b/>
          <w:color w:val="000000"/>
        </w:rPr>
        <w:t>руководством  принимались  меры  по  сокращению  штатов  и расходов  по оплате  труда.</w:t>
      </w:r>
    </w:p>
    <w:p w:rsidR="00232103" w:rsidRPr="00232103" w:rsidRDefault="00232103" w:rsidP="00232103">
      <w:pPr>
        <w:spacing w:after="1" w:line="220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3C9A" w:rsidRDefault="00232103" w:rsidP="005F681B">
      <w:pPr>
        <w:spacing w:after="1" w:line="220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 xml:space="preserve">В связи  с  сокращением  на 2016 год объема  передаваемых полномочий  </w:t>
      </w:r>
      <w:proofErr w:type="spellStart"/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>г.п</w:t>
      </w:r>
      <w:proofErr w:type="gramStart"/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>андалакша</w:t>
      </w:r>
      <w:proofErr w:type="spellEnd"/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>, штатная  численность У</w:t>
      </w:r>
      <w:r w:rsidR="009231AD">
        <w:rPr>
          <w:rFonts w:ascii="Times New Roman" w:eastAsia="Times New Roman" w:hAnsi="Times New Roman" w:cs="Times New Roman"/>
          <w:color w:val="000000"/>
          <w:lang w:eastAsia="ru-RU"/>
        </w:rPr>
        <w:t>правления</w:t>
      </w:r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 xml:space="preserve">   с 15 ед. со  штатным фондом   63 324,00 руб. </w:t>
      </w:r>
      <w:r w:rsidR="009231AD">
        <w:rPr>
          <w:rFonts w:ascii="Times New Roman" w:eastAsia="Times New Roman" w:hAnsi="Times New Roman" w:cs="Times New Roman"/>
          <w:color w:val="000000"/>
          <w:lang w:eastAsia="ru-RU"/>
        </w:rPr>
        <w:t xml:space="preserve">(по  состоянию на  31.12.2015г.) </w:t>
      </w:r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 xml:space="preserve"> сократилась до 14  чел. с  фондом  58 064,00 руб.</w:t>
      </w:r>
      <w:r w:rsidR="009231AD">
        <w:rPr>
          <w:rFonts w:ascii="Times New Roman" w:eastAsia="Times New Roman" w:hAnsi="Times New Roman" w:cs="Times New Roman"/>
          <w:color w:val="000000"/>
          <w:lang w:eastAsia="ru-RU"/>
        </w:rPr>
        <w:t xml:space="preserve"> (по  состоянию  на  01.01.2016г.)</w:t>
      </w:r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>,  т.е.  сокращение на уровне 7,0%.</w:t>
      </w:r>
      <w:r w:rsidR="005F681B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5F681B" w:rsidRDefault="005F681B" w:rsidP="005F681B">
      <w:pPr>
        <w:spacing w:after="1" w:line="220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2103" w:rsidRPr="00232103" w:rsidRDefault="00232103" w:rsidP="0023210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32103">
        <w:rPr>
          <w:rFonts w:ascii="Times New Roman" w:hAnsi="Times New Roman" w:cs="Times New Roman"/>
          <w:b/>
          <w:u w:val="single"/>
        </w:rPr>
        <w:t>Управление образования</w:t>
      </w:r>
    </w:p>
    <w:p w:rsidR="00232103" w:rsidRPr="00232103" w:rsidRDefault="00232103" w:rsidP="0023210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32103" w:rsidRPr="00232103" w:rsidRDefault="00232103" w:rsidP="0023210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      </w:t>
      </w:r>
      <w:r w:rsidR="005F681B">
        <w:rPr>
          <w:rFonts w:ascii="Times New Roman" w:hAnsi="Times New Roman" w:cs="Times New Roman"/>
        </w:rPr>
        <w:t xml:space="preserve"> </w:t>
      </w:r>
      <w:r w:rsidRPr="00232103">
        <w:rPr>
          <w:rFonts w:ascii="Times New Roman" w:hAnsi="Times New Roman" w:cs="Times New Roman"/>
        </w:rPr>
        <w:t>У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правление образования является  функциональным органом исполнительного  органа   местного  самоуправления  </w:t>
      </w:r>
      <w:proofErr w:type="spellStart"/>
      <w:r w:rsidRPr="00232103">
        <w:rPr>
          <w:rFonts w:ascii="Times New Roman" w:eastAsia="Times New Roman" w:hAnsi="Times New Roman" w:cs="Times New Roman"/>
          <w:lang w:eastAsia="ru-RU"/>
        </w:rPr>
        <w:t>м.о</w:t>
      </w:r>
      <w:proofErr w:type="spellEnd"/>
      <w:r w:rsidRPr="00232103">
        <w:rPr>
          <w:rFonts w:ascii="Times New Roman" w:eastAsia="Times New Roman" w:hAnsi="Times New Roman" w:cs="Times New Roman"/>
          <w:lang w:eastAsia="ru-RU"/>
        </w:rPr>
        <w:t xml:space="preserve">. Кандалакшский  район – администрации  </w:t>
      </w:r>
      <w:proofErr w:type="spellStart"/>
      <w:r w:rsidRPr="00232103">
        <w:rPr>
          <w:rFonts w:ascii="Times New Roman" w:eastAsia="Times New Roman" w:hAnsi="Times New Roman" w:cs="Times New Roman"/>
          <w:lang w:eastAsia="ru-RU"/>
        </w:rPr>
        <w:t>м.о</w:t>
      </w:r>
      <w:proofErr w:type="spellEnd"/>
      <w:r w:rsidRPr="00232103">
        <w:rPr>
          <w:rFonts w:ascii="Times New Roman" w:eastAsia="Times New Roman" w:hAnsi="Times New Roman" w:cs="Times New Roman"/>
          <w:lang w:eastAsia="ru-RU"/>
        </w:rPr>
        <w:t>.</w:t>
      </w:r>
      <w:r w:rsidR="002950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2103">
        <w:rPr>
          <w:rFonts w:ascii="Times New Roman" w:eastAsia="Times New Roman" w:hAnsi="Times New Roman" w:cs="Times New Roman"/>
          <w:lang w:eastAsia="ru-RU"/>
        </w:rPr>
        <w:t>Кандалакшский  район и  осуществляет   полномочия в сфере образования.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        У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правление образования создано в  соответствии со структурой   </w:t>
      </w:r>
      <w:r w:rsidR="009231AD">
        <w:rPr>
          <w:rFonts w:ascii="Times New Roman" w:eastAsia="Times New Roman" w:hAnsi="Times New Roman" w:cs="Times New Roman"/>
          <w:lang w:eastAsia="ru-RU"/>
        </w:rPr>
        <w:t>А</w:t>
      </w:r>
      <w:r w:rsidRPr="00232103">
        <w:rPr>
          <w:rFonts w:ascii="Times New Roman" w:eastAsia="Times New Roman" w:hAnsi="Times New Roman" w:cs="Times New Roman"/>
          <w:lang w:eastAsia="ru-RU"/>
        </w:rPr>
        <w:t>дминистраци</w:t>
      </w:r>
      <w:r w:rsidR="009231AD">
        <w:rPr>
          <w:rFonts w:ascii="Times New Roman" w:eastAsia="Times New Roman" w:hAnsi="Times New Roman" w:cs="Times New Roman"/>
          <w:lang w:eastAsia="ru-RU"/>
        </w:rPr>
        <w:t>и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32103">
        <w:rPr>
          <w:rFonts w:ascii="Times New Roman" w:hAnsi="Times New Roman" w:cs="Times New Roman"/>
        </w:rPr>
        <w:t>утвержденной   решениями Совета  депутатов.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        Штатное  расписание Управления  образования утверждается       распоряжениями </w:t>
      </w:r>
      <w:r w:rsidR="009231AD">
        <w:rPr>
          <w:rFonts w:ascii="Times New Roman" w:hAnsi="Times New Roman" w:cs="Times New Roman"/>
        </w:rPr>
        <w:t>А</w:t>
      </w:r>
      <w:r w:rsidRPr="00232103">
        <w:rPr>
          <w:rFonts w:ascii="Times New Roman" w:hAnsi="Times New Roman" w:cs="Times New Roman"/>
        </w:rPr>
        <w:t xml:space="preserve">дминистрации «О  штатном  расписании» (с  изменениями) в  составе  общего  штатного  расписания  администрации  в форме отдельного  приложения.  </w:t>
      </w:r>
    </w:p>
    <w:p w:rsidR="00232103" w:rsidRPr="00EC3392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392">
        <w:rPr>
          <w:rFonts w:ascii="Times New Roman" w:hAnsi="Times New Roman" w:cs="Times New Roman"/>
        </w:rPr>
        <w:t xml:space="preserve">        </w:t>
      </w:r>
    </w:p>
    <w:p w:rsidR="00232103" w:rsidRPr="00EC3392" w:rsidRDefault="00232103" w:rsidP="00232103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C3392">
        <w:rPr>
          <w:rFonts w:ascii="Times New Roman" w:hAnsi="Times New Roman" w:cs="Times New Roman"/>
        </w:rPr>
        <w:t xml:space="preserve">       </w:t>
      </w:r>
      <w:r w:rsidRPr="00EC3392">
        <w:rPr>
          <w:rFonts w:ascii="Times New Roman" w:eastAsia="Times New Roman" w:hAnsi="Times New Roman" w:cs="Times New Roman"/>
          <w:lang w:eastAsia="ru-RU"/>
        </w:rPr>
        <w:t xml:space="preserve">Согласно Положению </w:t>
      </w:r>
      <w:r w:rsidR="009231AD" w:rsidRPr="00EC3392">
        <w:rPr>
          <w:rFonts w:ascii="Times New Roman" w:eastAsia="Times New Roman" w:hAnsi="Times New Roman" w:cs="Times New Roman"/>
          <w:lang w:eastAsia="ru-RU"/>
        </w:rPr>
        <w:t>«О</w:t>
      </w:r>
      <w:r w:rsidRPr="00EC3392">
        <w:rPr>
          <w:rFonts w:ascii="Times New Roman" w:eastAsia="Times New Roman" w:hAnsi="Times New Roman" w:cs="Times New Roman"/>
          <w:lang w:eastAsia="ru-RU"/>
        </w:rPr>
        <w:t xml:space="preserve">б Управлении </w:t>
      </w:r>
      <w:r w:rsidRPr="00EC3392">
        <w:rPr>
          <w:rFonts w:ascii="Times New Roman" w:eastAsia="Times New Roman" w:hAnsi="Times New Roman" w:cs="Times New Roman"/>
          <w:bCs/>
          <w:lang w:eastAsia="ru-RU"/>
        </w:rPr>
        <w:t>образования», утвержденно</w:t>
      </w:r>
      <w:r w:rsidR="009231AD" w:rsidRPr="00EC3392">
        <w:rPr>
          <w:rFonts w:ascii="Times New Roman" w:eastAsia="Times New Roman" w:hAnsi="Times New Roman" w:cs="Times New Roman"/>
          <w:bCs/>
          <w:lang w:eastAsia="ru-RU"/>
        </w:rPr>
        <w:t>му</w:t>
      </w:r>
      <w:r w:rsidRPr="00EC3392">
        <w:rPr>
          <w:rFonts w:ascii="Times New Roman" w:eastAsia="Times New Roman" w:hAnsi="Times New Roman" w:cs="Times New Roman"/>
          <w:bCs/>
          <w:lang w:eastAsia="ru-RU"/>
        </w:rPr>
        <w:t xml:space="preserve"> постановлением администрации муниципального образования Кандалакшский район от 12.05.2014 № 937, Управление реализует исполнительно-распорядительные  функции Администрации по управлению  муниципальной  системой  образования  на  территории  муниципального  образования Кандалакшский  район.</w:t>
      </w:r>
    </w:p>
    <w:p w:rsidR="00232103" w:rsidRPr="00232103" w:rsidRDefault="00232103" w:rsidP="00232103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103">
        <w:rPr>
          <w:bCs/>
        </w:rPr>
        <w:t xml:space="preserve">       </w:t>
      </w:r>
      <w:r w:rsidRPr="00232103">
        <w:t xml:space="preserve"> </w:t>
      </w:r>
      <w:r w:rsidRPr="00232103">
        <w:rPr>
          <w:rFonts w:ascii="Times New Roman" w:hAnsi="Times New Roman" w:cs="Times New Roman"/>
        </w:rPr>
        <w:t xml:space="preserve"> Управление </w:t>
      </w:r>
      <w:r w:rsidR="009231AD">
        <w:rPr>
          <w:rFonts w:ascii="Times New Roman" w:hAnsi="Times New Roman" w:cs="Times New Roman"/>
        </w:rPr>
        <w:t xml:space="preserve">образования </w:t>
      </w:r>
      <w:r w:rsidRPr="00232103">
        <w:rPr>
          <w:rFonts w:ascii="Times New Roman" w:hAnsi="Times New Roman" w:cs="Times New Roman"/>
        </w:rPr>
        <w:t xml:space="preserve"> наделено    правом юридического  лица.</w:t>
      </w:r>
    </w:p>
    <w:p w:rsidR="009231AD" w:rsidRPr="00232103" w:rsidRDefault="009231AD" w:rsidP="002321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        В  соответствии  с  </w:t>
      </w:r>
      <w:r w:rsidRPr="009231AD">
        <w:rPr>
          <w:rFonts w:ascii="Times New Roman" w:hAnsi="Times New Roman" w:cs="Times New Roman"/>
          <w:b/>
        </w:rPr>
        <w:t>Бюджетным   кодексом РФ</w:t>
      </w:r>
      <w:r w:rsidRPr="00232103">
        <w:rPr>
          <w:rFonts w:ascii="Times New Roman" w:hAnsi="Times New Roman" w:cs="Times New Roman"/>
        </w:rPr>
        <w:t xml:space="preserve">   Управление образования  исполняет полномочия   главного  администратора  доходов  и  главного  распорядителя  бюджетными  средствами.</w:t>
      </w:r>
    </w:p>
    <w:p w:rsidR="00232103" w:rsidRPr="00232103" w:rsidRDefault="00232103" w:rsidP="00232103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3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       Деятельность Управления  образования  курирует лично Глава администрации.  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        В  течение  2011-2015г.г.  структура  Управления  не  изменилась  и   имеет вертикальную  подчиненность  начальников  подразделений   напрямую начальнику Управления.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        По состоянию  на </w:t>
      </w:r>
      <w:r w:rsidRPr="00232103">
        <w:rPr>
          <w:rFonts w:ascii="Times New Roman" w:hAnsi="Times New Roman" w:cs="Times New Roman"/>
          <w:b/>
        </w:rPr>
        <w:t xml:space="preserve">31.12.2015г. структура </w:t>
      </w:r>
      <w:r w:rsidRPr="00232103">
        <w:rPr>
          <w:rFonts w:ascii="Times New Roman" w:hAnsi="Times New Roman" w:cs="Times New Roman"/>
        </w:rPr>
        <w:t xml:space="preserve"> составляет: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>- начальник Управления;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>- аппарат - 3 ст.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 (в  т.ч. 1 ст.  немуниципальный  служащий - старший  инспектор-делопроизводитель);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2103">
        <w:rPr>
          <w:rFonts w:ascii="Times New Roman" w:eastAsia="Times New Roman" w:hAnsi="Times New Roman" w:cs="Times New Roman"/>
          <w:lang w:eastAsia="ru-RU"/>
        </w:rPr>
        <w:t>- отдел  общего,  дошкольного  и  дополнительного  образования - 6 ед.;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32103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- отдел  по  охране  прав  детства -  6 ед.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2103">
        <w:rPr>
          <w:rFonts w:ascii="Times New Roman" w:eastAsia="Times New Roman" w:hAnsi="Times New Roman" w:cs="Times New Roman"/>
          <w:b/>
          <w:lang w:eastAsia="ru-RU"/>
        </w:rPr>
        <w:t xml:space="preserve">Всего – 16 ст. </w:t>
      </w:r>
      <w:r w:rsidRPr="00232103">
        <w:rPr>
          <w:rFonts w:ascii="Times New Roman" w:eastAsia="Times New Roman" w:hAnsi="Times New Roman" w:cs="Times New Roman"/>
          <w:lang w:eastAsia="ru-RU"/>
        </w:rPr>
        <w:t>(в  т.ч. 1 ст.  немуниципальный  служащий).</w:t>
      </w:r>
    </w:p>
    <w:p w:rsidR="00232103" w:rsidRPr="00232103" w:rsidRDefault="00232103" w:rsidP="00232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2103">
        <w:rPr>
          <w:rFonts w:ascii="Times New Roman" w:eastAsia="Times New Roman" w:hAnsi="Times New Roman" w:cs="Times New Roman"/>
          <w:b/>
          <w:lang w:eastAsia="ru-RU"/>
        </w:rPr>
        <w:t>Общая   характеристика  изменения    штатной  численности</w:t>
      </w:r>
    </w:p>
    <w:p w:rsidR="00232103" w:rsidRPr="00232103" w:rsidRDefault="00232103" w:rsidP="00232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0"/>
        <w:gridCol w:w="1792"/>
        <w:gridCol w:w="1939"/>
        <w:gridCol w:w="1370"/>
        <w:gridCol w:w="1436"/>
        <w:gridCol w:w="1714"/>
      </w:tblGrid>
      <w:tr w:rsidR="00232103" w:rsidRPr="00232103" w:rsidTr="00232103">
        <w:tc>
          <w:tcPr>
            <w:tcW w:w="1320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1792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Кол-во  изменений  в  штатное  расписание</w:t>
            </w:r>
          </w:p>
        </w:tc>
        <w:tc>
          <w:tcPr>
            <w:tcW w:w="193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Кол-во  шт. ед.</w:t>
            </w:r>
          </w:p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на  начало  года</w:t>
            </w:r>
          </w:p>
        </w:tc>
        <w:tc>
          <w:tcPr>
            <w:tcW w:w="1370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Введены  новые  ставки</w:t>
            </w:r>
          </w:p>
        </w:tc>
        <w:tc>
          <w:tcPr>
            <w:tcW w:w="1436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Сокращены ставки</w:t>
            </w:r>
          </w:p>
        </w:tc>
        <w:tc>
          <w:tcPr>
            <w:tcW w:w="1714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Кол-во  шт. ед.</w:t>
            </w:r>
          </w:p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на  конец  года</w:t>
            </w:r>
          </w:p>
        </w:tc>
      </w:tr>
      <w:tr w:rsidR="00232103" w:rsidRPr="00232103" w:rsidTr="00232103">
        <w:tc>
          <w:tcPr>
            <w:tcW w:w="1320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</w:tc>
        <w:tc>
          <w:tcPr>
            <w:tcW w:w="1792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9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70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4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32103" w:rsidRPr="00232103" w:rsidTr="00232103">
        <w:tc>
          <w:tcPr>
            <w:tcW w:w="1320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792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9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70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6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4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232103" w:rsidRPr="00232103" w:rsidTr="00232103">
        <w:tc>
          <w:tcPr>
            <w:tcW w:w="1320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1792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39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70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6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4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232103" w:rsidRPr="00232103" w:rsidTr="00232103">
        <w:tc>
          <w:tcPr>
            <w:tcW w:w="1320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92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9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70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6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4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232103" w:rsidRPr="00232103" w:rsidTr="00232103">
        <w:tc>
          <w:tcPr>
            <w:tcW w:w="1320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792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9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70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6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4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</w:tbl>
    <w:p w:rsidR="00232103" w:rsidRPr="00232103" w:rsidRDefault="00232103" w:rsidP="00232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2103"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Pr="00232103">
        <w:rPr>
          <w:rFonts w:ascii="Times New Roman" w:hAnsi="Times New Roman" w:cs="Times New Roman"/>
        </w:rPr>
        <w:t xml:space="preserve">Как видно  из  таблицы, за  период 2011-2015г.г.  </w:t>
      </w:r>
      <w:r w:rsidRPr="00232103">
        <w:rPr>
          <w:rFonts w:ascii="Times New Roman" w:hAnsi="Times New Roman" w:cs="Times New Roman"/>
          <w:b/>
        </w:rPr>
        <w:t>основные  изменения   в  численности Управления произошли в  2012г., при  этом  структура  Управления  не  изменилась.</w:t>
      </w:r>
    </w:p>
    <w:p w:rsidR="00232103" w:rsidRPr="00EC3392" w:rsidRDefault="00232103" w:rsidP="002321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2103" w:rsidRPr="00EC3392" w:rsidRDefault="00232103" w:rsidP="00EC4E4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C3392">
        <w:rPr>
          <w:rFonts w:ascii="Times New Roman" w:hAnsi="Times New Roman" w:cs="Times New Roman"/>
          <w:b/>
        </w:rPr>
        <w:t>Процентное  соотношение  квалификационных  групп</w:t>
      </w:r>
    </w:p>
    <w:p w:rsidR="00232103" w:rsidRPr="00EC3392" w:rsidRDefault="00232103" w:rsidP="0023210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C3392">
        <w:rPr>
          <w:rFonts w:ascii="Times New Roman" w:hAnsi="Times New Roman" w:cs="Times New Roman"/>
          <w:i/>
          <w:sz w:val="20"/>
          <w:szCs w:val="20"/>
        </w:rPr>
        <w:t>( численность  по  состоянию  на  конец  года</w:t>
      </w:r>
      <w:r w:rsidR="00D54778" w:rsidRPr="00EC3392">
        <w:rPr>
          <w:rFonts w:ascii="Times New Roman" w:hAnsi="Times New Roman" w:cs="Times New Roman"/>
          <w:i/>
          <w:sz w:val="20"/>
          <w:szCs w:val="20"/>
        </w:rPr>
        <w:t xml:space="preserve"> по  штатному  расписанию</w:t>
      </w:r>
      <w:r w:rsidRPr="00EC3392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a4"/>
        <w:tblW w:w="10551" w:type="dxa"/>
        <w:tblInd w:w="-743" w:type="dxa"/>
        <w:tblLook w:val="04A0" w:firstRow="1" w:lastRow="0" w:firstColumn="1" w:lastColumn="0" w:noHBand="0" w:noVBand="1"/>
      </w:tblPr>
      <w:tblGrid>
        <w:gridCol w:w="2694"/>
        <w:gridCol w:w="808"/>
        <w:gridCol w:w="822"/>
        <w:gridCol w:w="809"/>
        <w:gridCol w:w="822"/>
        <w:gridCol w:w="809"/>
        <w:gridCol w:w="822"/>
        <w:gridCol w:w="809"/>
        <w:gridCol w:w="725"/>
        <w:gridCol w:w="706"/>
        <w:gridCol w:w="725"/>
      </w:tblGrid>
      <w:tr w:rsidR="00EC3392" w:rsidRPr="00EC3392" w:rsidTr="00EC3392">
        <w:trPr>
          <w:trHeight w:val="289"/>
        </w:trPr>
        <w:tc>
          <w:tcPr>
            <w:tcW w:w="269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Квалификационные  группы</w:t>
            </w: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</w:tc>
        <w:tc>
          <w:tcPr>
            <w:tcW w:w="82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</w:p>
        </w:tc>
        <w:tc>
          <w:tcPr>
            <w:tcW w:w="80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82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</w:p>
        </w:tc>
        <w:tc>
          <w:tcPr>
            <w:tcW w:w="80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82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</w:p>
        </w:tc>
        <w:tc>
          <w:tcPr>
            <w:tcW w:w="80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725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</w:p>
        </w:tc>
        <w:tc>
          <w:tcPr>
            <w:tcW w:w="706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725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</w:p>
        </w:tc>
      </w:tr>
      <w:tr w:rsidR="00EC3392" w:rsidRPr="00EC3392" w:rsidTr="00EC3392">
        <w:tc>
          <w:tcPr>
            <w:tcW w:w="2694" w:type="dxa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Муниципальные  служащие</w:t>
            </w: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3392" w:rsidRPr="00EC3392" w:rsidTr="00EC3392">
        <w:tc>
          <w:tcPr>
            <w:tcW w:w="10551" w:type="dxa"/>
            <w:gridSpan w:val="11"/>
          </w:tcPr>
          <w:p w:rsidR="00D54778" w:rsidRPr="00EC3392" w:rsidRDefault="00D54778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главные должности:</w:t>
            </w:r>
          </w:p>
        </w:tc>
      </w:tr>
      <w:tr w:rsidR="00EC3392" w:rsidRPr="00EC3392" w:rsidTr="00EC3392">
        <w:tc>
          <w:tcPr>
            <w:tcW w:w="2694" w:type="dxa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7,1%</w:t>
            </w:r>
          </w:p>
        </w:tc>
        <w:tc>
          <w:tcPr>
            <w:tcW w:w="80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6,2%</w:t>
            </w:r>
          </w:p>
        </w:tc>
        <w:tc>
          <w:tcPr>
            <w:tcW w:w="80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6,2%</w:t>
            </w:r>
          </w:p>
        </w:tc>
        <w:tc>
          <w:tcPr>
            <w:tcW w:w="80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6,2%</w:t>
            </w:r>
          </w:p>
        </w:tc>
        <w:tc>
          <w:tcPr>
            <w:tcW w:w="706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6,2%</w:t>
            </w:r>
          </w:p>
        </w:tc>
      </w:tr>
      <w:tr w:rsidR="00EC3392" w:rsidRPr="00EC3392" w:rsidTr="00EC3392">
        <w:tc>
          <w:tcPr>
            <w:tcW w:w="2694" w:type="dxa"/>
            <w:shd w:val="clear" w:color="auto" w:fill="D9D9D9" w:themeFill="background1" w:themeFillShade="D9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392" w:rsidRPr="00EC3392" w:rsidTr="00EC3392">
        <w:tc>
          <w:tcPr>
            <w:tcW w:w="10551" w:type="dxa"/>
            <w:gridSpan w:val="11"/>
          </w:tcPr>
          <w:p w:rsidR="00D54778" w:rsidRPr="00EC3392" w:rsidRDefault="00D54778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ведущие должности:</w:t>
            </w:r>
          </w:p>
        </w:tc>
      </w:tr>
      <w:tr w:rsidR="00EC3392" w:rsidRPr="00EC3392" w:rsidTr="00EC3392">
        <w:tc>
          <w:tcPr>
            <w:tcW w:w="2694" w:type="dxa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заместитель </w:t>
            </w:r>
            <w:r w:rsidRPr="00EC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начальника  управления  </w:t>
            </w: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7,1%</w:t>
            </w:r>
          </w:p>
        </w:tc>
        <w:tc>
          <w:tcPr>
            <w:tcW w:w="80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12,6%</w:t>
            </w:r>
          </w:p>
        </w:tc>
        <w:tc>
          <w:tcPr>
            <w:tcW w:w="80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12,5%</w:t>
            </w:r>
          </w:p>
        </w:tc>
        <w:tc>
          <w:tcPr>
            <w:tcW w:w="80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12,6%</w:t>
            </w:r>
          </w:p>
        </w:tc>
        <w:tc>
          <w:tcPr>
            <w:tcW w:w="706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12,6%</w:t>
            </w:r>
          </w:p>
        </w:tc>
      </w:tr>
      <w:tr w:rsidR="00EC3392" w:rsidRPr="00EC3392" w:rsidTr="00EC3392">
        <w:tc>
          <w:tcPr>
            <w:tcW w:w="2694" w:type="dxa"/>
            <w:shd w:val="clear" w:color="auto" w:fill="D9D9D9" w:themeFill="background1" w:themeFillShade="D9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392" w:rsidRPr="00EC3392" w:rsidTr="00EC3392">
        <w:tc>
          <w:tcPr>
            <w:tcW w:w="10551" w:type="dxa"/>
            <w:gridSpan w:val="11"/>
          </w:tcPr>
          <w:p w:rsidR="00D54778" w:rsidRPr="00EC3392" w:rsidRDefault="00D54778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старшие должности</w:t>
            </w:r>
          </w:p>
        </w:tc>
      </w:tr>
      <w:tr w:rsidR="00EC3392" w:rsidRPr="00EC3392" w:rsidTr="00EC3392">
        <w:tc>
          <w:tcPr>
            <w:tcW w:w="2694" w:type="dxa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Cs/>
                <w:sz w:val="18"/>
                <w:szCs w:val="18"/>
              </w:rPr>
              <w:t>начальник  отдела</w:t>
            </w: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14,3%</w:t>
            </w:r>
          </w:p>
        </w:tc>
        <w:tc>
          <w:tcPr>
            <w:tcW w:w="80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12,5%</w:t>
            </w:r>
          </w:p>
        </w:tc>
        <w:tc>
          <w:tcPr>
            <w:tcW w:w="80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12,5%</w:t>
            </w:r>
          </w:p>
        </w:tc>
        <w:tc>
          <w:tcPr>
            <w:tcW w:w="80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12,6%</w:t>
            </w:r>
          </w:p>
        </w:tc>
        <w:tc>
          <w:tcPr>
            <w:tcW w:w="706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6,2%</w:t>
            </w:r>
          </w:p>
        </w:tc>
      </w:tr>
      <w:tr w:rsidR="00EC3392" w:rsidRPr="00EC3392" w:rsidTr="00EC3392">
        <w:trPr>
          <w:trHeight w:val="145"/>
        </w:trPr>
        <w:tc>
          <w:tcPr>
            <w:tcW w:w="2694" w:type="dxa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35,7%</w:t>
            </w:r>
          </w:p>
        </w:tc>
        <w:tc>
          <w:tcPr>
            <w:tcW w:w="80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31,2%</w:t>
            </w:r>
          </w:p>
        </w:tc>
        <w:tc>
          <w:tcPr>
            <w:tcW w:w="80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31,3%</w:t>
            </w:r>
          </w:p>
        </w:tc>
        <w:tc>
          <w:tcPr>
            <w:tcW w:w="80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5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31,2%</w:t>
            </w:r>
          </w:p>
        </w:tc>
        <w:tc>
          <w:tcPr>
            <w:tcW w:w="706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5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37,6%</w:t>
            </w:r>
          </w:p>
        </w:tc>
      </w:tr>
      <w:tr w:rsidR="00EC3392" w:rsidRPr="00EC3392" w:rsidTr="00EC3392">
        <w:tc>
          <w:tcPr>
            <w:tcW w:w="2694" w:type="dxa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21,4%</w:t>
            </w:r>
          </w:p>
        </w:tc>
        <w:tc>
          <w:tcPr>
            <w:tcW w:w="80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25,1%</w:t>
            </w:r>
          </w:p>
        </w:tc>
        <w:tc>
          <w:tcPr>
            <w:tcW w:w="80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25,1%</w:t>
            </w:r>
          </w:p>
        </w:tc>
        <w:tc>
          <w:tcPr>
            <w:tcW w:w="80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5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31,2%</w:t>
            </w:r>
          </w:p>
        </w:tc>
        <w:tc>
          <w:tcPr>
            <w:tcW w:w="706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5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31,2%</w:t>
            </w:r>
          </w:p>
        </w:tc>
      </w:tr>
      <w:tr w:rsidR="00EC3392" w:rsidRPr="00EC3392" w:rsidTr="00EC3392">
        <w:tc>
          <w:tcPr>
            <w:tcW w:w="2694" w:type="dxa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i/>
                <w:sz w:val="18"/>
                <w:szCs w:val="18"/>
              </w:rPr>
              <w:t>итого</w:t>
            </w: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82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i/>
                <w:sz w:val="18"/>
                <w:szCs w:val="18"/>
              </w:rPr>
              <w:t>71,4%</w:t>
            </w:r>
          </w:p>
        </w:tc>
        <w:tc>
          <w:tcPr>
            <w:tcW w:w="80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</w:p>
        </w:tc>
        <w:tc>
          <w:tcPr>
            <w:tcW w:w="82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i/>
                <w:sz w:val="18"/>
                <w:szCs w:val="18"/>
              </w:rPr>
              <w:t>68,8%</w:t>
            </w:r>
          </w:p>
        </w:tc>
        <w:tc>
          <w:tcPr>
            <w:tcW w:w="80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</w:p>
        </w:tc>
        <w:tc>
          <w:tcPr>
            <w:tcW w:w="82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i/>
                <w:sz w:val="18"/>
                <w:szCs w:val="18"/>
              </w:rPr>
              <w:t>68,9%</w:t>
            </w:r>
          </w:p>
        </w:tc>
        <w:tc>
          <w:tcPr>
            <w:tcW w:w="80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i/>
                <w:sz w:val="18"/>
                <w:szCs w:val="18"/>
              </w:rPr>
              <w:t>12</w:t>
            </w:r>
          </w:p>
        </w:tc>
        <w:tc>
          <w:tcPr>
            <w:tcW w:w="725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i/>
                <w:sz w:val="18"/>
                <w:szCs w:val="18"/>
              </w:rPr>
              <w:t>75,0%</w:t>
            </w:r>
          </w:p>
        </w:tc>
        <w:tc>
          <w:tcPr>
            <w:tcW w:w="706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i/>
                <w:sz w:val="18"/>
                <w:szCs w:val="18"/>
              </w:rPr>
              <w:t>12</w:t>
            </w:r>
          </w:p>
        </w:tc>
        <w:tc>
          <w:tcPr>
            <w:tcW w:w="725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i/>
                <w:sz w:val="18"/>
                <w:szCs w:val="18"/>
              </w:rPr>
              <w:t>75,0%</w:t>
            </w:r>
          </w:p>
        </w:tc>
      </w:tr>
      <w:tr w:rsidR="00EC3392" w:rsidRPr="00EC3392" w:rsidTr="00EC3392">
        <w:tc>
          <w:tcPr>
            <w:tcW w:w="2694" w:type="dxa"/>
            <w:shd w:val="clear" w:color="auto" w:fill="D9D9D9" w:themeFill="background1" w:themeFillShade="D9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3392" w:rsidRPr="00EC3392" w:rsidTr="00EC3392">
        <w:tc>
          <w:tcPr>
            <w:tcW w:w="10551" w:type="dxa"/>
            <w:gridSpan w:val="11"/>
          </w:tcPr>
          <w:p w:rsidR="00D54778" w:rsidRPr="00EC3392" w:rsidRDefault="00D54778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младшие должности</w:t>
            </w:r>
          </w:p>
        </w:tc>
      </w:tr>
      <w:tr w:rsidR="00EC3392" w:rsidRPr="00EC3392" w:rsidTr="00EC3392">
        <w:tc>
          <w:tcPr>
            <w:tcW w:w="2694" w:type="dxa"/>
          </w:tcPr>
          <w:p w:rsidR="00232103" w:rsidRPr="00EC3392" w:rsidRDefault="00232103" w:rsidP="00232103">
            <w:pPr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специалист 1 категории </w:t>
            </w: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14,4%</w:t>
            </w:r>
          </w:p>
        </w:tc>
        <w:tc>
          <w:tcPr>
            <w:tcW w:w="80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6,2%</w:t>
            </w:r>
          </w:p>
        </w:tc>
        <w:tc>
          <w:tcPr>
            <w:tcW w:w="80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6,2%</w:t>
            </w:r>
          </w:p>
        </w:tc>
        <w:tc>
          <w:tcPr>
            <w:tcW w:w="80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392" w:rsidRPr="00EC3392" w:rsidTr="00EC3392">
        <w:tc>
          <w:tcPr>
            <w:tcW w:w="2694" w:type="dxa"/>
            <w:shd w:val="clear" w:color="auto" w:fill="D9D9D9" w:themeFill="background1" w:themeFillShade="D9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3392" w:rsidRPr="00EC3392" w:rsidTr="00EC3392">
        <w:tc>
          <w:tcPr>
            <w:tcW w:w="2694" w:type="dxa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Немуниципальные служащие</w:t>
            </w: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2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0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6,2%</w:t>
            </w:r>
          </w:p>
        </w:tc>
        <w:tc>
          <w:tcPr>
            <w:tcW w:w="80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6,2%</w:t>
            </w:r>
          </w:p>
        </w:tc>
        <w:tc>
          <w:tcPr>
            <w:tcW w:w="80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6,2%</w:t>
            </w:r>
          </w:p>
        </w:tc>
        <w:tc>
          <w:tcPr>
            <w:tcW w:w="706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6,2%</w:t>
            </w:r>
          </w:p>
        </w:tc>
      </w:tr>
      <w:tr w:rsidR="00EC3392" w:rsidRPr="00EC3392" w:rsidTr="00EC3392">
        <w:tc>
          <w:tcPr>
            <w:tcW w:w="2694" w:type="dxa"/>
            <w:shd w:val="clear" w:color="auto" w:fill="D9D9D9" w:themeFill="background1" w:themeFillShade="D9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3392" w:rsidRPr="00EC3392" w:rsidTr="00EC3392">
        <w:tc>
          <w:tcPr>
            <w:tcW w:w="2694" w:type="dxa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0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2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80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82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80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82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80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725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706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725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</w:tr>
    </w:tbl>
    <w:p w:rsidR="00232103" w:rsidRPr="00EC3392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392">
        <w:rPr>
          <w:rFonts w:ascii="Times New Roman" w:hAnsi="Times New Roman" w:cs="Times New Roman"/>
        </w:rPr>
        <w:t xml:space="preserve">        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        В  штатной  численности   Управления образования  </w:t>
      </w:r>
      <w:r w:rsidRPr="003407AF">
        <w:rPr>
          <w:rFonts w:ascii="Times New Roman" w:hAnsi="Times New Roman" w:cs="Times New Roman"/>
        </w:rPr>
        <w:t>преобладают</w:t>
      </w:r>
      <w:r w:rsidRPr="00232103">
        <w:rPr>
          <w:rFonts w:ascii="Times New Roman" w:hAnsi="Times New Roman" w:cs="Times New Roman"/>
          <w:b/>
        </w:rPr>
        <w:t xml:space="preserve"> </w:t>
      </w:r>
      <w:r w:rsidR="00AC6C3F">
        <w:rPr>
          <w:rFonts w:ascii="Times New Roman" w:hAnsi="Times New Roman" w:cs="Times New Roman"/>
          <w:b/>
        </w:rPr>
        <w:t>«</w:t>
      </w:r>
      <w:r w:rsidRPr="00232103">
        <w:rPr>
          <w:rFonts w:ascii="Times New Roman" w:hAnsi="Times New Roman" w:cs="Times New Roman"/>
          <w:b/>
        </w:rPr>
        <w:t>старшие</w:t>
      </w:r>
      <w:r w:rsidR="00AC6C3F">
        <w:rPr>
          <w:rFonts w:ascii="Times New Roman" w:hAnsi="Times New Roman" w:cs="Times New Roman"/>
          <w:b/>
        </w:rPr>
        <w:t>»</w:t>
      </w:r>
      <w:r w:rsidRPr="00232103">
        <w:rPr>
          <w:rFonts w:ascii="Times New Roman" w:hAnsi="Times New Roman" w:cs="Times New Roman"/>
          <w:b/>
        </w:rPr>
        <w:t xml:space="preserve"> </w:t>
      </w:r>
      <w:r w:rsidRPr="003407AF">
        <w:rPr>
          <w:rFonts w:ascii="Times New Roman" w:hAnsi="Times New Roman" w:cs="Times New Roman"/>
        </w:rPr>
        <w:t>муниципальные  должности</w:t>
      </w:r>
      <w:r w:rsidRPr="00232103">
        <w:rPr>
          <w:rFonts w:ascii="Times New Roman" w:hAnsi="Times New Roman" w:cs="Times New Roman"/>
        </w:rPr>
        <w:t>, где, начиная с 2011г. увеличилось  количество  штатных ед</w:t>
      </w:r>
      <w:r w:rsidR="003407AF">
        <w:rPr>
          <w:rFonts w:ascii="Times New Roman" w:hAnsi="Times New Roman" w:cs="Times New Roman"/>
        </w:rPr>
        <w:t>иниц</w:t>
      </w:r>
      <w:r w:rsidRPr="00232103">
        <w:rPr>
          <w:rFonts w:ascii="Times New Roman" w:hAnsi="Times New Roman" w:cs="Times New Roman"/>
        </w:rPr>
        <w:t xml:space="preserve">  по  должности   «ведущий  специалист».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       </w:t>
      </w:r>
      <w:r w:rsidR="00204B9F">
        <w:rPr>
          <w:rFonts w:ascii="Times New Roman" w:hAnsi="Times New Roman" w:cs="Times New Roman"/>
        </w:rPr>
        <w:t xml:space="preserve">  </w:t>
      </w:r>
      <w:r w:rsidRPr="00232103">
        <w:rPr>
          <w:rFonts w:ascii="Times New Roman" w:hAnsi="Times New Roman" w:cs="Times New Roman"/>
        </w:rPr>
        <w:t>При  этом</w:t>
      </w:r>
      <w:proofErr w:type="gramStart"/>
      <w:r w:rsidRPr="00232103">
        <w:rPr>
          <w:rFonts w:ascii="Times New Roman" w:hAnsi="Times New Roman" w:cs="Times New Roman"/>
        </w:rPr>
        <w:t>,</w:t>
      </w:r>
      <w:proofErr w:type="gramEnd"/>
      <w:r w:rsidRPr="00232103">
        <w:rPr>
          <w:rFonts w:ascii="Times New Roman" w:hAnsi="Times New Roman" w:cs="Times New Roman"/>
        </w:rPr>
        <w:t xml:space="preserve"> все  подразделения </w:t>
      </w:r>
      <w:r w:rsidRPr="00232103">
        <w:rPr>
          <w:rFonts w:ascii="Times New Roman" w:hAnsi="Times New Roman" w:cs="Times New Roman"/>
          <w:b/>
        </w:rPr>
        <w:t>полностью укомплектован</w:t>
      </w:r>
      <w:r w:rsidR="003407AF">
        <w:rPr>
          <w:rFonts w:ascii="Times New Roman" w:hAnsi="Times New Roman" w:cs="Times New Roman"/>
          <w:b/>
        </w:rPr>
        <w:t>ы</w:t>
      </w:r>
      <w:r w:rsidRPr="00232103">
        <w:rPr>
          <w:rFonts w:ascii="Times New Roman" w:hAnsi="Times New Roman" w:cs="Times New Roman"/>
        </w:rPr>
        <w:t xml:space="preserve">  </w:t>
      </w:r>
      <w:r w:rsidRPr="00232103">
        <w:rPr>
          <w:rFonts w:ascii="Times New Roman" w:hAnsi="Times New Roman" w:cs="Times New Roman"/>
          <w:b/>
        </w:rPr>
        <w:t>старшими муниципальными  должностями.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2103">
        <w:rPr>
          <w:rFonts w:ascii="Times New Roman" w:hAnsi="Times New Roman" w:cs="Times New Roman"/>
          <w:b/>
        </w:rPr>
        <w:t xml:space="preserve">        </w:t>
      </w:r>
      <w:r w:rsidRPr="00232103">
        <w:rPr>
          <w:rFonts w:ascii="Times New Roman" w:hAnsi="Times New Roman" w:cs="Times New Roman"/>
        </w:rPr>
        <w:t xml:space="preserve">Также  имеет  место  </w:t>
      </w:r>
      <w:r w:rsidRPr="003407AF">
        <w:rPr>
          <w:rFonts w:ascii="Times New Roman" w:hAnsi="Times New Roman" w:cs="Times New Roman"/>
        </w:rPr>
        <w:t xml:space="preserve">увеличение </w:t>
      </w:r>
      <w:r w:rsidRPr="00232103">
        <w:rPr>
          <w:rFonts w:ascii="Times New Roman" w:hAnsi="Times New Roman" w:cs="Times New Roman"/>
        </w:rPr>
        <w:t xml:space="preserve">штатных  единиц по </w:t>
      </w:r>
      <w:r w:rsidR="003407AF" w:rsidRPr="003407AF">
        <w:rPr>
          <w:rFonts w:ascii="Times New Roman" w:hAnsi="Times New Roman" w:cs="Times New Roman"/>
          <w:b/>
        </w:rPr>
        <w:t>«</w:t>
      </w:r>
      <w:r w:rsidRPr="003407AF">
        <w:rPr>
          <w:rFonts w:ascii="Times New Roman" w:hAnsi="Times New Roman" w:cs="Times New Roman"/>
          <w:b/>
        </w:rPr>
        <w:t>ведущим</w:t>
      </w:r>
      <w:r w:rsidR="003407AF" w:rsidRPr="003407AF">
        <w:rPr>
          <w:rFonts w:ascii="Times New Roman" w:hAnsi="Times New Roman" w:cs="Times New Roman"/>
          <w:b/>
        </w:rPr>
        <w:t>»</w:t>
      </w:r>
      <w:r w:rsidRPr="00232103">
        <w:rPr>
          <w:rFonts w:ascii="Times New Roman" w:hAnsi="Times New Roman" w:cs="Times New Roman"/>
        </w:rPr>
        <w:t xml:space="preserve">   муниципальным  должностям </w:t>
      </w:r>
      <w:r w:rsidR="003407AF">
        <w:rPr>
          <w:rFonts w:ascii="Times New Roman" w:hAnsi="Times New Roman" w:cs="Times New Roman"/>
        </w:rPr>
        <w:t xml:space="preserve">- </w:t>
      </w:r>
      <w:r w:rsidRPr="00232103">
        <w:rPr>
          <w:rFonts w:ascii="Times New Roman" w:hAnsi="Times New Roman" w:cs="Times New Roman"/>
        </w:rPr>
        <w:t xml:space="preserve"> «заместитель  начальника управления» и </w:t>
      </w:r>
      <w:r w:rsidRPr="00232103">
        <w:rPr>
          <w:rFonts w:ascii="Times New Roman" w:hAnsi="Times New Roman" w:cs="Times New Roman"/>
          <w:b/>
        </w:rPr>
        <w:t xml:space="preserve"> </w:t>
      </w:r>
      <w:r w:rsidRPr="003407AF">
        <w:rPr>
          <w:rFonts w:ascii="Times New Roman" w:hAnsi="Times New Roman" w:cs="Times New Roman"/>
        </w:rPr>
        <w:t xml:space="preserve">сокращение </w:t>
      </w:r>
      <w:r w:rsidRPr="00232103">
        <w:rPr>
          <w:rFonts w:ascii="Times New Roman" w:hAnsi="Times New Roman" w:cs="Times New Roman"/>
        </w:rPr>
        <w:t xml:space="preserve"> штатных  единиц по </w:t>
      </w:r>
      <w:r w:rsidR="003407AF">
        <w:rPr>
          <w:rFonts w:ascii="Times New Roman" w:hAnsi="Times New Roman" w:cs="Times New Roman"/>
        </w:rPr>
        <w:t>«</w:t>
      </w:r>
      <w:r w:rsidRPr="003407AF">
        <w:rPr>
          <w:rFonts w:ascii="Times New Roman" w:hAnsi="Times New Roman" w:cs="Times New Roman"/>
          <w:b/>
        </w:rPr>
        <w:t>младшим</w:t>
      </w:r>
      <w:r w:rsidR="003407AF">
        <w:rPr>
          <w:rFonts w:ascii="Times New Roman" w:hAnsi="Times New Roman" w:cs="Times New Roman"/>
          <w:b/>
        </w:rPr>
        <w:t>»</w:t>
      </w:r>
      <w:r w:rsidRPr="003407AF">
        <w:rPr>
          <w:rFonts w:ascii="Times New Roman" w:hAnsi="Times New Roman" w:cs="Times New Roman"/>
          <w:b/>
        </w:rPr>
        <w:t xml:space="preserve"> </w:t>
      </w:r>
      <w:r w:rsidRPr="00232103">
        <w:rPr>
          <w:rFonts w:ascii="Times New Roman" w:hAnsi="Times New Roman" w:cs="Times New Roman"/>
        </w:rPr>
        <w:t xml:space="preserve"> муниципальным  должностям  </w:t>
      </w:r>
      <w:r w:rsidR="003407AF">
        <w:rPr>
          <w:rFonts w:ascii="Times New Roman" w:hAnsi="Times New Roman" w:cs="Times New Roman"/>
        </w:rPr>
        <w:t xml:space="preserve">- это </w:t>
      </w:r>
      <w:r w:rsidRPr="00232103">
        <w:rPr>
          <w:rFonts w:ascii="Times New Roman" w:hAnsi="Times New Roman" w:cs="Times New Roman"/>
        </w:rPr>
        <w:t>«специалист 1  категории».</w:t>
      </w:r>
    </w:p>
    <w:p w:rsidR="00232103" w:rsidRPr="00EC3392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       </w:t>
      </w:r>
    </w:p>
    <w:p w:rsidR="00232103" w:rsidRDefault="00232103" w:rsidP="002321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3392">
        <w:rPr>
          <w:rFonts w:ascii="Times New Roman" w:hAnsi="Times New Roman" w:cs="Times New Roman"/>
        </w:rPr>
        <w:t xml:space="preserve"> </w:t>
      </w:r>
      <w:r w:rsidRPr="00EC3392">
        <w:rPr>
          <w:rFonts w:ascii="Times New Roman" w:hAnsi="Times New Roman" w:cs="Times New Roman"/>
          <w:b/>
        </w:rPr>
        <w:t>Изменение  штатного расписания  в  динамике  2011-2015г.г.</w:t>
      </w:r>
    </w:p>
    <w:p w:rsidR="00EC3392" w:rsidRPr="00EC3392" w:rsidRDefault="00EC3392" w:rsidP="002321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2103" w:rsidRPr="00EC3392" w:rsidRDefault="00232103" w:rsidP="0023210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9772" w:type="dxa"/>
        <w:tblInd w:w="108" w:type="dxa"/>
        <w:tblLook w:val="04A0" w:firstRow="1" w:lastRow="0" w:firstColumn="1" w:lastColumn="0" w:noHBand="0" w:noVBand="1"/>
      </w:tblPr>
      <w:tblGrid>
        <w:gridCol w:w="3114"/>
        <w:gridCol w:w="1119"/>
        <w:gridCol w:w="1180"/>
        <w:gridCol w:w="89"/>
        <w:gridCol w:w="1033"/>
        <w:gridCol w:w="1139"/>
        <w:gridCol w:w="959"/>
        <w:gridCol w:w="1139"/>
      </w:tblGrid>
      <w:tr w:rsidR="00EC3392" w:rsidRPr="00EC3392" w:rsidTr="00EC3392">
        <w:trPr>
          <w:trHeight w:val="140"/>
        </w:trPr>
        <w:tc>
          <w:tcPr>
            <w:tcW w:w="3115" w:type="dxa"/>
            <w:vMerge w:val="restart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2388" w:type="dxa"/>
            <w:gridSpan w:val="3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На начало  года</w:t>
            </w:r>
          </w:p>
        </w:tc>
        <w:tc>
          <w:tcPr>
            <w:tcW w:w="2169" w:type="dxa"/>
            <w:gridSpan w:val="2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  <w:tc>
          <w:tcPr>
            <w:tcW w:w="2097" w:type="dxa"/>
            <w:gridSpan w:val="2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Изменения</w:t>
            </w:r>
          </w:p>
        </w:tc>
      </w:tr>
      <w:tr w:rsidR="00EC3392" w:rsidRPr="00EC3392" w:rsidTr="00EC3392">
        <w:trPr>
          <w:trHeight w:val="107"/>
        </w:trPr>
        <w:tc>
          <w:tcPr>
            <w:tcW w:w="3115" w:type="dxa"/>
            <w:vMerge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ставки</w:t>
            </w:r>
          </w:p>
        </w:tc>
        <w:tc>
          <w:tcPr>
            <w:tcW w:w="1269" w:type="dxa"/>
            <w:gridSpan w:val="2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должностные  оклады (руб.)</w:t>
            </w:r>
          </w:p>
        </w:tc>
        <w:tc>
          <w:tcPr>
            <w:tcW w:w="103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ставки</w:t>
            </w:r>
          </w:p>
        </w:tc>
        <w:tc>
          <w:tcPr>
            <w:tcW w:w="113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должностные  оклады (руб.)</w:t>
            </w:r>
          </w:p>
        </w:tc>
        <w:tc>
          <w:tcPr>
            <w:tcW w:w="95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ставки</w:t>
            </w:r>
          </w:p>
        </w:tc>
        <w:tc>
          <w:tcPr>
            <w:tcW w:w="113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должностные  оклады (руб.)</w:t>
            </w:r>
          </w:p>
        </w:tc>
      </w:tr>
      <w:tr w:rsidR="00EC3392" w:rsidRPr="00EC3392" w:rsidTr="00EC3392">
        <w:trPr>
          <w:trHeight w:val="130"/>
        </w:trPr>
        <w:tc>
          <w:tcPr>
            <w:tcW w:w="9770" w:type="dxa"/>
            <w:gridSpan w:val="8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2011г.</w:t>
            </w:r>
          </w:p>
        </w:tc>
      </w:tr>
      <w:tr w:rsidR="00EC3392" w:rsidRPr="00EC3392" w:rsidTr="00EC3392">
        <w:trPr>
          <w:trHeight w:val="181"/>
        </w:trPr>
        <w:tc>
          <w:tcPr>
            <w:tcW w:w="3115" w:type="dxa"/>
            <w:vAlign w:val="center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 должности </w:t>
            </w:r>
          </w:p>
        </w:tc>
        <w:tc>
          <w:tcPr>
            <w:tcW w:w="111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9" w:type="dxa"/>
            <w:gridSpan w:val="2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30 162,00</w:t>
            </w:r>
          </w:p>
        </w:tc>
        <w:tc>
          <w:tcPr>
            <w:tcW w:w="103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24 973,00</w:t>
            </w:r>
          </w:p>
        </w:tc>
        <w:tc>
          <w:tcPr>
            <w:tcW w:w="95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- 1</w:t>
            </w:r>
          </w:p>
        </w:tc>
        <w:tc>
          <w:tcPr>
            <w:tcW w:w="113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- 5 189,00</w:t>
            </w:r>
          </w:p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( - 17,2%)</w:t>
            </w:r>
          </w:p>
        </w:tc>
      </w:tr>
      <w:tr w:rsidR="00EC3392" w:rsidRPr="00EC3392" w:rsidTr="00EC3392">
        <w:trPr>
          <w:trHeight w:val="204"/>
        </w:trPr>
        <w:tc>
          <w:tcPr>
            <w:tcW w:w="3115" w:type="dxa"/>
            <w:vAlign w:val="center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муниципальные  должности  (</w:t>
            </w:r>
            <w:r w:rsidRPr="00EC33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субвенция)</w:t>
            </w:r>
          </w:p>
        </w:tc>
        <w:tc>
          <w:tcPr>
            <w:tcW w:w="111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9" w:type="dxa"/>
            <w:gridSpan w:val="2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3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22 951,00</w:t>
            </w:r>
          </w:p>
        </w:tc>
        <w:tc>
          <w:tcPr>
            <w:tcW w:w="103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3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22 951,00</w:t>
            </w:r>
          </w:p>
        </w:tc>
        <w:tc>
          <w:tcPr>
            <w:tcW w:w="95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C3392" w:rsidRPr="00EC3392" w:rsidTr="00EC3392">
        <w:trPr>
          <w:trHeight w:val="317"/>
        </w:trPr>
        <w:tc>
          <w:tcPr>
            <w:tcW w:w="3115" w:type="dxa"/>
            <w:vAlign w:val="center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269" w:type="dxa"/>
            <w:gridSpan w:val="2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53 113,00</w:t>
            </w:r>
          </w:p>
        </w:tc>
        <w:tc>
          <w:tcPr>
            <w:tcW w:w="103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13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47 924,00</w:t>
            </w:r>
          </w:p>
        </w:tc>
        <w:tc>
          <w:tcPr>
            <w:tcW w:w="95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+  2</w:t>
            </w:r>
          </w:p>
        </w:tc>
        <w:tc>
          <w:tcPr>
            <w:tcW w:w="113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- 5 189,00 </w:t>
            </w:r>
          </w:p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(- 9,77%) </w:t>
            </w:r>
          </w:p>
        </w:tc>
      </w:tr>
      <w:tr w:rsidR="00EC3392" w:rsidRPr="00EC3392" w:rsidTr="00EC3392">
        <w:trPr>
          <w:trHeight w:val="94"/>
        </w:trPr>
        <w:tc>
          <w:tcPr>
            <w:tcW w:w="9770" w:type="dxa"/>
            <w:gridSpan w:val="8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2012г.</w:t>
            </w:r>
          </w:p>
        </w:tc>
      </w:tr>
      <w:tr w:rsidR="00EC3392" w:rsidRPr="00EC3392" w:rsidTr="00EC3392">
        <w:trPr>
          <w:trHeight w:val="208"/>
        </w:trPr>
        <w:tc>
          <w:tcPr>
            <w:tcW w:w="3115" w:type="dxa"/>
            <w:vAlign w:val="center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муниципальные  должности</w:t>
            </w:r>
          </w:p>
        </w:tc>
        <w:tc>
          <w:tcPr>
            <w:tcW w:w="111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9" w:type="dxa"/>
            <w:gridSpan w:val="2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24 973,00</w:t>
            </w:r>
          </w:p>
        </w:tc>
        <w:tc>
          <w:tcPr>
            <w:tcW w:w="103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35 891,00</w:t>
            </w:r>
          </w:p>
        </w:tc>
        <w:tc>
          <w:tcPr>
            <w:tcW w:w="95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+ 2</w:t>
            </w:r>
          </w:p>
        </w:tc>
        <w:tc>
          <w:tcPr>
            <w:tcW w:w="113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+ 10 918,00</w:t>
            </w:r>
          </w:p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 xml:space="preserve">(+43,72%)  </w:t>
            </w:r>
          </w:p>
        </w:tc>
      </w:tr>
      <w:tr w:rsidR="00EC3392" w:rsidRPr="00EC3392" w:rsidTr="00EC3392">
        <w:trPr>
          <w:trHeight w:val="208"/>
        </w:trPr>
        <w:tc>
          <w:tcPr>
            <w:tcW w:w="3115" w:type="dxa"/>
            <w:vAlign w:val="center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муниципальные  должности  (</w:t>
            </w:r>
            <w:r w:rsidRPr="00EC33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субвенция)</w:t>
            </w:r>
          </w:p>
        </w:tc>
        <w:tc>
          <w:tcPr>
            <w:tcW w:w="111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9" w:type="dxa"/>
            <w:gridSpan w:val="2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3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22 951,00</w:t>
            </w:r>
          </w:p>
        </w:tc>
        <w:tc>
          <w:tcPr>
            <w:tcW w:w="103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21 292,00</w:t>
            </w:r>
          </w:p>
        </w:tc>
        <w:tc>
          <w:tcPr>
            <w:tcW w:w="95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- 1</w:t>
            </w:r>
          </w:p>
        </w:tc>
        <w:tc>
          <w:tcPr>
            <w:tcW w:w="113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- 1 659,00</w:t>
            </w:r>
          </w:p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( - 7,22%)</w:t>
            </w:r>
          </w:p>
        </w:tc>
      </w:tr>
      <w:tr w:rsidR="00EC3392" w:rsidRPr="00EC3392" w:rsidTr="00EC3392">
        <w:trPr>
          <w:trHeight w:val="317"/>
        </w:trPr>
        <w:tc>
          <w:tcPr>
            <w:tcW w:w="3115" w:type="dxa"/>
            <w:vAlign w:val="center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 xml:space="preserve">немуниципальные  должности </w:t>
            </w:r>
          </w:p>
        </w:tc>
        <w:tc>
          <w:tcPr>
            <w:tcW w:w="111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9" w:type="dxa"/>
            <w:gridSpan w:val="2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3 231,00</w:t>
            </w:r>
          </w:p>
        </w:tc>
        <w:tc>
          <w:tcPr>
            <w:tcW w:w="95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+ 1</w:t>
            </w:r>
          </w:p>
        </w:tc>
        <w:tc>
          <w:tcPr>
            <w:tcW w:w="113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+ 3 23100</w:t>
            </w:r>
          </w:p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( + 100,0%)</w:t>
            </w:r>
          </w:p>
        </w:tc>
      </w:tr>
      <w:tr w:rsidR="00EC3392" w:rsidRPr="00EC3392" w:rsidTr="00EC3392">
        <w:trPr>
          <w:trHeight w:val="317"/>
        </w:trPr>
        <w:tc>
          <w:tcPr>
            <w:tcW w:w="3115" w:type="dxa"/>
            <w:vAlign w:val="center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269" w:type="dxa"/>
            <w:gridSpan w:val="2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47 924,00</w:t>
            </w:r>
          </w:p>
        </w:tc>
        <w:tc>
          <w:tcPr>
            <w:tcW w:w="103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13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60 414,00</w:t>
            </w:r>
          </w:p>
        </w:tc>
        <w:tc>
          <w:tcPr>
            <w:tcW w:w="95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+  2</w:t>
            </w:r>
          </w:p>
        </w:tc>
        <w:tc>
          <w:tcPr>
            <w:tcW w:w="113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+ 12 490,00</w:t>
            </w:r>
          </w:p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(+ 26,07%)</w:t>
            </w:r>
          </w:p>
        </w:tc>
      </w:tr>
      <w:tr w:rsidR="00EC3392" w:rsidRPr="00EC3392" w:rsidTr="00EC3392">
        <w:trPr>
          <w:trHeight w:val="103"/>
        </w:trPr>
        <w:tc>
          <w:tcPr>
            <w:tcW w:w="9770" w:type="dxa"/>
            <w:gridSpan w:val="8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2013г.</w:t>
            </w:r>
          </w:p>
        </w:tc>
      </w:tr>
      <w:tr w:rsidR="00EC3392" w:rsidRPr="00EC3392" w:rsidTr="00EC3392">
        <w:trPr>
          <w:trHeight w:val="317"/>
        </w:trPr>
        <w:tc>
          <w:tcPr>
            <w:tcW w:w="3115" w:type="dxa"/>
            <w:vAlign w:val="center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 должности </w:t>
            </w:r>
          </w:p>
        </w:tc>
        <w:tc>
          <w:tcPr>
            <w:tcW w:w="111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69" w:type="dxa"/>
            <w:gridSpan w:val="2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35 891,00</w:t>
            </w:r>
          </w:p>
        </w:tc>
        <w:tc>
          <w:tcPr>
            <w:tcW w:w="103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39 028,00</w:t>
            </w:r>
          </w:p>
        </w:tc>
        <w:tc>
          <w:tcPr>
            <w:tcW w:w="95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 xml:space="preserve">+ 3 137,00 </w:t>
            </w:r>
          </w:p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(  + 8,74%)</w:t>
            </w:r>
          </w:p>
        </w:tc>
      </w:tr>
      <w:tr w:rsidR="00EC3392" w:rsidRPr="00EC3392" w:rsidTr="00EC3392">
        <w:trPr>
          <w:trHeight w:val="317"/>
        </w:trPr>
        <w:tc>
          <w:tcPr>
            <w:tcW w:w="3115" w:type="dxa"/>
            <w:vAlign w:val="center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муниципальные  должности  (</w:t>
            </w:r>
            <w:r w:rsidRPr="00EC33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субвенция)</w:t>
            </w:r>
          </w:p>
        </w:tc>
        <w:tc>
          <w:tcPr>
            <w:tcW w:w="111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9" w:type="dxa"/>
            <w:gridSpan w:val="2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21 292,00</w:t>
            </w:r>
          </w:p>
        </w:tc>
        <w:tc>
          <w:tcPr>
            <w:tcW w:w="103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22 464,00</w:t>
            </w:r>
          </w:p>
        </w:tc>
        <w:tc>
          <w:tcPr>
            <w:tcW w:w="95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+ 1 172,00</w:t>
            </w:r>
          </w:p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(+ 5,5%)</w:t>
            </w:r>
          </w:p>
        </w:tc>
      </w:tr>
      <w:tr w:rsidR="00EC3392" w:rsidRPr="00EC3392" w:rsidTr="00EC3392">
        <w:trPr>
          <w:trHeight w:val="317"/>
        </w:trPr>
        <w:tc>
          <w:tcPr>
            <w:tcW w:w="3115" w:type="dxa"/>
            <w:vAlign w:val="center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 xml:space="preserve">немуниципальные  должности </w:t>
            </w:r>
          </w:p>
        </w:tc>
        <w:tc>
          <w:tcPr>
            <w:tcW w:w="111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9" w:type="dxa"/>
            <w:gridSpan w:val="2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3 231,00</w:t>
            </w:r>
          </w:p>
        </w:tc>
        <w:tc>
          <w:tcPr>
            <w:tcW w:w="103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3 612,00</w:t>
            </w:r>
          </w:p>
        </w:tc>
        <w:tc>
          <w:tcPr>
            <w:tcW w:w="95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+ 381,00</w:t>
            </w:r>
          </w:p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( + 11,8%)</w:t>
            </w:r>
          </w:p>
        </w:tc>
      </w:tr>
      <w:tr w:rsidR="00EC3392" w:rsidRPr="00EC3392" w:rsidTr="00EC3392">
        <w:trPr>
          <w:trHeight w:val="317"/>
        </w:trPr>
        <w:tc>
          <w:tcPr>
            <w:tcW w:w="3115" w:type="dxa"/>
            <w:vAlign w:val="center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269" w:type="dxa"/>
            <w:gridSpan w:val="2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60 414,00</w:t>
            </w:r>
          </w:p>
        </w:tc>
        <w:tc>
          <w:tcPr>
            <w:tcW w:w="103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13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65 104,00</w:t>
            </w:r>
          </w:p>
        </w:tc>
        <w:tc>
          <w:tcPr>
            <w:tcW w:w="95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 </w:t>
            </w:r>
          </w:p>
        </w:tc>
        <w:tc>
          <w:tcPr>
            <w:tcW w:w="113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+ 4 690,00</w:t>
            </w:r>
          </w:p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(+ 7,77%)</w:t>
            </w:r>
          </w:p>
        </w:tc>
      </w:tr>
      <w:tr w:rsidR="00EC3392" w:rsidRPr="00EC3392" w:rsidTr="00EC3392">
        <w:trPr>
          <w:trHeight w:val="133"/>
        </w:trPr>
        <w:tc>
          <w:tcPr>
            <w:tcW w:w="9770" w:type="dxa"/>
            <w:gridSpan w:val="8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2014г.</w:t>
            </w:r>
          </w:p>
        </w:tc>
      </w:tr>
      <w:tr w:rsidR="00EC3392" w:rsidRPr="00EC3392" w:rsidTr="00EC3392">
        <w:trPr>
          <w:trHeight w:val="221"/>
        </w:trPr>
        <w:tc>
          <w:tcPr>
            <w:tcW w:w="3115" w:type="dxa"/>
            <w:vAlign w:val="center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 должности </w:t>
            </w:r>
          </w:p>
        </w:tc>
        <w:tc>
          <w:tcPr>
            <w:tcW w:w="111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69" w:type="dxa"/>
            <w:gridSpan w:val="2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39 028,00</w:t>
            </w:r>
          </w:p>
        </w:tc>
        <w:tc>
          <w:tcPr>
            <w:tcW w:w="103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39 028,00</w:t>
            </w:r>
          </w:p>
        </w:tc>
        <w:tc>
          <w:tcPr>
            <w:tcW w:w="95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C3392" w:rsidRPr="00EC3392" w:rsidTr="00EC3392">
        <w:trPr>
          <w:trHeight w:val="221"/>
        </w:trPr>
        <w:tc>
          <w:tcPr>
            <w:tcW w:w="3115" w:type="dxa"/>
            <w:vAlign w:val="center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муниципальные  должности  (</w:t>
            </w:r>
            <w:r w:rsidRPr="00EC33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субвенция)</w:t>
            </w:r>
          </w:p>
        </w:tc>
        <w:tc>
          <w:tcPr>
            <w:tcW w:w="111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9" w:type="dxa"/>
            <w:gridSpan w:val="2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22 464,00</w:t>
            </w:r>
          </w:p>
        </w:tc>
        <w:tc>
          <w:tcPr>
            <w:tcW w:w="103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22 846,00</w:t>
            </w:r>
          </w:p>
        </w:tc>
        <w:tc>
          <w:tcPr>
            <w:tcW w:w="95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+ 382,00</w:t>
            </w:r>
          </w:p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(+ 1,7%)</w:t>
            </w:r>
          </w:p>
        </w:tc>
      </w:tr>
      <w:tr w:rsidR="00EC3392" w:rsidRPr="00EC3392" w:rsidTr="00EC3392">
        <w:trPr>
          <w:trHeight w:val="317"/>
        </w:trPr>
        <w:tc>
          <w:tcPr>
            <w:tcW w:w="3115" w:type="dxa"/>
            <w:vAlign w:val="center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 xml:space="preserve">немуниципальные  должности </w:t>
            </w:r>
          </w:p>
        </w:tc>
        <w:tc>
          <w:tcPr>
            <w:tcW w:w="111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9" w:type="dxa"/>
            <w:gridSpan w:val="2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3 612,00</w:t>
            </w:r>
          </w:p>
        </w:tc>
        <w:tc>
          <w:tcPr>
            <w:tcW w:w="103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3 756,00</w:t>
            </w:r>
          </w:p>
        </w:tc>
        <w:tc>
          <w:tcPr>
            <w:tcW w:w="95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+ 144,00</w:t>
            </w:r>
          </w:p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(+ 4,0%)</w:t>
            </w:r>
          </w:p>
        </w:tc>
      </w:tr>
      <w:tr w:rsidR="00EC3392" w:rsidRPr="00EC3392" w:rsidTr="00EC3392">
        <w:trPr>
          <w:trHeight w:val="317"/>
        </w:trPr>
        <w:tc>
          <w:tcPr>
            <w:tcW w:w="3115" w:type="dxa"/>
            <w:vAlign w:val="center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269" w:type="dxa"/>
            <w:gridSpan w:val="2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65 104,00</w:t>
            </w:r>
          </w:p>
        </w:tc>
        <w:tc>
          <w:tcPr>
            <w:tcW w:w="103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13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65 630,00</w:t>
            </w:r>
          </w:p>
        </w:tc>
        <w:tc>
          <w:tcPr>
            <w:tcW w:w="95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+ 526,00</w:t>
            </w:r>
          </w:p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( + 0,81%)</w:t>
            </w:r>
          </w:p>
        </w:tc>
      </w:tr>
      <w:tr w:rsidR="00EC3392" w:rsidRPr="00EC3392" w:rsidTr="00EC3392">
        <w:trPr>
          <w:trHeight w:val="205"/>
        </w:trPr>
        <w:tc>
          <w:tcPr>
            <w:tcW w:w="9770" w:type="dxa"/>
            <w:gridSpan w:val="8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2015г.</w:t>
            </w:r>
          </w:p>
        </w:tc>
      </w:tr>
      <w:tr w:rsidR="00EC3392" w:rsidRPr="00EC3392" w:rsidTr="00EC3392">
        <w:trPr>
          <w:trHeight w:val="264"/>
        </w:trPr>
        <w:tc>
          <w:tcPr>
            <w:tcW w:w="3115" w:type="dxa"/>
            <w:vAlign w:val="center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 должности </w:t>
            </w:r>
          </w:p>
        </w:tc>
        <w:tc>
          <w:tcPr>
            <w:tcW w:w="111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80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39 028,00</w:t>
            </w:r>
          </w:p>
        </w:tc>
        <w:tc>
          <w:tcPr>
            <w:tcW w:w="1122" w:type="dxa"/>
            <w:gridSpan w:val="2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38 304,00</w:t>
            </w:r>
          </w:p>
        </w:tc>
        <w:tc>
          <w:tcPr>
            <w:tcW w:w="95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- 724,00</w:t>
            </w:r>
          </w:p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( + 0,4%)</w:t>
            </w:r>
          </w:p>
        </w:tc>
      </w:tr>
      <w:tr w:rsidR="00EC3392" w:rsidRPr="00EC3392" w:rsidTr="00EC3392">
        <w:trPr>
          <w:trHeight w:val="149"/>
        </w:trPr>
        <w:tc>
          <w:tcPr>
            <w:tcW w:w="3115" w:type="dxa"/>
            <w:vAlign w:val="center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муниципальные  должности  (</w:t>
            </w:r>
            <w:r w:rsidRPr="00EC33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субвенция)</w:t>
            </w:r>
          </w:p>
        </w:tc>
        <w:tc>
          <w:tcPr>
            <w:tcW w:w="111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0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22 846,00</w:t>
            </w:r>
          </w:p>
        </w:tc>
        <w:tc>
          <w:tcPr>
            <w:tcW w:w="1122" w:type="dxa"/>
            <w:gridSpan w:val="2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22 846,00</w:t>
            </w:r>
          </w:p>
        </w:tc>
        <w:tc>
          <w:tcPr>
            <w:tcW w:w="95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C3392" w:rsidRPr="00EC3392" w:rsidTr="00EC3392">
        <w:trPr>
          <w:trHeight w:val="317"/>
        </w:trPr>
        <w:tc>
          <w:tcPr>
            <w:tcW w:w="3115" w:type="dxa"/>
            <w:vAlign w:val="center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 xml:space="preserve">немуниципальные  должности </w:t>
            </w:r>
          </w:p>
        </w:tc>
        <w:tc>
          <w:tcPr>
            <w:tcW w:w="111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0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3 756,00</w:t>
            </w:r>
          </w:p>
        </w:tc>
        <w:tc>
          <w:tcPr>
            <w:tcW w:w="1122" w:type="dxa"/>
            <w:gridSpan w:val="2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3 963,00</w:t>
            </w:r>
          </w:p>
        </w:tc>
        <w:tc>
          <w:tcPr>
            <w:tcW w:w="95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+ 207,00</w:t>
            </w:r>
          </w:p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sz w:val="16"/>
                <w:szCs w:val="16"/>
              </w:rPr>
              <w:t>(+ 5,5%)</w:t>
            </w:r>
          </w:p>
        </w:tc>
      </w:tr>
      <w:tr w:rsidR="00EC3392" w:rsidRPr="00EC3392" w:rsidTr="00EC3392">
        <w:trPr>
          <w:trHeight w:val="317"/>
        </w:trPr>
        <w:tc>
          <w:tcPr>
            <w:tcW w:w="3115" w:type="dxa"/>
            <w:vAlign w:val="center"/>
          </w:tcPr>
          <w:p w:rsidR="00232103" w:rsidRPr="00EC3392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180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65 630,00</w:t>
            </w:r>
          </w:p>
        </w:tc>
        <w:tc>
          <w:tcPr>
            <w:tcW w:w="1122" w:type="dxa"/>
            <w:gridSpan w:val="2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138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65 113,00</w:t>
            </w:r>
          </w:p>
        </w:tc>
        <w:tc>
          <w:tcPr>
            <w:tcW w:w="95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- 517,00 </w:t>
            </w:r>
          </w:p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392">
              <w:rPr>
                <w:rFonts w:ascii="Times New Roman" w:hAnsi="Times New Roman" w:cs="Times New Roman"/>
                <w:b/>
                <w:sz w:val="16"/>
                <w:szCs w:val="16"/>
              </w:rPr>
              <w:t>( - 0,78%)</w:t>
            </w:r>
          </w:p>
        </w:tc>
      </w:tr>
    </w:tbl>
    <w:p w:rsidR="00232103" w:rsidRPr="00EC3392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2103" w:rsidRPr="00EC3392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392">
        <w:rPr>
          <w:rFonts w:ascii="Times New Roman" w:hAnsi="Times New Roman" w:cs="Times New Roman"/>
        </w:rPr>
        <w:t xml:space="preserve">         За  период 2011-2012г.г.   структура Управления  образования    не изменилась, однако, в    2012г. </w:t>
      </w:r>
      <w:r w:rsidR="003407AF" w:rsidRPr="00EC3392">
        <w:rPr>
          <w:rFonts w:ascii="Times New Roman" w:hAnsi="Times New Roman" w:cs="Times New Roman"/>
        </w:rPr>
        <w:t xml:space="preserve">имеет  место </w:t>
      </w:r>
      <w:r w:rsidRPr="00EC3392">
        <w:rPr>
          <w:rFonts w:ascii="Times New Roman" w:hAnsi="Times New Roman" w:cs="Times New Roman"/>
        </w:rPr>
        <w:t>увеличение  общей  численности   на 2  ед. за  счет введения  должности  «заместителя  начальника Управления по финансово-экономической  деятельности»  и немуниципальной  ставки в  аппарат Управления по  должности «старший  инспектор-делопроизводитель».</w:t>
      </w:r>
    </w:p>
    <w:p w:rsidR="00232103" w:rsidRPr="00EC3392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392">
        <w:rPr>
          <w:rFonts w:ascii="Times New Roman" w:hAnsi="Times New Roman" w:cs="Times New Roman"/>
        </w:rPr>
        <w:t xml:space="preserve">         С 2013г.   в целом структура  и  штатная  численность Управления образования   не  менялась. </w:t>
      </w:r>
    </w:p>
    <w:p w:rsidR="00232103" w:rsidRPr="00EC3392" w:rsidRDefault="00232103" w:rsidP="00232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3392">
        <w:rPr>
          <w:rFonts w:ascii="Times New Roman" w:eastAsia="Times New Roman" w:hAnsi="Times New Roman" w:cs="Times New Roman"/>
          <w:lang w:eastAsia="ru-RU"/>
        </w:rPr>
        <w:t>На основании заключенного договора от 06.04.2012 № 12  функции по ведению бюджетного и налогового учета финансово - хозяйственной деятельности Управления образования, финансируемой из бюджетных и внебюджетных источников,  передана МБУ «Централизованная бухгалтерия учреждений образования».</w:t>
      </w:r>
    </w:p>
    <w:p w:rsidR="0066526A" w:rsidRPr="00EC3392" w:rsidRDefault="0066526A" w:rsidP="00232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32103" w:rsidRPr="00EC3392" w:rsidRDefault="00232103" w:rsidP="00204B9F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3392">
        <w:rPr>
          <w:rFonts w:ascii="Times New Roman" w:eastAsia="Times New Roman" w:hAnsi="Times New Roman" w:cs="Times New Roman"/>
          <w:lang w:eastAsia="ru-RU"/>
        </w:rPr>
        <w:t>В ведении Управления находятся муниципальные учреждения образования, муниципальные образовательные учреждения различных типов и видов, составляющие подведомственную ему систему образования.</w:t>
      </w:r>
    </w:p>
    <w:p w:rsidR="00232103" w:rsidRPr="00EC3392" w:rsidRDefault="00232103" w:rsidP="00232103">
      <w:pPr>
        <w:spacing w:after="0" w:line="240" w:lineRule="auto"/>
        <w:rPr>
          <w:rFonts w:ascii="Times New Roman" w:hAnsi="Times New Roman" w:cs="Times New Roman"/>
        </w:rPr>
      </w:pPr>
    </w:p>
    <w:p w:rsidR="00232103" w:rsidRDefault="00232103" w:rsidP="00232103">
      <w:pPr>
        <w:tabs>
          <w:tab w:val="left" w:pos="342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3392">
        <w:rPr>
          <w:rFonts w:ascii="Times New Roman" w:hAnsi="Times New Roman" w:cs="Times New Roman"/>
          <w:b/>
        </w:rPr>
        <w:t xml:space="preserve">Динамика  изменения  подведомственных учреждений </w:t>
      </w:r>
    </w:p>
    <w:p w:rsidR="00EC3392" w:rsidRPr="00EC3392" w:rsidRDefault="00EC3392" w:rsidP="00232103">
      <w:pPr>
        <w:tabs>
          <w:tab w:val="left" w:pos="342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2103" w:rsidRPr="00EC3392" w:rsidRDefault="00232103" w:rsidP="00232103">
      <w:pPr>
        <w:tabs>
          <w:tab w:val="left" w:pos="3425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C3392">
        <w:rPr>
          <w:rFonts w:ascii="Times New Roman" w:hAnsi="Times New Roman" w:cs="Times New Roman"/>
          <w:i/>
          <w:sz w:val="20"/>
          <w:szCs w:val="20"/>
        </w:rPr>
        <w:t>(по  данным ф. ОКУД 0503161  «Сведения о количестве подведомственных учреждений»</w:t>
      </w:r>
      <w:proofErr w:type="gramEnd"/>
    </w:p>
    <w:p w:rsidR="00232103" w:rsidRPr="00E548DD" w:rsidRDefault="00232103" w:rsidP="00D54778">
      <w:pPr>
        <w:tabs>
          <w:tab w:val="left" w:pos="3425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C3392">
        <w:rPr>
          <w:rFonts w:ascii="Times New Roman" w:hAnsi="Times New Roman" w:cs="Times New Roman"/>
          <w:i/>
          <w:sz w:val="20"/>
          <w:szCs w:val="20"/>
        </w:rPr>
        <w:t>и ф. ОКУД 0524103 «Отчет о выполнении плана по сети, штатам и контингентам учреждений, состоящих на бюджете»</w:t>
      </w:r>
      <w:r w:rsidR="00D54778" w:rsidRPr="00EC339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C3392">
        <w:rPr>
          <w:rFonts w:ascii="Times New Roman" w:hAnsi="Times New Roman" w:cs="Times New Roman"/>
          <w:i/>
          <w:sz w:val="20"/>
          <w:szCs w:val="20"/>
        </w:rPr>
        <w:t xml:space="preserve">  по  состоянию  н</w:t>
      </w:r>
      <w:r w:rsidRPr="00E548DD">
        <w:rPr>
          <w:rFonts w:ascii="Times New Roman" w:hAnsi="Times New Roman" w:cs="Times New Roman"/>
          <w:i/>
          <w:sz w:val="20"/>
          <w:szCs w:val="20"/>
        </w:rPr>
        <w:t>а  конец  года)</w:t>
      </w:r>
    </w:p>
    <w:p w:rsidR="00D54778" w:rsidRPr="00E548DD" w:rsidRDefault="00D54778" w:rsidP="00D54778">
      <w:pPr>
        <w:tabs>
          <w:tab w:val="left" w:pos="3425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4"/>
        <w:tblW w:w="10440" w:type="dxa"/>
        <w:tblInd w:w="-459" w:type="dxa"/>
        <w:tblLook w:val="04A0" w:firstRow="1" w:lastRow="0" w:firstColumn="1" w:lastColumn="0" w:noHBand="0" w:noVBand="1"/>
      </w:tblPr>
      <w:tblGrid>
        <w:gridCol w:w="2212"/>
        <w:gridCol w:w="690"/>
        <w:gridCol w:w="689"/>
        <w:gridCol w:w="1111"/>
        <w:gridCol w:w="689"/>
        <w:gridCol w:w="1111"/>
        <w:gridCol w:w="1036"/>
        <w:gridCol w:w="1111"/>
        <w:gridCol w:w="680"/>
        <w:gridCol w:w="1111"/>
      </w:tblGrid>
      <w:tr w:rsidR="00232103" w:rsidRPr="00232103" w:rsidTr="00295013">
        <w:trPr>
          <w:trHeight w:val="236"/>
        </w:trPr>
        <w:tc>
          <w:tcPr>
            <w:tcW w:w="2212" w:type="dxa"/>
            <w:vAlign w:val="center"/>
          </w:tcPr>
          <w:p w:rsidR="00232103" w:rsidRPr="00232103" w:rsidRDefault="0066526A" w:rsidP="00665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Подведомственные учреждения</w:t>
            </w:r>
          </w:p>
        </w:tc>
        <w:tc>
          <w:tcPr>
            <w:tcW w:w="690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2011г.</w:t>
            </w:r>
          </w:p>
        </w:tc>
        <w:tc>
          <w:tcPr>
            <w:tcW w:w="68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2012г.</w:t>
            </w:r>
          </w:p>
        </w:tc>
        <w:tc>
          <w:tcPr>
            <w:tcW w:w="1111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68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2013г.</w:t>
            </w:r>
          </w:p>
        </w:tc>
        <w:tc>
          <w:tcPr>
            <w:tcW w:w="1111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036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2014г.</w:t>
            </w:r>
          </w:p>
        </w:tc>
        <w:tc>
          <w:tcPr>
            <w:tcW w:w="1111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680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2015г.</w:t>
            </w:r>
          </w:p>
        </w:tc>
        <w:tc>
          <w:tcPr>
            <w:tcW w:w="1111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232103" w:rsidRPr="00232103" w:rsidTr="00295013">
        <w:trPr>
          <w:trHeight w:val="297"/>
        </w:trPr>
        <w:tc>
          <w:tcPr>
            <w:tcW w:w="2212" w:type="dxa"/>
          </w:tcPr>
          <w:p w:rsidR="00232103" w:rsidRPr="00232103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Учреждения  дошкольного  образования  детей </w:t>
            </w:r>
          </w:p>
        </w:tc>
        <w:tc>
          <w:tcPr>
            <w:tcW w:w="690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8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11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8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11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- 1</w:t>
            </w:r>
          </w:p>
        </w:tc>
        <w:tc>
          <w:tcPr>
            <w:tcW w:w="1036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11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+ 1</w:t>
            </w:r>
          </w:p>
        </w:tc>
        <w:tc>
          <w:tcPr>
            <w:tcW w:w="680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11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- 2</w:t>
            </w:r>
          </w:p>
        </w:tc>
      </w:tr>
      <w:tr w:rsidR="00232103" w:rsidRPr="00232103" w:rsidTr="00295013">
        <w:trPr>
          <w:trHeight w:val="297"/>
        </w:trPr>
        <w:tc>
          <w:tcPr>
            <w:tcW w:w="2212" w:type="dxa"/>
          </w:tcPr>
          <w:p w:rsidR="00232103" w:rsidRPr="00232103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Учреждения  общего   образования  детей </w:t>
            </w:r>
          </w:p>
        </w:tc>
        <w:tc>
          <w:tcPr>
            <w:tcW w:w="690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8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11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11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- 1</w:t>
            </w:r>
          </w:p>
        </w:tc>
        <w:tc>
          <w:tcPr>
            <w:tcW w:w="1036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11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+ 1</w:t>
            </w:r>
          </w:p>
        </w:tc>
        <w:tc>
          <w:tcPr>
            <w:tcW w:w="680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11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32103" w:rsidRPr="00232103" w:rsidTr="00295013">
        <w:trPr>
          <w:trHeight w:val="451"/>
        </w:trPr>
        <w:tc>
          <w:tcPr>
            <w:tcW w:w="2212" w:type="dxa"/>
          </w:tcPr>
          <w:p w:rsidR="00232103" w:rsidRPr="00232103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Учреждения  дополнительного  образования  детей </w:t>
            </w:r>
          </w:p>
        </w:tc>
        <w:tc>
          <w:tcPr>
            <w:tcW w:w="690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8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11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11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11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11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32103" w:rsidRPr="00232103" w:rsidTr="00295013">
        <w:trPr>
          <w:trHeight w:val="308"/>
        </w:trPr>
        <w:tc>
          <w:tcPr>
            <w:tcW w:w="2212" w:type="dxa"/>
          </w:tcPr>
          <w:p w:rsidR="00232103" w:rsidRPr="00232103" w:rsidRDefault="00232103" w:rsidP="002321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Специальная (коррекционная) школа - </w:t>
            </w:r>
            <w:r w:rsidRPr="00232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интернат</w:t>
            </w:r>
          </w:p>
        </w:tc>
        <w:tc>
          <w:tcPr>
            <w:tcW w:w="690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68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1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1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- 1</w:t>
            </w:r>
          </w:p>
        </w:tc>
        <w:tc>
          <w:tcPr>
            <w:tcW w:w="680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32103" w:rsidRPr="00232103" w:rsidTr="00295013">
        <w:trPr>
          <w:trHeight w:val="118"/>
        </w:trPr>
        <w:tc>
          <w:tcPr>
            <w:tcW w:w="2212" w:type="dxa"/>
          </w:tcPr>
          <w:p w:rsidR="00232103" w:rsidRPr="00232103" w:rsidRDefault="00232103" w:rsidP="002321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690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68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1111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8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1111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b/>
                <w:sz w:val="16"/>
                <w:szCs w:val="16"/>
              </w:rPr>
              <w:t>- 2</w:t>
            </w:r>
          </w:p>
        </w:tc>
        <w:tc>
          <w:tcPr>
            <w:tcW w:w="1036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1111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b/>
                <w:sz w:val="16"/>
                <w:szCs w:val="16"/>
              </w:rPr>
              <w:t>+ 1</w:t>
            </w:r>
          </w:p>
        </w:tc>
        <w:tc>
          <w:tcPr>
            <w:tcW w:w="680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1111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b/>
                <w:sz w:val="16"/>
                <w:szCs w:val="16"/>
              </w:rPr>
              <w:t>- 2</w:t>
            </w:r>
          </w:p>
        </w:tc>
      </w:tr>
      <w:tr w:rsidR="00232103" w:rsidRPr="00232103" w:rsidTr="00295013">
        <w:trPr>
          <w:trHeight w:val="118"/>
        </w:trPr>
        <w:tc>
          <w:tcPr>
            <w:tcW w:w="2212" w:type="dxa"/>
          </w:tcPr>
          <w:p w:rsidR="00232103" w:rsidRPr="00232103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МБУ «</w:t>
            </w:r>
            <w:r w:rsidRPr="00232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 – методический центр»</w:t>
            </w:r>
          </w:p>
        </w:tc>
        <w:tc>
          <w:tcPr>
            <w:tcW w:w="690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1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1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1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1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32103" w:rsidRPr="00232103" w:rsidTr="00295013">
        <w:trPr>
          <w:trHeight w:val="118"/>
        </w:trPr>
        <w:tc>
          <w:tcPr>
            <w:tcW w:w="2212" w:type="dxa"/>
          </w:tcPr>
          <w:p w:rsidR="00232103" w:rsidRPr="00232103" w:rsidRDefault="00232103" w:rsidP="0023210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«Централизованная бухгалтерия учреждений образования»</w:t>
            </w:r>
          </w:p>
        </w:tc>
        <w:tc>
          <w:tcPr>
            <w:tcW w:w="690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1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1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1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1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32103" w:rsidRPr="00232103" w:rsidTr="00295013">
        <w:trPr>
          <w:trHeight w:val="118"/>
        </w:trPr>
        <w:tc>
          <w:tcPr>
            <w:tcW w:w="2212" w:type="dxa"/>
          </w:tcPr>
          <w:p w:rsidR="00232103" w:rsidRPr="00232103" w:rsidRDefault="00232103" w:rsidP="002321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90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</w:p>
        </w:tc>
        <w:tc>
          <w:tcPr>
            <w:tcW w:w="68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</w:p>
        </w:tc>
        <w:tc>
          <w:tcPr>
            <w:tcW w:w="1111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1111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b/>
                <w:sz w:val="16"/>
                <w:szCs w:val="16"/>
              </w:rPr>
              <w:t>- 2</w:t>
            </w:r>
          </w:p>
        </w:tc>
        <w:tc>
          <w:tcPr>
            <w:tcW w:w="1036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1111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+ 1</w:t>
            </w:r>
          </w:p>
        </w:tc>
        <w:tc>
          <w:tcPr>
            <w:tcW w:w="680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1111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b/>
                <w:sz w:val="16"/>
                <w:szCs w:val="16"/>
              </w:rPr>
              <w:t>- 2</w:t>
            </w:r>
          </w:p>
        </w:tc>
      </w:tr>
    </w:tbl>
    <w:p w:rsidR="00232103" w:rsidRPr="00232103" w:rsidRDefault="00232103" w:rsidP="00232103">
      <w:pPr>
        <w:spacing w:after="0" w:line="240" w:lineRule="auto"/>
        <w:rPr>
          <w:rFonts w:ascii="Times New Roman" w:hAnsi="Times New Roman" w:cs="Times New Roman"/>
        </w:rPr>
      </w:pPr>
    </w:p>
    <w:p w:rsidR="00232103" w:rsidRPr="00232103" w:rsidRDefault="00232103" w:rsidP="0023210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232103">
        <w:rPr>
          <w:rFonts w:ascii="Times New Roman" w:eastAsiaTheme="minorEastAsia" w:hAnsi="Times New Roman" w:cs="Times New Roman"/>
          <w:lang w:eastAsia="ru-RU"/>
        </w:rPr>
        <w:t xml:space="preserve">Финансирование  расходов   производится  как  за  счет  средств  местного  бюджета, а с 2012 года  также   за  счет  </w:t>
      </w:r>
      <w:r w:rsidRPr="00232103">
        <w:rPr>
          <w:rFonts w:ascii="Times New Roman" w:eastAsiaTheme="minorEastAsia" w:hAnsi="Times New Roman" w:cs="Times New Roman"/>
          <w:b/>
          <w:lang w:eastAsia="ru-RU"/>
        </w:rPr>
        <w:t>субвенции</w:t>
      </w:r>
      <w:r w:rsidRPr="00232103">
        <w:rPr>
          <w:rFonts w:ascii="Times New Roman" w:eastAsiaTheme="minorEastAsia" w:hAnsi="Times New Roman" w:cs="Times New Roman"/>
          <w:lang w:eastAsia="ru-RU"/>
        </w:rPr>
        <w:t xml:space="preserve">  из  областного  бюджета  по  переданным  госполномочиям </w:t>
      </w:r>
      <w:r w:rsidRPr="00232103">
        <w:rPr>
          <w:rFonts w:ascii="Times New Roman" w:hAnsi="Times New Roman" w:cs="Times New Roman"/>
        </w:rPr>
        <w:t xml:space="preserve">  на реализацию Закона Мурманской области </w:t>
      </w:r>
      <w:r w:rsidRPr="00232103">
        <w:rPr>
          <w:rFonts w:ascii="Times New Roman" w:hAnsi="Times New Roman" w:cs="Times New Roman"/>
          <w:b/>
        </w:rPr>
        <w:t>от 13.12.2007 № 921-01-ЗМО</w:t>
      </w:r>
      <w:r w:rsidRPr="00232103">
        <w:rPr>
          <w:rFonts w:ascii="Times New Roman" w:hAnsi="Times New Roman" w:cs="Times New Roman"/>
        </w:rPr>
        <w:t xml:space="preserve">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 полномочиями по опеке и попечительству </w:t>
      </w:r>
      <w:r w:rsidR="0066526A">
        <w:rPr>
          <w:rFonts w:ascii="Times New Roman" w:hAnsi="Times New Roman" w:cs="Times New Roman"/>
        </w:rPr>
        <w:t>в отношении несовершеннолетних».</w:t>
      </w:r>
      <w:proofErr w:type="gramEnd"/>
    </w:p>
    <w:p w:rsidR="00232103" w:rsidRPr="00232103" w:rsidRDefault="00232103" w:rsidP="0023210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232103">
        <w:rPr>
          <w:rFonts w:ascii="Times New Roman" w:eastAsiaTheme="minorEastAsia" w:hAnsi="Times New Roman" w:cs="Times New Roman"/>
          <w:lang w:eastAsia="ru-RU"/>
        </w:rPr>
        <w:t xml:space="preserve">          Госполномочия   исполняет  </w:t>
      </w:r>
      <w:r w:rsidRPr="00232103">
        <w:rPr>
          <w:rFonts w:ascii="Times New Roman" w:eastAsiaTheme="minorEastAsia" w:hAnsi="Times New Roman" w:cs="Times New Roman"/>
          <w:b/>
          <w:lang w:eastAsia="ru-RU"/>
        </w:rPr>
        <w:t xml:space="preserve">Отдел  по  охране  прав  детства </w:t>
      </w:r>
      <w:r w:rsidRPr="00232103">
        <w:rPr>
          <w:rFonts w:ascii="Times New Roman" w:eastAsiaTheme="minorEastAsia" w:hAnsi="Times New Roman" w:cs="Times New Roman"/>
          <w:lang w:eastAsia="ru-RU"/>
        </w:rPr>
        <w:t>с численностью  6  ед</w:t>
      </w:r>
      <w:r w:rsidRPr="00232103">
        <w:rPr>
          <w:rFonts w:ascii="Times New Roman" w:eastAsiaTheme="minorEastAsia" w:hAnsi="Times New Roman" w:cs="Times New Roman"/>
          <w:b/>
          <w:lang w:eastAsia="ru-RU"/>
        </w:rPr>
        <w:t>.</w:t>
      </w:r>
    </w:p>
    <w:p w:rsidR="00232103" w:rsidRPr="00232103" w:rsidRDefault="00232103" w:rsidP="00232103">
      <w:pPr>
        <w:spacing w:after="0" w:line="240" w:lineRule="auto"/>
        <w:rPr>
          <w:rFonts w:ascii="Times New Roman" w:hAnsi="Times New Roman" w:cs="Times New Roman"/>
        </w:rPr>
      </w:pPr>
    </w:p>
    <w:p w:rsidR="00232103" w:rsidRPr="00232103" w:rsidRDefault="00232103" w:rsidP="00232103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  <w:r w:rsidRPr="00232103">
        <w:rPr>
          <w:rFonts w:ascii="Times New Roman" w:hAnsi="Times New Roman" w:cs="Times New Roman"/>
          <w:b/>
        </w:rPr>
        <w:t xml:space="preserve">Кассовые расходы на содержание Управления  образования </w:t>
      </w:r>
    </w:p>
    <w:p w:rsidR="005234B8" w:rsidRDefault="00232103" w:rsidP="00232103">
      <w:pPr>
        <w:spacing w:after="1" w:line="22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5234B8">
        <w:rPr>
          <w:rFonts w:ascii="Times New Roman" w:hAnsi="Times New Roman" w:cs="Times New Roman"/>
          <w:i/>
          <w:sz w:val="20"/>
          <w:szCs w:val="20"/>
        </w:rPr>
        <w:t xml:space="preserve">(по  данным </w:t>
      </w:r>
      <w:r w:rsidR="00E548DD" w:rsidRPr="005234B8">
        <w:rPr>
          <w:rFonts w:ascii="Times New Roman" w:hAnsi="Times New Roman" w:cs="Times New Roman"/>
          <w:i/>
          <w:sz w:val="20"/>
          <w:szCs w:val="20"/>
        </w:rPr>
        <w:t>г</w:t>
      </w:r>
      <w:r w:rsidRPr="005234B8">
        <w:rPr>
          <w:rFonts w:ascii="Times New Roman" w:hAnsi="Times New Roman" w:cs="Times New Roman"/>
          <w:i/>
          <w:sz w:val="20"/>
          <w:szCs w:val="20"/>
        </w:rPr>
        <w:t xml:space="preserve">одового отчета об исполнении бюджета </w:t>
      </w:r>
      <w:proofErr w:type="gramEnd"/>
    </w:p>
    <w:p w:rsidR="00232103" w:rsidRPr="005234B8" w:rsidRDefault="00232103" w:rsidP="00232103">
      <w:pPr>
        <w:spacing w:after="1" w:line="22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234B8">
        <w:rPr>
          <w:rFonts w:ascii="Times New Roman" w:hAnsi="Times New Roman" w:cs="Times New Roman"/>
          <w:i/>
          <w:sz w:val="20"/>
          <w:szCs w:val="20"/>
        </w:rPr>
        <w:t>главным распорядителем  бюджетных  средств</w:t>
      </w:r>
      <w:r w:rsidR="00E548DD" w:rsidRPr="005234B8">
        <w:rPr>
          <w:rFonts w:ascii="Times New Roman" w:hAnsi="Times New Roman" w:cs="Times New Roman"/>
          <w:i/>
          <w:sz w:val="20"/>
          <w:szCs w:val="20"/>
        </w:rPr>
        <w:t xml:space="preserve"> (ф. 0503127</w:t>
      </w:r>
      <w:r w:rsidRPr="005234B8">
        <w:rPr>
          <w:rFonts w:ascii="Times New Roman" w:hAnsi="Times New Roman" w:cs="Times New Roman"/>
          <w:i/>
          <w:sz w:val="20"/>
          <w:szCs w:val="20"/>
        </w:rPr>
        <w:t>)</w:t>
      </w:r>
    </w:p>
    <w:p w:rsidR="00232103" w:rsidRPr="00232103" w:rsidRDefault="00232103" w:rsidP="00232103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3210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Pr="0023210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Pr="0023210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Pr="0023210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Pr="0023210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Pr="0023210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Pr="0023210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Pr="0023210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Pr="0023210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Pr="0023210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  <w:t xml:space="preserve">      </w:t>
      </w:r>
      <w:r w:rsidR="005234B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</w:t>
      </w:r>
      <w:r w:rsidRPr="0023210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Pr="00232103">
        <w:rPr>
          <w:rFonts w:ascii="Times New Roman" w:eastAsiaTheme="minorEastAsia" w:hAnsi="Times New Roman" w:cs="Times New Roman"/>
          <w:sz w:val="20"/>
          <w:szCs w:val="20"/>
          <w:lang w:eastAsia="ru-RU"/>
        </w:rPr>
        <w:t>(тыс.руб.)</w:t>
      </w:r>
    </w:p>
    <w:tbl>
      <w:tblPr>
        <w:tblW w:w="9502" w:type="dxa"/>
        <w:tblInd w:w="93" w:type="dxa"/>
        <w:tblLook w:val="04A0" w:firstRow="1" w:lastRow="0" w:firstColumn="1" w:lastColumn="0" w:noHBand="0" w:noVBand="1"/>
      </w:tblPr>
      <w:tblGrid>
        <w:gridCol w:w="2442"/>
        <w:gridCol w:w="1302"/>
        <w:gridCol w:w="1099"/>
        <w:gridCol w:w="1038"/>
        <w:gridCol w:w="1445"/>
        <w:gridCol w:w="1036"/>
        <w:gridCol w:w="1140"/>
      </w:tblGrid>
      <w:tr w:rsidR="00232103" w:rsidRPr="00232103" w:rsidTr="00295013">
        <w:trPr>
          <w:trHeight w:val="229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0104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2011г.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2012г.</w:t>
            </w:r>
          </w:p>
        </w:tc>
      </w:tr>
      <w:tr w:rsidR="00232103" w:rsidRPr="00232103" w:rsidTr="00295013">
        <w:trPr>
          <w:trHeight w:val="610"/>
        </w:trPr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кассовое  исполнение  расходов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 исполнения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кассовое  исполнение  расходов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 исполнения</w:t>
            </w:r>
          </w:p>
        </w:tc>
      </w:tr>
      <w:tr w:rsidR="00232103" w:rsidRPr="00232103" w:rsidTr="00295013">
        <w:trPr>
          <w:trHeight w:val="249"/>
        </w:trPr>
        <w:tc>
          <w:tcPr>
            <w:tcW w:w="9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муниципальные  служащие</w:t>
            </w:r>
          </w:p>
        </w:tc>
      </w:tr>
      <w:tr w:rsidR="00232103" w:rsidRPr="00232103" w:rsidTr="00295013">
        <w:trPr>
          <w:trHeight w:val="209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6 819,90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6 808,60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99,83%</w:t>
            </w:r>
          </w:p>
        </w:tc>
      </w:tr>
      <w:tr w:rsidR="00232103" w:rsidRPr="00232103" w:rsidTr="00295013">
        <w:trPr>
          <w:trHeight w:val="22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4 270,50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4 270,50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232103" w:rsidRPr="00232103" w:rsidTr="00295013">
        <w:trPr>
          <w:trHeight w:val="153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11 090,40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11 079,10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99,90%</w:t>
            </w:r>
          </w:p>
        </w:tc>
      </w:tr>
      <w:tr w:rsidR="00232103" w:rsidRPr="00232103" w:rsidTr="00295013">
        <w:trPr>
          <w:trHeight w:val="200"/>
        </w:trPr>
        <w:tc>
          <w:tcPr>
            <w:tcW w:w="9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немуниципальные  служащие</w:t>
            </w:r>
          </w:p>
        </w:tc>
      </w:tr>
      <w:tr w:rsidR="00232103" w:rsidRPr="00232103" w:rsidTr="00295013">
        <w:trPr>
          <w:trHeight w:val="229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396,20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391,30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98,76%</w:t>
            </w:r>
          </w:p>
        </w:tc>
      </w:tr>
      <w:tr w:rsidR="00232103" w:rsidRPr="00232103" w:rsidTr="00295013">
        <w:trPr>
          <w:trHeight w:val="209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11 486,60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11 470,40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99,86%</w:t>
            </w:r>
          </w:p>
        </w:tc>
      </w:tr>
    </w:tbl>
    <w:p w:rsidR="00232103" w:rsidRP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  <w:b/>
        </w:rPr>
      </w:pPr>
    </w:p>
    <w:p w:rsidR="00232103" w:rsidRPr="00232103" w:rsidRDefault="00232103" w:rsidP="00232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232103">
        <w:rPr>
          <w:rFonts w:ascii="Times New Roman" w:hAnsi="Times New Roman" w:cs="Times New Roman"/>
        </w:rPr>
        <w:t xml:space="preserve">КСО в  проверке  об  исполнении бюджета  </w:t>
      </w:r>
      <w:proofErr w:type="spellStart"/>
      <w:r w:rsidRPr="00232103">
        <w:rPr>
          <w:rFonts w:ascii="Times New Roman" w:hAnsi="Times New Roman" w:cs="Times New Roman"/>
        </w:rPr>
        <w:t>м.о</w:t>
      </w:r>
      <w:proofErr w:type="spellEnd"/>
      <w:r w:rsidRPr="00232103">
        <w:rPr>
          <w:rFonts w:ascii="Times New Roman" w:hAnsi="Times New Roman" w:cs="Times New Roman"/>
        </w:rPr>
        <w:t xml:space="preserve">. Кандалакшский  район  за 2011 год указывал, что </w:t>
      </w:r>
      <w:r w:rsidRPr="00232103">
        <w:rPr>
          <w:rFonts w:ascii="Times New Roman" w:hAnsi="Times New Roman" w:cs="Times New Roman"/>
          <w:b/>
        </w:rPr>
        <w:t>в</w:t>
      </w:r>
      <w:r w:rsidRPr="00232103">
        <w:rPr>
          <w:rFonts w:ascii="Times New Roman" w:eastAsia="Times New Roman" w:hAnsi="Times New Roman" w:cs="Times New Roman"/>
          <w:b/>
          <w:iCs/>
          <w:lang w:eastAsia="ru-RU"/>
        </w:rPr>
        <w:t xml:space="preserve"> нарушение  статей 161 и  220.1  Б</w:t>
      </w:r>
      <w:r w:rsidR="0066526A">
        <w:rPr>
          <w:rFonts w:ascii="Times New Roman" w:eastAsia="Times New Roman" w:hAnsi="Times New Roman" w:cs="Times New Roman"/>
          <w:b/>
          <w:iCs/>
          <w:lang w:eastAsia="ru-RU"/>
        </w:rPr>
        <w:t>юджетного Кодекса</w:t>
      </w:r>
      <w:r w:rsidRPr="00232103">
        <w:rPr>
          <w:rFonts w:ascii="Times New Roman" w:eastAsia="Times New Roman" w:hAnsi="Times New Roman" w:cs="Times New Roman"/>
          <w:b/>
          <w:iCs/>
          <w:lang w:eastAsia="ru-RU"/>
        </w:rPr>
        <w:t xml:space="preserve"> РФ:</w:t>
      </w:r>
    </w:p>
    <w:p w:rsidR="00232103" w:rsidRPr="00232103" w:rsidRDefault="00232103" w:rsidP="00232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32103">
        <w:rPr>
          <w:rFonts w:ascii="Times New Roman" w:eastAsia="Times New Roman" w:hAnsi="Times New Roman" w:cs="Times New Roman"/>
          <w:b/>
          <w:iCs/>
          <w:lang w:eastAsia="ru-RU"/>
        </w:rPr>
        <w:t>-</w:t>
      </w:r>
      <w:r w:rsidRPr="00232103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232103">
        <w:rPr>
          <w:rFonts w:ascii="Times New Roman" w:eastAsia="Times New Roman" w:hAnsi="Times New Roman" w:cs="Times New Roman"/>
          <w:lang w:eastAsia="ru-RU"/>
        </w:rPr>
        <w:t>расходы на содержание аппарата Управления образования включены в общую смету расходов на содержание аппарата Администрации (ведомство 002 подраздел 0104 «Аппарат администрации»);</w:t>
      </w:r>
    </w:p>
    <w:p w:rsidR="00232103" w:rsidRPr="00232103" w:rsidRDefault="00232103" w:rsidP="00232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32103">
        <w:rPr>
          <w:rFonts w:ascii="Times New Roman" w:eastAsia="Times New Roman" w:hAnsi="Times New Roman" w:cs="Times New Roman"/>
          <w:lang w:eastAsia="ru-RU"/>
        </w:rPr>
        <w:t>- учет операций по расходованию средств на обеспечение деятельности Управления образования производился на лицевом счете Администрации (получателя бюджетных средств), что  свидетельствует о невыполнении Управлением образования бюджетных полномочий получателя бюджетных сре</w:t>
      </w:r>
      <w:proofErr w:type="gramStart"/>
      <w:r w:rsidRPr="00232103">
        <w:rPr>
          <w:rFonts w:ascii="Times New Roman" w:eastAsia="Times New Roman" w:hAnsi="Times New Roman" w:cs="Times New Roman"/>
          <w:lang w:eastAsia="ru-RU"/>
        </w:rPr>
        <w:t>дств в ч</w:t>
      </w:r>
      <w:proofErr w:type="gramEnd"/>
      <w:r w:rsidRPr="00232103">
        <w:rPr>
          <w:rFonts w:ascii="Times New Roman" w:eastAsia="Times New Roman" w:hAnsi="Times New Roman" w:cs="Times New Roman"/>
          <w:lang w:eastAsia="ru-RU"/>
        </w:rPr>
        <w:t>асти исполнения бюджетной сметы.</w:t>
      </w: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  <w:b/>
        </w:rPr>
      </w:pP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  <w:b/>
        </w:rPr>
        <w:t xml:space="preserve">           </w:t>
      </w:r>
      <w:r w:rsidRPr="00232103">
        <w:rPr>
          <w:rFonts w:ascii="Times New Roman" w:hAnsi="Times New Roman" w:cs="Times New Roman"/>
        </w:rPr>
        <w:t>В 2012г.:</w:t>
      </w: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>- проведены   орг-штатные   мероприятия  по  сокращению  и  введению  новых  должностей  муниципальной  и  немуниципальной службы;</w:t>
      </w: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32103">
        <w:rPr>
          <w:rFonts w:ascii="Times New Roman" w:hAnsi="Times New Roman" w:cs="Times New Roman"/>
        </w:rPr>
        <w:t xml:space="preserve">- с 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 xml:space="preserve"> 01 октября 2012г</w:t>
      </w:r>
      <w:r w:rsidRPr="00232103">
        <w:rPr>
          <w:rFonts w:ascii="Times New Roman" w:hAnsi="Times New Roman" w:cs="Times New Roman"/>
        </w:rPr>
        <w:t xml:space="preserve">. проведена плановая  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>индексаци</w:t>
      </w:r>
      <w:r w:rsidR="0066526A">
        <w:rPr>
          <w:rFonts w:ascii="Times New Roman" w:eastAsia="Times New Roman" w:hAnsi="Times New Roman" w:cs="Times New Roman"/>
          <w:b/>
          <w:lang w:eastAsia="ru-RU"/>
        </w:rPr>
        <w:t>я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 xml:space="preserve"> ФОТ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 лиц, замещающих муниципальные должности, должности муниципальной службы и  заработной платы работников органов местного самоуправления, занимающих должности, не являющиеся должностями муниципальной службы,  в  размере   6,0%;</w:t>
      </w: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32103">
        <w:rPr>
          <w:rFonts w:ascii="Times New Roman" w:eastAsia="Times New Roman" w:hAnsi="Times New Roman" w:cs="Times New Roman"/>
          <w:lang w:eastAsia="ru-RU"/>
        </w:rPr>
        <w:t>-  субвенция  на  исполнение  переданных  госполномочий   состав</w:t>
      </w:r>
      <w:r w:rsidR="0066526A">
        <w:rPr>
          <w:rFonts w:ascii="Times New Roman" w:eastAsia="Times New Roman" w:hAnsi="Times New Roman" w:cs="Times New Roman"/>
          <w:lang w:eastAsia="ru-RU"/>
        </w:rPr>
        <w:t>ила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  37,23% всех  расходов;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2103">
        <w:rPr>
          <w:rFonts w:ascii="Times New Roman" w:hAnsi="Times New Roman" w:cs="Times New Roman"/>
          <w:b/>
        </w:rPr>
        <w:t xml:space="preserve">- </w:t>
      </w:r>
      <w:r w:rsidRPr="00232103">
        <w:rPr>
          <w:rFonts w:ascii="Times New Roman" w:hAnsi="Times New Roman" w:cs="Times New Roman"/>
        </w:rPr>
        <w:t>муниципальным  служащим</w:t>
      </w:r>
      <w:r w:rsidRPr="00232103">
        <w:rPr>
          <w:rFonts w:ascii="Times New Roman" w:hAnsi="Times New Roman" w:cs="Times New Roman"/>
          <w:b/>
        </w:rPr>
        <w:t xml:space="preserve"> </w:t>
      </w:r>
      <w:r w:rsidRPr="00232103">
        <w:rPr>
          <w:rFonts w:ascii="Times New Roman" w:hAnsi="Times New Roman" w:cs="Times New Roman"/>
        </w:rPr>
        <w:t xml:space="preserve">выплачено </w:t>
      </w:r>
      <w:r w:rsidRPr="00232103">
        <w:rPr>
          <w:rFonts w:ascii="Times New Roman" w:hAnsi="Times New Roman" w:cs="Times New Roman"/>
          <w:b/>
        </w:rPr>
        <w:t xml:space="preserve"> </w:t>
      </w:r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 xml:space="preserve"> единовременное  денежное  поощрение  при выходе на трудовую пенсию,  в  сумме  475,0 тыс.руб., что составляет  4,15% всего  объема  расходов.</w:t>
      </w:r>
    </w:p>
    <w:p w:rsidR="00232103" w:rsidRPr="00232103" w:rsidRDefault="00232103" w:rsidP="00EC339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32103">
        <w:rPr>
          <w:rFonts w:ascii="Times New Roman" w:hAnsi="Times New Roman" w:cs="Times New Roman"/>
          <w:sz w:val="20"/>
          <w:szCs w:val="20"/>
        </w:rPr>
        <w:t xml:space="preserve">  </w:t>
      </w:r>
      <w:r w:rsidR="005234B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32103">
        <w:rPr>
          <w:rFonts w:ascii="Times New Roman" w:hAnsi="Times New Roman" w:cs="Times New Roman"/>
          <w:sz w:val="20"/>
          <w:szCs w:val="20"/>
        </w:rPr>
        <w:t xml:space="preserve"> (тыс</w:t>
      </w:r>
      <w:proofErr w:type="gramStart"/>
      <w:r w:rsidRPr="00232103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232103">
        <w:rPr>
          <w:rFonts w:ascii="Times New Roman" w:hAnsi="Times New Roman" w:cs="Times New Roman"/>
          <w:sz w:val="20"/>
          <w:szCs w:val="20"/>
        </w:rPr>
        <w:t>уб.)</w:t>
      </w:r>
    </w:p>
    <w:tbl>
      <w:tblPr>
        <w:tblW w:w="9508" w:type="dxa"/>
        <w:tblInd w:w="93" w:type="dxa"/>
        <w:tblLook w:val="04A0" w:firstRow="1" w:lastRow="0" w:firstColumn="1" w:lastColumn="0" w:noHBand="0" w:noVBand="1"/>
      </w:tblPr>
      <w:tblGrid>
        <w:gridCol w:w="2400"/>
        <w:gridCol w:w="1420"/>
        <w:gridCol w:w="1018"/>
        <w:gridCol w:w="1120"/>
        <w:gridCol w:w="1340"/>
        <w:gridCol w:w="1160"/>
        <w:gridCol w:w="1050"/>
      </w:tblGrid>
      <w:tr w:rsidR="00232103" w:rsidRPr="00232103" w:rsidTr="00FB4E99">
        <w:trPr>
          <w:trHeight w:val="198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0104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2012г.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2013г.</w:t>
            </w:r>
          </w:p>
        </w:tc>
      </w:tr>
      <w:tr w:rsidR="00232103" w:rsidRPr="00232103" w:rsidTr="00FB4E99">
        <w:trPr>
          <w:trHeight w:val="467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FB4E99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FB4E9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FB4E99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FB4E9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кассовое  исполнение 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FB4E99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FB4E9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%  исполнения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FB4E99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FB4E9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FB4E99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FB4E9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кассовое  исполнение  расходов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FB4E99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FB4E9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%  исполнения</w:t>
            </w:r>
          </w:p>
        </w:tc>
      </w:tr>
      <w:tr w:rsidR="00232103" w:rsidRPr="00232103" w:rsidTr="00FB4E99">
        <w:trPr>
          <w:trHeight w:val="206"/>
        </w:trPr>
        <w:tc>
          <w:tcPr>
            <w:tcW w:w="95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муниципальные  служащие</w:t>
            </w:r>
          </w:p>
        </w:tc>
      </w:tr>
      <w:tr w:rsidR="00232103" w:rsidRPr="00232103" w:rsidTr="00FB4E99">
        <w:trPr>
          <w:trHeight w:val="201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6 819,90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6 808,60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8 878,20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8 804,30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99,17%</w:t>
            </w:r>
          </w:p>
        </w:tc>
      </w:tr>
      <w:tr w:rsidR="00232103" w:rsidRPr="00232103" w:rsidTr="00FB4E99">
        <w:trPr>
          <w:trHeight w:val="1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субвенция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4 270,50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4 270,50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4 136,00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4 041,90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97,72%</w:t>
            </w:r>
          </w:p>
        </w:tc>
      </w:tr>
      <w:tr w:rsidR="00232103" w:rsidRPr="00232103" w:rsidTr="00FB4E99">
        <w:trPr>
          <w:trHeight w:val="187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11 090,40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11 079,10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13 014,20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12 846,20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98,71%</w:t>
            </w:r>
          </w:p>
        </w:tc>
      </w:tr>
      <w:tr w:rsidR="00232103" w:rsidRPr="00232103" w:rsidTr="00FB4E99">
        <w:trPr>
          <w:trHeight w:val="163"/>
        </w:trPr>
        <w:tc>
          <w:tcPr>
            <w:tcW w:w="95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немуниципальные  служащие</w:t>
            </w:r>
          </w:p>
        </w:tc>
      </w:tr>
      <w:tr w:rsidR="00232103" w:rsidRPr="00232103" w:rsidTr="00FB4E99">
        <w:trPr>
          <w:trHeight w:val="204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396,20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391,30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98,76%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419,00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418,00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99,76%</w:t>
            </w:r>
          </w:p>
        </w:tc>
      </w:tr>
      <w:tr w:rsidR="00232103" w:rsidRPr="00232103" w:rsidTr="00FB4E99">
        <w:trPr>
          <w:trHeight w:val="15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11 486,60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11 470,40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13 433,20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13 264,20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98,74%</w:t>
            </w:r>
          </w:p>
        </w:tc>
      </w:tr>
    </w:tbl>
    <w:p w:rsidR="00EC4E47" w:rsidRDefault="00232103" w:rsidP="00232103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           </w:t>
      </w:r>
    </w:p>
    <w:p w:rsidR="00232103" w:rsidRPr="00232103" w:rsidRDefault="00232103" w:rsidP="00EC4E47">
      <w:pPr>
        <w:spacing w:after="1" w:line="220" w:lineRule="atLeast"/>
        <w:ind w:firstLine="708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>По отношению к 2012г.</w:t>
      </w:r>
      <w:r w:rsidRPr="00232103">
        <w:rPr>
          <w:rFonts w:ascii="Times New Roman" w:hAnsi="Times New Roman" w:cs="Times New Roman"/>
          <w:b/>
        </w:rPr>
        <w:t xml:space="preserve">  </w:t>
      </w:r>
      <w:r w:rsidRPr="00232103">
        <w:rPr>
          <w:rFonts w:ascii="Times New Roman" w:hAnsi="Times New Roman" w:cs="Times New Roman"/>
        </w:rPr>
        <w:t>при  неизменной  численности</w:t>
      </w:r>
      <w:r w:rsidRPr="00232103">
        <w:rPr>
          <w:rFonts w:ascii="Times New Roman" w:hAnsi="Times New Roman" w:cs="Times New Roman"/>
          <w:b/>
        </w:rPr>
        <w:t xml:space="preserve"> </w:t>
      </w:r>
      <w:r w:rsidRPr="00232103">
        <w:rPr>
          <w:rFonts w:ascii="Times New Roman" w:hAnsi="Times New Roman" w:cs="Times New Roman"/>
        </w:rPr>
        <w:t>расходы  по  оплате  труда в 2013г</w:t>
      </w:r>
      <w:r w:rsidRPr="00232103">
        <w:rPr>
          <w:rFonts w:ascii="Times New Roman" w:hAnsi="Times New Roman" w:cs="Times New Roman"/>
          <w:b/>
        </w:rPr>
        <w:t>. увеличились</w:t>
      </w:r>
      <w:r w:rsidRPr="00232103">
        <w:rPr>
          <w:rFonts w:ascii="Times New Roman" w:hAnsi="Times New Roman" w:cs="Times New Roman"/>
        </w:rPr>
        <w:t xml:space="preserve">  </w:t>
      </w:r>
      <w:r w:rsidRPr="00232103">
        <w:rPr>
          <w:rFonts w:ascii="Times New Roman" w:hAnsi="Times New Roman" w:cs="Times New Roman"/>
          <w:b/>
        </w:rPr>
        <w:t xml:space="preserve">на 15,6%, </w:t>
      </w:r>
      <w:r w:rsidRPr="00232103">
        <w:rPr>
          <w:rFonts w:ascii="Times New Roman" w:hAnsi="Times New Roman" w:cs="Times New Roman"/>
        </w:rPr>
        <w:t>что связано:</w:t>
      </w: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>- с  орг-штатными   мероприятиями  по  сокращению  и  введению  новых  должностей  муниципальной  службы;</w:t>
      </w: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32103">
        <w:rPr>
          <w:rFonts w:ascii="Times New Roman" w:hAnsi="Times New Roman" w:cs="Times New Roman"/>
        </w:rPr>
        <w:t xml:space="preserve">- с  проводимой   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>с 01 октября 2013г</w:t>
      </w:r>
      <w:r w:rsidRPr="00232103">
        <w:rPr>
          <w:rFonts w:ascii="Times New Roman" w:hAnsi="Times New Roman" w:cs="Times New Roman"/>
        </w:rPr>
        <w:t xml:space="preserve">. плановой 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>индексацией ФОТ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 лиц, замещающих муниципальные должности, должности муниципальной службы и  заработной платы работников органов местного самоуправления, занимающих должности, не являющиеся должностями муниципальной службы,  в  размере   5,5%;</w:t>
      </w:r>
      <w:proofErr w:type="gramEnd"/>
    </w:p>
    <w:p w:rsidR="00232103" w:rsidRPr="00232103" w:rsidRDefault="00232103" w:rsidP="00232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2103">
        <w:rPr>
          <w:rFonts w:ascii="Times New Roman" w:eastAsia="Times New Roman" w:hAnsi="Times New Roman" w:cs="Times New Roman"/>
          <w:lang w:eastAsia="ru-RU"/>
        </w:rPr>
        <w:t xml:space="preserve">- с выплатой </w:t>
      </w:r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>единовременное поощрение за многолетнюю безупречную муниципальную службу и компенсационных выплат муниципальным служащим, высвобождаемым в связи с выходом  на трудовую пенсию, в  сумме  1 540,6  тыс.руб. или  11,61% всего  объема  расходов.</w:t>
      </w:r>
    </w:p>
    <w:p w:rsidR="00232103" w:rsidRPr="00232103" w:rsidRDefault="00232103" w:rsidP="00232103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b/>
        </w:rPr>
      </w:pPr>
      <w:r w:rsidRPr="0023210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32103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232103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232103">
        <w:rPr>
          <w:rFonts w:ascii="Times New Roman" w:hAnsi="Times New Roman" w:cs="Times New Roman"/>
          <w:sz w:val="20"/>
          <w:szCs w:val="20"/>
        </w:rPr>
        <w:t>уб</w:t>
      </w:r>
      <w:proofErr w:type="spellEnd"/>
      <w:r w:rsidRPr="00232103">
        <w:rPr>
          <w:rFonts w:ascii="Times New Roman" w:hAnsi="Times New Roman" w:cs="Times New Roman"/>
          <w:sz w:val="20"/>
          <w:szCs w:val="20"/>
        </w:rPr>
        <w:t>.)</w:t>
      </w:r>
    </w:p>
    <w:tbl>
      <w:tblPr>
        <w:tblW w:w="9805" w:type="dxa"/>
        <w:tblInd w:w="93" w:type="dxa"/>
        <w:tblLook w:val="04A0" w:firstRow="1" w:lastRow="0" w:firstColumn="1" w:lastColumn="0" w:noHBand="0" w:noVBand="1"/>
      </w:tblPr>
      <w:tblGrid>
        <w:gridCol w:w="2391"/>
        <w:gridCol w:w="1335"/>
        <w:gridCol w:w="1156"/>
        <w:gridCol w:w="1117"/>
        <w:gridCol w:w="1355"/>
        <w:gridCol w:w="1315"/>
        <w:gridCol w:w="1136"/>
      </w:tblGrid>
      <w:tr w:rsidR="00232103" w:rsidRPr="00232103" w:rsidTr="00FB4E99">
        <w:trPr>
          <w:trHeight w:val="327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0104</w:t>
            </w:r>
          </w:p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2013г.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2014г.</w:t>
            </w:r>
          </w:p>
        </w:tc>
      </w:tr>
      <w:tr w:rsidR="00232103" w:rsidRPr="00232103" w:rsidTr="00FB4E99">
        <w:trPr>
          <w:trHeight w:val="822"/>
        </w:trPr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кассовое  исполнение  расходов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 исполнения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кассовое  исполнение  расходов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 исполнения</w:t>
            </w:r>
          </w:p>
        </w:tc>
      </w:tr>
      <w:tr w:rsidR="00232103" w:rsidRPr="00232103" w:rsidTr="00FB4E99">
        <w:trPr>
          <w:trHeight w:val="287"/>
        </w:trPr>
        <w:tc>
          <w:tcPr>
            <w:tcW w:w="98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муниципальные  служащие</w:t>
            </w:r>
          </w:p>
        </w:tc>
      </w:tr>
      <w:tr w:rsidR="00232103" w:rsidRPr="00232103" w:rsidTr="00FB4E99">
        <w:trPr>
          <w:trHeight w:val="24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8 878,20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8 804,30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99,17%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8 701,20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8 602,30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98,9%</w:t>
            </w:r>
          </w:p>
        </w:tc>
      </w:tr>
      <w:tr w:rsidR="00232103" w:rsidRPr="00232103" w:rsidTr="00FB4E99">
        <w:trPr>
          <w:trHeight w:val="23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4 136,00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4 041,90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97,72%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4 608,00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4 561,90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99,0%</w:t>
            </w:r>
          </w:p>
        </w:tc>
      </w:tr>
      <w:tr w:rsidR="00232103" w:rsidRPr="00232103" w:rsidTr="00FB4E99">
        <w:trPr>
          <w:trHeight w:val="208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13 014,20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12 846,20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98,71%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13 309,20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13 164,20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98,9%</w:t>
            </w:r>
          </w:p>
        </w:tc>
      </w:tr>
      <w:tr w:rsidR="00232103" w:rsidRPr="00232103" w:rsidTr="00FB4E99">
        <w:trPr>
          <w:trHeight w:val="236"/>
        </w:trPr>
        <w:tc>
          <w:tcPr>
            <w:tcW w:w="98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немуниципальные  служащие</w:t>
            </w:r>
          </w:p>
        </w:tc>
      </w:tr>
      <w:tr w:rsidR="00232103" w:rsidRPr="00232103" w:rsidTr="00FB4E99">
        <w:trPr>
          <w:trHeight w:val="216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 бюджет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419,00 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418,00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99,76%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584,40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99,6%</w:t>
            </w:r>
          </w:p>
        </w:tc>
      </w:tr>
      <w:tr w:rsidR="00232103" w:rsidRPr="00232103" w:rsidTr="00FB4E99">
        <w:trPr>
          <w:trHeight w:val="323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13 433,20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13 264,20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98,74%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13 893,60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13 746,30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98,9%</w:t>
            </w:r>
          </w:p>
        </w:tc>
      </w:tr>
    </w:tbl>
    <w:p w:rsidR="00232103" w:rsidRPr="00232103" w:rsidRDefault="00232103" w:rsidP="00232103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           При  неизменной  численности  расходы  по  оплате  труда в 2014г</w:t>
      </w:r>
      <w:r w:rsidRPr="00232103">
        <w:rPr>
          <w:rFonts w:ascii="Times New Roman" w:hAnsi="Times New Roman" w:cs="Times New Roman"/>
          <w:b/>
        </w:rPr>
        <w:t xml:space="preserve">. </w:t>
      </w:r>
      <w:r w:rsidRPr="00232103">
        <w:rPr>
          <w:rFonts w:ascii="Times New Roman" w:hAnsi="Times New Roman" w:cs="Times New Roman"/>
        </w:rPr>
        <w:t>по</w:t>
      </w:r>
      <w:r w:rsidRPr="00232103">
        <w:rPr>
          <w:rFonts w:ascii="Times New Roman" w:hAnsi="Times New Roman" w:cs="Times New Roman"/>
          <w:b/>
        </w:rPr>
        <w:t xml:space="preserve"> </w:t>
      </w:r>
      <w:r w:rsidRPr="00232103">
        <w:rPr>
          <w:rFonts w:ascii="Times New Roman" w:hAnsi="Times New Roman" w:cs="Times New Roman"/>
        </w:rPr>
        <w:t>отношению к 2013г.</w:t>
      </w:r>
      <w:r w:rsidRPr="00232103">
        <w:rPr>
          <w:rFonts w:ascii="Times New Roman" w:hAnsi="Times New Roman" w:cs="Times New Roman"/>
          <w:b/>
        </w:rPr>
        <w:t xml:space="preserve">  увеличились незначительно -   на 3,6% за  счет</w:t>
      </w:r>
      <w:r w:rsidRPr="00232103">
        <w:rPr>
          <w:rFonts w:ascii="Times New Roman" w:hAnsi="Times New Roman" w:cs="Times New Roman"/>
        </w:rPr>
        <w:t>:</w:t>
      </w: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  <w:b/>
        </w:rPr>
      </w:pPr>
      <w:r w:rsidRPr="00232103">
        <w:rPr>
          <w:rFonts w:ascii="Times New Roman" w:hAnsi="Times New Roman" w:cs="Times New Roman"/>
        </w:rPr>
        <w:t>- орг-штатных   мероприятий  по  сокращению  и  введению  новых  должностей  муниципальной  службы;</w:t>
      </w: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 xml:space="preserve">-  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>индексаци</w:t>
      </w:r>
      <w:r w:rsidR="0066526A">
        <w:rPr>
          <w:rFonts w:ascii="Times New Roman" w:eastAsia="Times New Roman" w:hAnsi="Times New Roman" w:cs="Times New Roman"/>
          <w:b/>
          <w:lang w:eastAsia="ru-RU"/>
        </w:rPr>
        <w:t>и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 xml:space="preserve"> с 01.01.2014г.  </w:t>
      </w:r>
      <w:r w:rsidR="0066526A" w:rsidRPr="0066526A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66526A" w:rsidRPr="00232103">
        <w:rPr>
          <w:rFonts w:ascii="Times New Roman" w:eastAsia="Times New Roman" w:hAnsi="Times New Roman" w:cs="Times New Roman"/>
          <w:lang w:eastAsia="ru-RU"/>
        </w:rPr>
        <w:t xml:space="preserve">  4,0%</w:t>
      </w:r>
      <w:r w:rsidR="0066526A">
        <w:rPr>
          <w:rFonts w:ascii="Times New Roman" w:eastAsia="Times New Roman" w:hAnsi="Times New Roman" w:cs="Times New Roman"/>
          <w:lang w:eastAsia="ru-RU"/>
        </w:rPr>
        <w:t xml:space="preserve">  окладов 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 работников органов местного самоуправления, занимающих должности, не являющиеся должностями муниципальной службы</w:t>
      </w:r>
      <w:r w:rsidR="0066526A">
        <w:rPr>
          <w:rFonts w:ascii="Times New Roman" w:eastAsia="Times New Roman" w:hAnsi="Times New Roman" w:cs="Times New Roman"/>
          <w:lang w:eastAsia="ru-RU"/>
        </w:rPr>
        <w:t>.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2103" w:rsidRPr="00232103" w:rsidRDefault="00232103" w:rsidP="00232103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b/>
        </w:rPr>
      </w:pPr>
      <w:r w:rsidRPr="00232103">
        <w:rPr>
          <w:rFonts w:ascii="Times New Roman" w:hAnsi="Times New Roman" w:cs="Times New Roman"/>
          <w:sz w:val="20"/>
          <w:szCs w:val="20"/>
        </w:rPr>
        <w:t>(тыс.руб.)</w:t>
      </w:r>
    </w:p>
    <w:tbl>
      <w:tblPr>
        <w:tblW w:w="9692" w:type="dxa"/>
        <w:tblInd w:w="93" w:type="dxa"/>
        <w:tblLook w:val="04A0" w:firstRow="1" w:lastRow="0" w:firstColumn="1" w:lastColumn="0" w:noHBand="0" w:noVBand="1"/>
      </w:tblPr>
      <w:tblGrid>
        <w:gridCol w:w="2354"/>
        <w:gridCol w:w="1334"/>
        <w:gridCol w:w="1295"/>
        <w:gridCol w:w="1119"/>
        <w:gridCol w:w="1393"/>
        <w:gridCol w:w="1097"/>
        <w:gridCol w:w="1100"/>
      </w:tblGrid>
      <w:tr w:rsidR="00232103" w:rsidRPr="00232103" w:rsidTr="00FB4E99">
        <w:trPr>
          <w:trHeight w:val="231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0104</w:t>
            </w:r>
          </w:p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2014г.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2015г.</w:t>
            </w:r>
          </w:p>
        </w:tc>
      </w:tr>
      <w:tr w:rsidR="00232103" w:rsidRPr="00232103" w:rsidTr="00FB4E99">
        <w:trPr>
          <w:trHeight w:val="572"/>
        </w:trPr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кассовое  исполнение  расходов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 исполнения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кассовое  исполнение 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 исполнения</w:t>
            </w:r>
          </w:p>
        </w:tc>
      </w:tr>
      <w:tr w:rsidR="00232103" w:rsidRPr="00232103" w:rsidTr="00FB4E99">
        <w:trPr>
          <w:trHeight w:val="266"/>
        </w:trPr>
        <w:tc>
          <w:tcPr>
            <w:tcW w:w="96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муниципальные  служащие</w:t>
            </w: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2103" w:rsidRPr="00232103" w:rsidTr="00FB4E99">
        <w:trPr>
          <w:trHeight w:val="22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8 701,20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8 602,30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8 971,60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8 723,70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97,24%</w:t>
            </w:r>
          </w:p>
        </w:tc>
      </w:tr>
      <w:tr w:rsidR="00232103" w:rsidRPr="00232103" w:rsidTr="00FB4E99">
        <w:trPr>
          <w:trHeight w:val="23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4 608,00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4 561,90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99,0%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4 906,60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4 876,80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99,39%</w:t>
            </w:r>
          </w:p>
        </w:tc>
      </w:tr>
      <w:tr w:rsidR="00232103" w:rsidRPr="00232103" w:rsidTr="00FB4E99">
        <w:trPr>
          <w:trHeight w:val="26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13 309,20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13 164,20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98,9%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13 878,20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13 600,50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98,00%</w:t>
            </w:r>
          </w:p>
        </w:tc>
      </w:tr>
      <w:tr w:rsidR="00232103" w:rsidRPr="00232103" w:rsidTr="00FB4E99">
        <w:trPr>
          <w:trHeight w:val="248"/>
        </w:trPr>
        <w:tc>
          <w:tcPr>
            <w:tcW w:w="96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6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немуниципальные  служащие</w:t>
            </w:r>
          </w:p>
        </w:tc>
      </w:tr>
      <w:tr w:rsidR="00232103" w:rsidRPr="00232103" w:rsidTr="00FB4E99">
        <w:trPr>
          <w:trHeight w:val="20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584,40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582,10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97,93%</w:t>
            </w:r>
          </w:p>
        </w:tc>
      </w:tr>
      <w:tr w:rsidR="00232103" w:rsidRPr="00232103" w:rsidTr="00FB4E99">
        <w:trPr>
          <w:trHeight w:val="21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13 893,60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13 746,30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98,9%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14 480,70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14 190,50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98,00%</w:t>
            </w:r>
          </w:p>
        </w:tc>
      </w:tr>
    </w:tbl>
    <w:p w:rsidR="00232103" w:rsidRPr="00232103" w:rsidRDefault="00232103" w:rsidP="00232103">
      <w:pPr>
        <w:spacing w:after="1" w:line="220" w:lineRule="atLeast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           При  неизменной  численности  расходы  по  оплате  труда в 2015г</w:t>
      </w:r>
      <w:r w:rsidRPr="005B4D3A">
        <w:rPr>
          <w:rFonts w:ascii="Times New Roman" w:hAnsi="Times New Roman" w:cs="Times New Roman"/>
        </w:rPr>
        <w:t>.</w:t>
      </w:r>
      <w:r w:rsidRPr="00232103">
        <w:rPr>
          <w:rFonts w:ascii="Times New Roman" w:hAnsi="Times New Roman" w:cs="Times New Roman"/>
          <w:b/>
        </w:rPr>
        <w:t xml:space="preserve"> </w:t>
      </w:r>
      <w:r w:rsidRPr="00232103">
        <w:rPr>
          <w:rFonts w:ascii="Times New Roman" w:hAnsi="Times New Roman" w:cs="Times New Roman"/>
        </w:rPr>
        <w:t>по</w:t>
      </w:r>
      <w:r w:rsidRPr="00232103">
        <w:rPr>
          <w:rFonts w:ascii="Times New Roman" w:hAnsi="Times New Roman" w:cs="Times New Roman"/>
          <w:b/>
        </w:rPr>
        <w:t xml:space="preserve"> </w:t>
      </w:r>
      <w:r w:rsidRPr="00232103">
        <w:rPr>
          <w:rFonts w:ascii="Times New Roman" w:hAnsi="Times New Roman" w:cs="Times New Roman"/>
        </w:rPr>
        <w:t>отношению к 2014г.</w:t>
      </w:r>
      <w:r w:rsidRPr="00232103">
        <w:rPr>
          <w:rFonts w:ascii="Times New Roman" w:hAnsi="Times New Roman" w:cs="Times New Roman"/>
          <w:b/>
        </w:rPr>
        <w:t xml:space="preserve">  увеличились незначительно -  на  3,2% </w:t>
      </w:r>
      <w:r w:rsidRPr="00232103">
        <w:rPr>
          <w:rFonts w:ascii="Times New Roman" w:hAnsi="Times New Roman" w:cs="Times New Roman"/>
        </w:rPr>
        <w:t>за  счет:</w:t>
      </w: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>- орг-штатных  мероприятий  по  сокращению  и  введению  новых  должностей  муниципальной  службы;</w:t>
      </w: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>- компенсационных  выплат муниципальным служащим, высвобождаемым в связи с выходом на трудовую пенсию  в  сумме   66,9  тыс.руб.;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 xml:space="preserve">-  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 xml:space="preserve">индексации с 01.11.2015.  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заработной платы немуниципальным  служащим    </w:t>
      </w:r>
      <w:r w:rsidR="0066526A">
        <w:rPr>
          <w:rFonts w:ascii="Times New Roman" w:eastAsia="Times New Roman" w:hAnsi="Times New Roman" w:cs="Times New Roman"/>
          <w:lang w:eastAsia="ru-RU"/>
        </w:rPr>
        <w:t>на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  5,5%.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32103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            Анализ  расходов  на  содержание   Управления  образования  показал, что: </w:t>
      </w:r>
    </w:p>
    <w:p w:rsidR="00232103" w:rsidRPr="00232103" w:rsidRDefault="00232103" w:rsidP="00232103">
      <w:pPr>
        <w:numPr>
          <w:ilvl w:val="0"/>
          <w:numId w:val="12"/>
        </w:numPr>
        <w:spacing w:after="1" w:line="220" w:lineRule="atLeast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2103">
        <w:rPr>
          <w:rFonts w:ascii="Times New Roman" w:eastAsia="Times New Roman" w:hAnsi="Times New Roman" w:cs="Times New Roman"/>
          <w:b/>
          <w:lang w:eastAsia="ru-RU"/>
        </w:rPr>
        <w:t xml:space="preserve"> с 2012г. имеет  место  тенденция  роста   расход</w:t>
      </w:r>
      <w:r w:rsidR="0066526A">
        <w:rPr>
          <w:rFonts w:ascii="Times New Roman" w:eastAsia="Times New Roman" w:hAnsi="Times New Roman" w:cs="Times New Roman"/>
          <w:b/>
          <w:lang w:eastAsia="ru-RU"/>
        </w:rPr>
        <w:t>ов н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>а  23,72%;</w:t>
      </w:r>
    </w:p>
    <w:p w:rsidR="00232103" w:rsidRPr="00232103" w:rsidRDefault="00232103" w:rsidP="00232103">
      <w:pPr>
        <w:numPr>
          <w:ilvl w:val="0"/>
          <w:numId w:val="12"/>
        </w:numPr>
        <w:spacing w:after="1" w:line="220" w:lineRule="atLeast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2103">
        <w:rPr>
          <w:rFonts w:ascii="Times New Roman" w:eastAsia="Times New Roman" w:hAnsi="Times New Roman" w:cs="Times New Roman"/>
          <w:b/>
          <w:lang w:eastAsia="ru-RU"/>
        </w:rPr>
        <w:t>объем  субвенции  на  исполнени</w:t>
      </w:r>
      <w:r w:rsidR="0066526A">
        <w:rPr>
          <w:rFonts w:ascii="Times New Roman" w:eastAsia="Times New Roman" w:hAnsi="Times New Roman" w:cs="Times New Roman"/>
          <w:b/>
          <w:lang w:eastAsia="ru-RU"/>
        </w:rPr>
        <w:t>е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 xml:space="preserve">  переданных  госполномочий  с  2011</w:t>
      </w:r>
      <w:r w:rsidR="0066526A">
        <w:rPr>
          <w:rFonts w:ascii="Times New Roman" w:eastAsia="Times New Roman" w:hAnsi="Times New Roman" w:cs="Times New Roman"/>
          <w:b/>
          <w:lang w:eastAsia="ru-RU"/>
        </w:rPr>
        <w:t>г.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 xml:space="preserve"> вырос  на  14,2%  и в  среднем компенсирует   1/3 часть всех  расходов  по оплате  труда;</w:t>
      </w:r>
    </w:p>
    <w:p w:rsidR="00232103" w:rsidRPr="00232103" w:rsidRDefault="00232103" w:rsidP="00232103">
      <w:pPr>
        <w:numPr>
          <w:ilvl w:val="0"/>
          <w:numId w:val="12"/>
        </w:numPr>
        <w:spacing w:after="1" w:line="220" w:lineRule="atLeast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2103">
        <w:rPr>
          <w:rFonts w:ascii="Times New Roman" w:eastAsia="Times New Roman" w:hAnsi="Times New Roman" w:cs="Times New Roman"/>
          <w:b/>
          <w:lang w:eastAsia="ru-RU"/>
        </w:rPr>
        <w:t>расходы  на  содержание  немуниципальных служащих с 2012г.  увеличились на 50,78%, доля  которых в  объеме  расходов  на  содержание  аппарата Управления  составляет  ежегодно  от 3,0% до 4,0%;</w:t>
      </w:r>
    </w:p>
    <w:p w:rsidR="00232103" w:rsidRPr="00232103" w:rsidRDefault="00232103" w:rsidP="00232103">
      <w:pPr>
        <w:numPr>
          <w:ilvl w:val="0"/>
          <w:numId w:val="12"/>
        </w:numPr>
        <w:spacing w:after="1" w:line="220" w:lineRule="atLeast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2103">
        <w:rPr>
          <w:rFonts w:ascii="Times New Roman" w:eastAsia="Times New Roman" w:hAnsi="Times New Roman" w:cs="Times New Roman"/>
          <w:b/>
          <w:lang w:eastAsia="ru-RU"/>
        </w:rPr>
        <w:t xml:space="preserve">расходы  по  оплате  труда  составляют    в  среднем   90,0%  от всего  объема  расходов  по Управлению; </w:t>
      </w:r>
    </w:p>
    <w:p w:rsidR="0066526A" w:rsidRPr="00232103" w:rsidRDefault="0066526A" w:rsidP="0066526A">
      <w:pPr>
        <w:numPr>
          <w:ilvl w:val="0"/>
          <w:numId w:val="12"/>
        </w:numPr>
        <w:spacing w:after="1" w:line="22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32103">
        <w:rPr>
          <w:rFonts w:ascii="Times New Roman" w:eastAsia="Times New Roman" w:hAnsi="Times New Roman" w:cs="Times New Roman"/>
          <w:b/>
          <w:color w:val="000000"/>
          <w:lang w:eastAsia="ru-RU"/>
        </w:rPr>
        <w:t>выплаты  производились в  соответствии с установленной  системой  оплаты  труда;</w:t>
      </w:r>
    </w:p>
    <w:p w:rsidR="0066526A" w:rsidRPr="003327EC" w:rsidRDefault="0066526A" w:rsidP="0066526A">
      <w:pPr>
        <w:numPr>
          <w:ilvl w:val="0"/>
          <w:numId w:val="12"/>
        </w:numPr>
        <w:spacing w:after="1" w:line="22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32103">
        <w:rPr>
          <w:rFonts w:ascii="Times New Roman" w:eastAsia="Times New Roman" w:hAnsi="Times New Roman" w:cs="Times New Roman"/>
          <w:b/>
          <w:color w:val="000000"/>
          <w:lang w:eastAsia="ru-RU"/>
        </w:rPr>
        <w:t>разовые  выплаты  имеют поощрительны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й  и  компенсационный  характер;</w:t>
      </w:r>
    </w:p>
    <w:p w:rsidR="00232103" w:rsidRPr="00232103" w:rsidRDefault="00232103" w:rsidP="00232103">
      <w:pPr>
        <w:numPr>
          <w:ilvl w:val="0"/>
          <w:numId w:val="12"/>
        </w:numPr>
        <w:spacing w:after="1" w:line="22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32103">
        <w:rPr>
          <w:rFonts w:ascii="Times New Roman" w:eastAsia="Times New Roman" w:hAnsi="Times New Roman" w:cs="Times New Roman"/>
          <w:b/>
          <w:color w:val="000000"/>
        </w:rPr>
        <w:t>руководством  принимались  меры  по  сокращению  штатов  и расходов  по оплате  труда.</w:t>
      </w:r>
    </w:p>
    <w:p w:rsidR="00232103" w:rsidRPr="00232103" w:rsidRDefault="00232103" w:rsidP="00232103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232103" w:rsidRPr="00232103" w:rsidRDefault="00232103" w:rsidP="00232103">
      <w:pPr>
        <w:tabs>
          <w:tab w:val="left" w:pos="1134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32103">
        <w:rPr>
          <w:rFonts w:ascii="Times New Roman" w:eastAsia="Times New Roman" w:hAnsi="Times New Roman" w:cs="Times New Roman"/>
          <w:b/>
          <w:u w:val="single"/>
          <w:lang w:eastAsia="ru-RU"/>
        </w:rPr>
        <w:t>Муниципальные учреждения</w:t>
      </w:r>
    </w:p>
    <w:p w:rsidR="00232103" w:rsidRPr="005234B8" w:rsidRDefault="00232103" w:rsidP="00232103">
      <w:pPr>
        <w:tabs>
          <w:tab w:val="left" w:pos="1134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34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(за  исключением  учреждений  подведомственных Управлению  образования)</w:t>
      </w:r>
    </w:p>
    <w:p w:rsidR="00232103" w:rsidRPr="00EC3392" w:rsidRDefault="00232103" w:rsidP="00232103">
      <w:pPr>
        <w:tabs>
          <w:tab w:val="left" w:pos="1134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2103" w:rsidRPr="00EC3392" w:rsidRDefault="00232103" w:rsidP="00232103">
      <w:pPr>
        <w:tabs>
          <w:tab w:val="left" w:pos="113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EC3392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66526A" w:rsidRPr="00EC3392">
        <w:rPr>
          <w:rFonts w:ascii="Times New Roman" w:eastAsia="Times New Roman" w:hAnsi="Times New Roman" w:cs="Times New Roman"/>
          <w:lang w:eastAsia="ru-RU"/>
        </w:rPr>
        <w:t xml:space="preserve">В  проверяемый  период </w:t>
      </w:r>
      <w:r w:rsidRPr="00EC3392">
        <w:rPr>
          <w:rFonts w:ascii="Times New Roman" w:eastAsia="Times New Roman" w:hAnsi="Times New Roman" w:cs="Times New Roman"/>
          <w:lang w:eastAsia="ru-RU"/>
        </w:rPr>
        <w:t xml:space="preserve">  порядок  оплаты  труда регулир</w:t>
      </w:r>
      <w:r w:rsidR="0066526A" w:rsidRPr="00EC3392">
        <w:rPr>
          <w:rFonts w:ascii="Times New Roman" w:eastAsia="Times New Roman" w:hAnsi="Times New Roman" w:cs="Times New Roman"/>
          <w:lang w:eastAsia="ru-RU"/>
        </w:rPr>
        <w:t>овался</w:t>
      </w:r>
      <w:r w:rsidRPr="00EC3392">
        <w:rPr>
          <w:rFonts w:ascii="Times New Roman" w:eastAsia="Times New Roman" w:hAnsi="Times New Roman" w:cs="Times New Roman"/>
          <w:lang w:eastAsia="ru-RU"/>
        </w:rPr>
        <w:t>:</w:t>
      </w:r>
    </w:p>
    <w:p w:rsidR="00232103" w:rsidRPr="00EC3392" w:rsidRDefault="00232103" w:rsidP="00232103">
      <w:pPr>
        <w:tabs>
          <w:tab w:val="left" w:pos="113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32103" w:rsidRPr="00EC3392" w:rsidRDefault="00232103" w:rsidP="00232103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right="-284" w:firstLine="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EC3392">
        <w:rPr>
          <w:rFonts w:ascii="Times New Roman" w:eastAsiaTheme="minorEastAsia" w:hAnsi="Times New Roman" w:cs="Times New Roman"/>
          <w:lang w:eastAsia="ru-RU"/>
        </w:rPr>
        <w:t xml:space="preserve">постановлением </w:t>
      </w:r>
      <w:r w:rsidR="0066526A" w:rsidRPr="00EC3392">
        <w:rPr>
          <w:rFonts w:ascii="Times New Roman" w:eastAsiaTheme="minorEastAsia" w:hAnsi="Times New Roman" w:cs="Times New Roman"/>
          <w:lang w:eastAsia="ru-RU"/>
        </w:rPr>
        <w:t xml:space="preserve">администрации </w:t>
      </w:r>
      <w:r w:rsidRPr="00EC3392">
        <w:rPr>
          <w:rFonts w:ascii="Times New Roman" w:eastAsiaTheme="minorEastAsia" w:hAnsi="Times New Roman" w:cs="Times New Roman"/>
          <w:b/>
          <w:lang w:eastAsia="ru-RU"/>
        </w:rPr>
        <w:t>от  11.06.2013 № 1138</w:t>
      </w:r>
      <w:r w:rsidRPr="00EC3392">
        <w:rPr>
          <w:rFonts w:ascii="Times New Roman" w:eastAsiaTheme="minorEastAsia" w:hAnsi="Times New Roman" w:cs="Times New Roman"/>
          <w:lang w:eastAsia="ru-RU"/>
        </w:rPr>
        <w:t xml:space="preserve"> «Об оплате труда </w:t>
      </w:r>
      <w:r w:rsidR="0066526A" w:rsidRPr="00EC3392">
        <w:rPr>
          <w:rFonts w:ascii="Times New Roman" w:eastAsiaTheme="minorEastAsia" w:hAnsi="Times New Roman" w:cs="Times New Roman"/>
          <w:lang w:eastAsia="ru-RU"/>
        </w:rPr>
        <w:t>работников  муниципальных учреж</w:t>
      </w:r>
      <w:r w:rsidRPr="00EC3392">
        <w:rPr>
          <w:rFonts w:ascii="Times New Roman" w:eastAsiaTheme="minorEastAsia" w:hAnsi="Times New Roman" w:cs="Times New Roman"/>
          <w:lang w:eastAsia="ru-RU"/>
        </w:rPr>
        <w:t>дений, учредителем которых является муниципальное образование Кандалакшский район»   (с  изменениями  от 30</w:t>
      </w:r>
      <w:r w:rsidR="0066526A" w:rsidRPr="00EC3392">
        <w:rPr>
          <w:rFonts w:ascii="Times New Roman" w:eastAsiaTheme="minorEastAsia" w:hAnsi="Times New Roman" w:cs="Times New Roman"/>
          <w:lang w:eastAsia="ru-RU"/>
        </w:rPr>
        <w:t>.</w:t>
      </w:r>
      <w:r w:rsidRPr="00EC3392">
        <w:rPr>
          <w:rFonts w:ascii="Times New Roman" w:eastAsiaTheme="minorEastAsia" w:hAnsi="Times New Roman" w:cs="Times New Roman"/>
          <w:lang w:eastAsia="ru-RU"/>
        </w:rPr>
        <w:t xml:space="preserve"> 07</w:t>
      </w:r>
      <w:r w:rsidR="0066526A" w:rsidRPr="00EC3392">
        <w:rPr>
          <w:rFonts w:ascii="Times New Roman" w:eastAsiaTheme="minorEastAsia" w:hAnsi="Times New Roman" w:cs="Times New Roman"/>
          <w:lang w:eastAsia="ru-RU"/>
        </w:rPr>
        <w:t>.</w:t>
      </w:r>
      <w:r w:rsidRPr="00EC3392">
        <w:rPr>
          <w:rFonts w:ascii="Times New Roman" w:eastAsiaTheme="minorEastAsia" w:hAnsi="Times New Roman" w:cs="Times New Roman"/>
          <w:lang w:eastAsia="ru-RU"/>
        </w:rPr>
        <w:t xml:space="preserve">2013 № 1570, </w:t>
      </w:r>
      <w:r w:rsidR="0066526A" w:rsidRPr="00EC3392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EC3392">
        <w:rPr>
          <w:rFonts w:ascii="Times New Roman" w:eastAsiaTheme="minorEastAsia" w:hAnsi="Times New Roman" w:cs="Times New Roman"/>
          <w:lang w:eastAsia="ru-RU"/>
        </w:rPr>
        <w:t xml:space="preserve">от 23.10.2013 № 2220, от  27.01.2014 № 144, </w:t>
      </w:r>
      <w:r w:rsidR="0066526A" w:rsidRPr="00EC3392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EC3392">
        <w:rPr>
          <w:rFonts w:ascii="Times New Roman" w:eastAsiaTheme="minorEastAsia" w:hAnsi="Times New Roman" w:cs="Times New Roman"/>
          <w:lang w:eastAsia="ru-RU"/>
        </w:rPr>
        <w:t xml:space="preserve">от 17.03.2015 № 616, </w:t>
      </w:r>
      <w:r w:rsidR="0066526A" w:rsidRPr="00EC3392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gramStart"/>
      <w:r w:rsidRPr="00EC3392">
        <w:rPr>
          <w:rFonts w:ascii="Times New Roman" w:eastAsiaTheme="minorEastAsia" w:hAnsi="Times New Roman" w:cs="Times New Roman"/>
          <w:lang w:eastAsia="ru-RU"/>
        </w:rPr>
        <w:t>от</w:t>
      </w:r>
      <w:proofErr w:type="gramEnd"/>
      <w:r w:rsidRPr="00EC3392">
        <w:rPr>
          <w:rFonts w:ascii="Times New Roman" w:eastAsiaTheme="minorEastAsia" w:hAnsi="Times New Roman" w:cs="Times New Roman"/>
          <w:lang w:eastAsia="ru-RU"/>
        </w:rPr>
        <w:t xml:space="preserve"> 29.11.2015 № 1736)</w:t>
      </w:r>
      <w:r w:rsidR="00EC4E47" w:rsidRPr="00EC3392">
        <w:rPr>
          <w:rFonts w:ascii="Times New Roman" w:eastAsiaTheme="minorEastAsia" w:hAnsi="Times New Roman" w:cs="Times New Roman"/>
          <w:lang w:eastAsia="ru-RU"/>
        </w:rPr>
        <w:t>;</w:t>
      </w:r>
    </w:p>
    <w:p w:rsidR="00232103" w:rsidRPr="00EC3392" w:rsidRDefault="00232103" w:rsidP="00232103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392">
        <w:rPr>
          <w:rFonts w:ascii="Times New Roman" w:eastAsiaTheme="minorEastAsia" w:hAnsi="Times New Roman" w:cs="Times New Roman"/>
          <w:lang w:eastAsia="ru-RU"/>
        </w:rPr>
        <w:t xml:space="preserve">постановлением </w:t>
      </w:r>
      <w:r w:rsidR="0066526A" w:rsidRPr="00EC3392">
        <w:rPr>
          <w:rFonts w:ascii="Times New Roman" w:eastAsiaTheme="minorEastAsia" w:hAnsi="Times New Roman" w:cs="Times New Roman"/>
          <w:lang w:eastAsia="ru-RU"/>
        </w:rPr>
        <w:t xml:space="preserve">администрации </w:t>
      </w:r>
      <w:r w:rsidRPr="00EC3392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EC3392">
        <w:rPr>
          <w:rFonts w:ascii="Times New Roman" w:eastAsiaTheme="minorEastAsia" w:hAnsi="Times New Roman" w:cs="Times New Roman"/>
          <w:b/>
          <w:lang w:eastAsia="ru-RU"/>
        </w:rPr>
        <w:t>от 19.12.2013 № 2765</w:t>
      </w:r>
      <w:r w:rsidR="0066526A" w:rsidRPr="00EC3392">
        <w:rPr>
          <w:rFonts w:ascii="Times New Roman" w:eastAsiaTheme="minorEastAsia" w:hAnsi="Times New Roman" w:cs="Times New Roman"/>
          <w:b/>
          <w:lang w:eastAsia="ru-RU"/>
        </w:rPr>
        <w:t xml:space="preserve"> «</w:t>
      </w:r>
      <w:r w:rsidRPr="00EC3392">
        <w:rPr>
          <w:rFonts w:ascii="Times New Roman" w:eastAsiaTheme="minorEastAsia" w:hAnsi="Times New Roman" w:cs="Times New Roman"/>
          <w:lang w:eastAsia="ru-RU"/>
        </w:rPr>
        <w:t xml:space="preserve">Об утверждении Положения о материальном стимулировании руководителей  муниципальных казенных, бюджетных  и автономных учреждений, учредителем которых является муниципальное образование Кандалакшский район» </w:t>
      </w:r>
      <w:proofErr w:type="gramStart"/>
      <w:r w:rsidRPr="00EC3392">
        <w:rPr>
          <w:rFonts w:ascii="Times New Roman" w:eastAsiaTheme="minorEastAsia" w:hAnsi="Times New Roman" w:cs="Times New Roman"/>
          <w:lang w:eastAsia="ru-RU"/>
        </w:rPr>
        <w:t xml:space="preserve">( </w:t>
      </w:r>
      <w:proofErr w:type="gramEnd"/>
      <w:r w:rsidRPr="00EC3392">
        <w:rPr>
          <w:rFonts w:ascii="Times New Roman" w:eastAsiaTheme="minorEastAsia" w:hAnsi="Times New Roman" w:cs="Times New Roman"/>
          <w:lang w:eastAsia="ru-RU"/>
        </w:rPr>
        <w:t>с  изменениями от 21.08.2014 № 1623</w:t>
      </w:r>
      <w:r w:rsidR="00EC4E47" w:rsidRPr="00EC3392">
        <w:rPr>
          <w:rFonts w:ascii="Times New Roman" w:eastAsiaTheme="minorEastAsia" w:hAnsi="Times New Roman" w:cs="Times New Roman"/>
          <w:lang w:eastAsia="ru-RU"/>
        </w:rPr>
        <w:t>, от 19.09.2014 № 1740);</w:t>
      </w:r>
    </w:p>
    <w:p w:rsidR="006F26AF" w:rsidRPr="00EC3392" w:rsidRDefault="00232103" w:rsidP="006F26AF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right="-284" w:firstLine="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EC3392">
        <w:rPr>
          <w:rFonts w:ascii="Times New Roman" w:eastAsiaTheme="minorEastAsia" w:hAnsi="Times New Roman" w:cs="Times New Roman"/>
          <w:lang w:eastAsia="ru-RU"/>
        </w:rPr>
        <w:t>распоряжениями администрации:</w:t>
      </w:r>
    </w:p>
    <w:p w:rsidR="006F26AF" w:rsidRPr="00EC3392" w:rsidRDefault="00232103" w:rsidP="00232103">
      <w:pPr>
        <w:tabs>
          <w:tab w:val="left" w:pos="0"/>
        </w:tabs>
        <w:spacing w:after="0"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EC3392"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EC3392">
        <w:rPr>
          <w:rFonts w:ascii="Times New Roman" w:eastAsiaTheme="minorEastAsia" w:hAnsi="Times New Roman" w:cs="Times New Roman"/>
          <w:b/>
          <w:lang w:eastAsia="ru-RU"/>
        </w:rPr>
        <w:t>от  03.04.2013 № 138-р</w:t>
      </w:r>
      <w:r w:rsidRPr="00EC3392">
        <w:rPr>
          <w:rFonts w:ascii="Times New Roman" w:eastAsiaTheme="minorEastAsia" w:hAnsi="Times New Roman" w:cs="Times New Roman"/>
          <w:lang w:eastAsia="ru-RU"/>
        </w:rPr>
        <w:t xml:space="preserve"> «О  порядке формирования  должностных  окладов  руководителей  казенных учреждений (с  01.01.2016г.  действует Порядок, утвержденный  распоряжением  от 30.12.2015 № 880-р)</w:t>
      </w:r>
      <w:r w:rsidR="0066526A" w:rsidRPr="00EC3392">
        <w:rPr>
          <w:rFonts w:ascii="Times New Roman" w:eastAsiaTheme="minorEastAsia" w:hAnsi="Times New Roman" w:cs="Times New Roman"/>
          <w:lang w:eastAsia="ru-RU"/>
        </w:rPr>
        <w:t>;</w:t>
      </w:r>
    </w:p>
    <w:p w:rsidR="00232103" w:rsidRPr="00EC3392" w:rsidRDefault="00232103" w:rsidP="00232103">
      <w:pPr>
        <w:tabs>
          <w:tab w:val="left" w:pos="0"/>
        </w:tabs>
        <w:spacing w:after="0"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EC3392">
        <w:rPr>
          <w:rFonts w:ascii="Times New Roman" w:eastAsiaTheme="minorEastAsia" w:hAnsi="Times New Roman" w:cs="Times New Roman"/>
          <w:lang w:eastAsia="ru-RU"/>
        </w:rPr>
        <w:t xml:space="preserve">-  от  </w:t>
      </w:r>
      <w:r w:rsidRPr="00EC3392">
        <w:rPr>
          <w:rFonts w:ascii="Times New Roman" w:eastAsiaTheme="minorEastAsia" w:hAnsi="Times New Roman" w:cs="Times New Roman"/>
          <w:b/>
          <w:lang w:eastAsia="ru-RU"/>
        </w:rPr>
        <w:t>02.04.014 №  283-р</w:t>
      </w:r>
      <w:r w:rsidRPr="00EC3392">
        <w:rPr>
          <w:rFonts w:ascii="Times New Roman" w:eastAsiaTheme="minorEastAsia" w:hAnsi="Times New Roman" w:cs="Times New Roman"/>
          <w:lang w:eastAsia="ru-RU"/>
        </w:rPr>
        <w:t xml:space="preserve">  «О порядке  формирования  должностных  окладов   руководителей  муниципальных  бюджетных  и  автономных  учреждений  </w:t>
      </w:r>
      <w:proofErr w:type="spellStart"/>
      <w:r w:rsidRPr="00EC3392">
        <w:rPr>
          <w:rFonts w:ascii="Times New Roman" w:eastAsiaTheme="minorEastAsia" w:hAnsi="Times New Roman" w:cs="Times New Roman"/>
          <w:lang w:eastAsia="ru-RU"/>
        </w:rPr>
        <w:t>м.о</w:t>
      </w:r>
      <w:proofErr w:type="gramStart"/>
      <w:r w:rsidRPr="00EC3392">
        <w:rPr>
          <w:rFonts w:ascii="Times New Roman" w:eastAsiaTheme="minorEastAsia" w:hAnsi="Times New Roman" w:cs="Times New Roman"/>
          <w:lang w:eastAsia="ru-RU"/>
        </w:rPr>
        <w:t>.К</w:t>
      </w:r>
      <w:proofErr w:type="gramEnd"/>
      <w:r w:rsidRPr="00EC3392">
        <w:rPr>
          <w:rFonts w:ascii="Times New Roman" w:eastAsiaTheme="minorEastAsia" w:hAnsi="Times New Roman" w:cs="Times New Roman"/>
          <w:lang w:eastAsia="ru-RU"/>
        </w:rPr>
        <w:t>андалакшский</w:t>
      </w:r>
      <w:proofErr w:type="spellEnd"/>
      <w:r w:rsidRPr="00EC3392">
        <w:rPr>
          <w:rFonts w:ascii="Times New Roman" w:eastAsiaTheme="minorEastAsia" w:hAnsi="Times New Roman" w:cs="Times New Roman"/>
          <w:lang w:eastAsia="ru-RU"/>
        </w:rPr>
        <w:t xml:space="preserve">  район (за  исключением  </w:t>
      </w:r>
      <w:r w:rsidR="0066526A" w:rsidRPr="00EC3392">
        <w:rPr>
          <w:rFonts w:ascii="Times New Roman" w:eastAsiaTheme="minorEastAsia" w:hAnsi="Times New Roman" w:cs="Times New Roman"/>
          <w:lang w:eastAsia="ru-RU"/>
        </w:rPr>
        <w:t xml:space="preserve">  </w:t>
      </w:r>
      <w:r w:rsidRPr="00EC3392">
        <w:rPr>
          <w:rFonts w:ascii="Times New Roman" w:eastAsiaTheme="minorEastAsia" w:hAnsi="Times New Roman" w:cs="Times New Roman"/>
          <w:lang w:eastAsia="ru-RU"/>
        </w:rPr>
        <w:t xml:space="preserve">муниципальных    </w:t>
      </w:r>
      <w:r w:rsidR="0066526A" w:rsidRPr="00EC3392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EC3392">
        <w:rPr>
          <w:rFonts w:ascii="Times New Roman" w:eastAsiaTheme="minorEastAsia" w:hAnsi="Times New Roman" w:cs="Times New Roman"/>
          <w:lang w:eastAsia="ru-RU"/>
        </w:rPr>
        <w:t xml:space="preserve">образовательных </w:t>
      </w:r>
      <w:r w:rsidR="0066526A" w:rsidRPr="00EC3392">
        <w:rPr>
          <w:rFonts w:ascii="Times New Roman" w:eastAsiaTheme="minorEastAsia" w:hAnsi="Times New Roman" w:cs="Times New Roman"/>
          <w:lang w:eastAsia="ru-RU"/>
        </w:rPr>
        <w:t xml:space="preserve">  </w:t>
      </w:r>
      <w:r w:rsidRPr="00EC3392">
        <w:rPr>
          <w:rFonts w:ascii="Times New Roman" w:eastAsiaTheme="minorEastAsia" w:hAnsi="Times New Roman" w:cs="Times New Roman"/>
          <w:lang w:eastAsia="ru-RU"/>
        </w:rPr>
        <w:t xml:space="preserve">учреждений </w:t>
      </w:r>
      <w:r w:rsidR="0066526A" w:rsidRPr="00EC3392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EC3392">
        <w:rPr>
          <w:rFonts w:ascii="Times New Roman" w:eastAsiaTheme="minorEastAsia" w:hAnsi="Times New Roman" w:cs="Times New Roman"/>
          <w:lang w:eastAsia="ru-RU"/>
        </w:rPr>
        <w:t xml:space="preserve"> и </w:t>
      </w:r>
      <w:r w:rsidR="0066526A" w:rsidRPr="00EC3392">
        <w:rPr>
          <w:rFonts w:ascii="Times New Roman" w:eastAsiaTheme="minorEastAsia" w:hAnsi="Times New Roman" w:cs="Times New Roman"/>
          <w:lang w:eastAsia="ru-RU"/>
        </w:rPr>
        <w:t xml:space="preserve">  </w:t>
      </w:r>
      <w:r w:rsidRPr="00EC3392">
        <w:rPr>
          <w:rFonts w:ascii="Times New Roman" w:eastAsiaTheme="minorEastAsia" w:hAnsi="Times New Roman" w:cs="Times New Roman"/>
          <w:lang w:eastAsia="ru-RU"/>
        </w:rPr>
        <w:t xml:space="preserve">учреждений  </w:t>
      </w:r>
      <w:r w:rsidR="0066526A" w:rsidRPr="00EC3392">
        <w:rPr>
          <w:rFonts w:ascii="Times New Roman" w:eastAsiaTheme="minorEastAsia" w:hAnsi="Times New Roman" w:cs="Times New Roman"/>
          <w:lang w:eastAsia="ru-RU"/>
        </w:rPr>
        <w:t xml:space="preserve">  </w:t>
      </w:r>
      <w:r w:rsidRPr="00EC3392">
        <w:rPr>
          <w:rFonts w:ascii="Times New Roman" w:eastAsiaTheme="minorEastAsia" w:hAnsi="Times New Roman" w:cs="Times New Roman"/>
          <w:lang w:eastAsia="ru-RU"/>
        </w:rPr>
        <w:t>образования)»</w:t>
      </w:r>
      <w:r w:rsidR="00EC4E47" w:rsidRPr="00EC3392">
        <w:rPr>
          <w:rFonts w:ascii="Times New Roman" w:eastAsiaTheme="minorEastAsia" w:hAnsi="Times New Roman" w:cs="Times New Roman"/>
          <w:lang w:eastAsia="ru-RU"/>
        </w:rPr>
        <w:t>;</w:t>
      </w:r>
    </w:p>
    <w:p w:rsidR="00232103" w:rsidRPr="00EC3392" w:rsidRDefault="006F26AF" w:rsidP="00EC4E47">
      <w:pPr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EC3392">
        <w:rPr>
          <w:rFonts w:ascii="Times New Roman" w:eastAsiaTheme="minorEastAsia" w:hAnsi="Times New Roman" w:cs="Times New Roman"/>
          <w:lang w:eastAsia="ru-RU"/>
        </w:rPr>
        <w:t xml:space="preserve">- </w:t>
      </w:r>
      <w:r w:rsidR="00232103" w:rsidRPr="00EC3392">
        <w:rPr>
          <w:rFonts w:ascii="Times New Roman" w:eastAsiaTheme="minorEastAsia" w:hAnsi="Times New Roman" w:cs="Times New Roman"/>
          <w:b/>
          <w:lang w:eastAsia="ru-RU"/>
        </w:rPr>
        <w:t>от  09.04.2013 №  150-р</w:t>
      </w:r>
      <w:r w:rsidR="00232103" w:rsidRPr="00EC3392">
        <w:rPr>
          <w:rFonts w:ascii="Times New Roman" w:eastAsiaTheme="minorEastAsia" w:hAnsi="Times New Roman" w:cs="Times New Roman"/>
          <w:lang w:eastAsia="ru-RU"/>
        </w:rPr>
        <w:t xml:space="preserve"> « Об  оплате  труда  и  материальном  стимулировании  работников  </w:t>
      </w:r>
      <w:proofErr w:type="spellStart"/>
      <w:r w:rsidR="00232103" w:rsidRPr="00EC3392">
        <w:rPr>
          <w:rFonts w:ascii="Times New Roman" w:eastAsiaTheme="minorEastAsia" w:hAnsi="Times New Roman" w:cs="Times New Roman"/>
          <w:lang w:eastAsia="ru-RU"/>
        </w:rPr>
        <w:t>адми</w:t>
      </w:r>
      <w:r w:rsidRPr="00EC3392">
        <w:rPr>
          <w:rFonts w:ascii="Times New Roman" w:eastAsiaTheme="minorEastAsia" w:hAnsi="Times New Roman" w:cs="Times New Roman"/>
          <w:lang w:eastAsia="ru-RU"/>
        </w:rPr>
        <w:t>-</w:t>
      </w:r>
      <w:r w:rsidR="00232103" w:rsidRPr="00EC3392">
        <w:rPr>
          <w:rFonts w:ascii="Times New Roman" w:eastAsiaTheme="minorEastAsia" w:hAnsi="Times New Roman" w:cs="Times New Roman"/>
          <w:lang w:eastAsia="ru-RU"/>
        </w:rPr>
        <w:t>нистрации</w:t>
      </w:r>
      <w:proofErr w:type="spellEnd"/>
      <w:r w:rsidR="00232103" w:rsidRPr="00EC3392">
        <w:rPr>
          <w:rFonts w:ascii="Times New Roman" w:eastAsiaTheme="minorEastAsia" w:hAnsi="Times New Roman" w:cs="Times New Roman"/>
          <w:lang w:eastAsia="ru-RU"/>
        </w:rPr>
        <w:t xml:space="preserve">  </w:t>
      </w:r>
      <w:proofErr w:type="spellStart"/>
      <w:r w:rsidR="00232103" w:rsidRPr="00EC3392">
        <w:rPr>
          <w:rFonts w:ascii="Times New Roman" w:eastAsiaTheme="minorEastAsia" w:hAnsi="Times New Roman" w:cs="Times New Roman"/>
          <w:lang w:eastAsia="ru-RU"/>
        </w:rPr>
        <w:t>м.о</w:t>
      </w:r>
      <w:proofErr w:type="gramStart"/>
      <w:r w:rsidR="00232103" w:rsidRPr="00EC3392">
        <w:rPr>
          <w:rFonts w:ascii="Times New Roman" w:eastAsiaTheme="minorEastAsia" w:hAnsi="Times New Roman" w:cs="Times New Roman"/>
          <w:lang w:eastAsia="ru-RU"/>
        </w:rPr>
        <w:t>.К</w:t>
      </w:r>
      <w:proofErr w:type="gramEnd"/>
      <w:r w:rsidR="00232103" w:rsidRPr="00EC3392">
        <w:rPr>
          <w:rFonts w:ascii="Times New Roman" w:eastAsiaTheme="minorEastAsia" w:hAnsi="Times New Roman" w:cs="Times New Roman"/>
          <w:lang w:eastAsia="ru-RU"/>
        </w:rPr>
        <w:t>андалакшский</w:t>
      </w:r>
      <w:proofErr w:type="spellEnd"/>
      <w:r w:rsidR="00232103" w:rsidRPr="00EC3392">
        <w:rPr>
          <w:rFonts w:ascii="Times New Roman" w:eastAsiaTheme="minorEastAsia" w:hAnsi="Times New Roman" w:cs="Times New Roman"/>
          <w:lang w:eastAsia="ru-RU"/>
        </w:rPr>
        <w:t xml:space="preserve">  район,  должности которых  не  относятся  к  должностям  </w:t>
      </w:r>
      <w:proofErr w:type="spellStart"/>
      <w:r w:rsidR="00232103" w:rsidRPr="00EC3392">
        <w:rPr>
          <w:rFonts w:ascii="Times New Roman" w:eastAsiaTheme="minorEastAsia" w:hAnsi="Times New Roman" w:cs="Times New Roman"/>
          <w:lang w:eastAsia="ru-RU"/>
        </w:rPr>
        <w:t>муни</w:t>
      </w:r>
      <w:r w:rsidR="005F681B" w:rsidRPr="00EC3392">
        <w:rPr>
          <w:rFonts w:ascii="Times New Roman" w:eastAsiaTheme="minorEastAsia" w:hAnsi="Times New Roman" w:cs="Times New Roman"/>
          <w:lang w:eastAsia="ru-RU"/>
        </w:rPr>
        <w:t>-</w:t>
      </w:r>
      <w:r w:rsidR="00232103" w:rsidRPr="00EC3392">
        <w:rPr>
          <w:rFonts w:ascii="Times New Roman" w:eastAsiaTheme="minorEastAsia" w:hAnsi="Times New Roman" w:cs="Times New Roman"/>
          <w:lang w:eastAsia="ru-RU"/>
        </w:rPr>
        <w:t>ципальной</w:t>
      </w:r>
      <w:proofErr w:type="spellEnd"/>
      <w:r w:rsidR="00232103" w:rsidRPr="00EC3392">
        <w:rPr>
          <w:rFonts w:ascii="Times New Roman" w:eastAsiaTheme="minorEastAsia" w:hAnsi="Times New Roman" w:cs="Times New Roman"/>
          <w:lang w:eastAsia="ru-RU"/>
        </w:rPr>
        <w:t xml:space="preserve">  службы» (  </w:t>
      </w:r>
      <w:r w:rsidRPr="00EC3392">
        <w:rPr>
          <w:rFonts w:ascii="Times New Roman" w:eastAsiaTheme="minorEastAsia" w:hAnsi="Times New Roman" w:cs="Times New Roman"/>
          <w:lang w:eastAsia="ru-RU"/>
        </w:rPr>
        <w:t xml:space="preserve">в </w:t>
      </w:r>
      <w:r w:rsidR="00232103" w:rsidRPr="00EC3392">
        <w:rPr>
          <w:rFonts w:ascii="Times New Roman" w:eastAsiaTheme="minorEastAsia" w:hAnsi="Times New Roman" w:cs="Times New Roman"/>
          <w:lang w:eastAsia="ru-RU"/>
        </w:rPr>
        <w:t>редакции  от  25.10.2013 № 601-р,  от 27.01.2014 № 15-р, от 04.03.2014 №</w:t>
      </w:r>
      <w:r w:rsidR="00EC4E47" w:rsidRPr="00EC3392">
        <w:rPr>
          <w:rFonts w:ascii="Times New Roman" w:eastAsiaTheme="minorEastAsia" w:hAnsi="Times New Roman" w:cs="Times New Roman"/>
          <w:lang w:eastAsia="ru-RU"/>
        </w:rPr>
        <w:t xml:space="preserve"> 74-р, от   18.03.2014 № 251-р).</w:t>
      </w:r>
    </w:p>
    <w:p w:rsidR="00232103" w:rsidRPr="00232103" w:rsidRDefault="00232103" w:rsidP="00232103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2103" w:rsidRPr="00232103" w:rsidRDefault="00232103" w:rsidP="00232103">
      <w:pPr>
        <w:tabs>
          <w:tab w:val="left" w:pos="284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2103">
        <w:rPr>
          <w:rFonts w:ascii="Times New Roman" w:eastAsia="Times New Roman" w:hAnsi="Times New Roman" w:cs="Times New Roman"/>
          <w:b/>
          <w:lang w:eastAsia="ru-RU"/>
        </w:rPr>
        <w:t xml:space="preserve">Общая  характеристика  численности в  динамике   </w:t>
      </w:r>
      <w:r w:rsidRPr="00232103">
        <w:rPr>
          <w:rFonts w:ascii="Times New Roman" w:hAnsi="Times New Roman" w:cs="Times New Roman"/>
          <w:b/>
        </w:rPr>
        <w:t>2011-2015г.г.</w:t>
      </w:r>
    </w:p>
    <w:p w:rsidR="00232103" w:rsidRPr="005234B8" w:rsidRDefault="00232103" w:rsidP="0023210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234B8">
        <w:rPr>
          <w:rFonts w:ascii="Times New Roman" w:hAnsi="Times New Roman" w:cs="Times New Roman"/>
          <w:i/>
          <w:sz w:val="20"/>
          <w:szCs w:val="20"/>
        </w:rPr>
        <w:t>( численность  по  состоянию  на  конец  года по  штатному  расписанию)</w:t>
      </w:r>
    </w:p>
    <w:tbl>
      <w:tblPr>
        <w:tblStyle w:val="a4"/>
        <w:tblW w:w="10833" w:type="dxa"/>
        <w:tblInd w:w="-885" w:type="dxa"/>
        <w:tblLook w:val="04A0" w:firstRow="1" w:lastRow="0" w:firstColumn="1" w:lastColumn="0" w:noHBand="0" w:noVBand="1"/>
      </w:tblPr>
      <w:tblGrid>
        <w:gridCol w:w="2518"/>
        <w:gridCol w:w="978"/>
        <w:gridCol w:w="705"/>
        <w:gridCol w:w="1126"/>
        <w:gridCol w:w="705"/>
        <w:gridCol w:w="1126"/>
        <w:gridCol w:w="719"/>
        <w:gridCol w:w="1126"/>
        <w:gridCol w:w="704"/>
        <w:gridCol w:w="1126"/>
      </w:tblGrid>
      <w:tr w:rsidR="00232103" w:rsidRPr="00232103" w:rsidTr="00FB4E99">
        <w:trPr>
          <w:trHeight w:val="227"/>
        </w:trPr>
        <w:tc>
          <w:tcPr>
            <w:tcW w:w="2518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Структура</w:t>
            </w:r>
          </w:p>
        </w:tc>
        <w:tc>
          <w:tcPr>
            <w:tcW w:w="978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2011г.</w:t>
            </w:r>
          </w:p>
        </w:tc>
        <w:tc>
          <w:tcPr>
            <w:tcW w:w="705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2012г.</w:t>
            </w:r>
          </w:p>
        </w:tc>
        <w:tc>
          <w:tcPr>
            <w:tcW w:w="1126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705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2013г.</w:t>
            </w:r>
          </w:p>
        </w:tc>
        <w:tc>
          <w:tcPr>
            <w:tcW w:w="1126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71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2014г.</w:t>
            </w:r>
          </w:p>
        </w:tc>
        <w:tc>
          <w:tcPr>
            <w:tcW w:w="1126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704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2015г.</w:t>
            </w:r>
          </w:p>
        </w:tc>
        <w:tc>
          <w:tcPr>
            <w:tcW w:w="1126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232103" w:rsidRPr="00232103" w:rsidTr="00FB4E99">
        <w:trPr>
          <w:trHeight w:val="178"/>
        </w:trPr>
        <w:tc>
          <w:tcPr>
            <w:tcW w:w="2518" w:type="dxa"/>
            <w:vAlign w:val="center"/>
          </w:tcPr>
          <w:p w:rsidR="00232103" w:rsidRPr="00232103" w:rsidRDefault="00232103" w:rsidP="0023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МБУ «ГО и ЧС»</w:t>
            </w:r>
          </w:p>
        </w:tc>
        <w:tc>
          <w:tcPr>
            <w:tcW w:w="978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705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1126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5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26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+ 6,5</w:t>
            </w:r>
          </w:p>
        </w:tc>
        <w:tc>
          <w:tcPr>
            <w:tcW w:w="71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26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26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32103" w:rsidRPr="00232103" w:rsidTr="00FB4E99">
        <w:trPr>
          <w:trHeight w:val="433"/>
        </w:trPr>
        <w:tc>
          <w:tcPr>
            <w:tcW w:w="2518" w:type="dxa"/>
            <w:vAlign w:val="center"/>
          </w:tcPr>
          <w:p w:rsidR="00232103" w:rsidRPr="00232103" w:rsidRDefault="00232103" w:rsidP="00232103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МБУ </w:t>
            </w:r>
            <w:r w:rsidRPr="0023210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«Комплексный   муниципальный центр» </w:t>
            </w:r>
          </w:p>
          <w:p w:rsidR="00232103" w:rsidRPr="00232103" w:rsidRDefault="00232103" w:rsidP="0023210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210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(в  последующем МКУ « МФЦ»)</w:t>
            </w:r>
          </w:p>
        </w:tc>
        <w:tc>
          <w:tcPr>
            <w:tcW w:w="978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5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6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+ 1</w:t>
            </w:r>
          </w:p>
        </w:tc>
        <w:tc>
          <w:tcPr>
            <w:tcW w:w="705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1126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+ 30,5</w:t>
            </w:r>
          </w:p>
        </w:tc>
        <w:tc>
          <w:tcPr>
            <w:tcW w:w="71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1126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- 1</w:t>
            </w:r>
          </w:p>
        </w:tc>
        <w:tc>
          <w:tcPr>
            <w:tcW w:w="704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1126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32103" w:rsidRPr="00232103" w:rsidTr="00FB4E99">
        <w:trPr>
          <w:trHeight w:val="222"/>
        </w:trPr>
        <w:tc>
          <w:tcPr>
            <w:tcW w:w="2518" w:type="dxa"/>
            <w:vAlign w:val="center"/>
          </w:tcPr>
          <w:p w:rsidR="00232103" w:rsidRPr="00232103" w:rsidRDefault="00232103" w:rsidP="002321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10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МАУ «Редакция  газеты Нива»</w:t>
            </w:r>
          </w:p>
        </w:tc>
        <w:tc>
          <w:tcPr>
            <w:tcW w:w="978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705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14,2</w:t>
            </w:r>
          </w:p>
        </w:tc>
        <w:tc>
          <w:tcPr>
            <w:tcW w:w="1126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+ 0,7</w:t>
            </w:r>
          </w:p>
        </w:tc>
        <w:tc>
          <w:tcPr>
            <w:tcW w:w="705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1126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- 5,7</w:t>
            </w:r>
          </w:p>
        </w:tc>
        <w:tc>
          <w:tcPr>
            <w:tcW w:w="71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1126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- 1</w:t>
            </w:r>
          </w:p>
        </w:tc>
        <w:tc>
          <w:tcPr>
            <w:tcW w:w="704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1126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32103" w:rsidRPr="00232103" w:rsidTr="00FB4E99">
        <w:trPr>
          <w:trHeight w:val="204"/>
        </w:trPr>
        <w:tc>
          <w:tcPr>
            <w:tcW w:w="2518" w:type="dxa"/>
            <w:vAlign w:val="center"/>
          </w:tcPr>
          <w:p w:rsidR="00232103" w:rsidRPr="00232103" w:rsidRDefault="00232103" w:rsidP="002321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10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МКУ «УКХ»</w:t>
            </w:r>
          </w:p>
        </w:tc>
        <w:tc>
          <w:tcPr>
            <w:tcW w:w="978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5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5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6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+ 17</w:t>
            </w:r>
          </w:p>
        </w:tc>
        <w:tc>
          <w:tcPr>
            <w:tcW w:w="71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6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6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32103" w:rsidRPr="00232103" w:rsidTr="00FB4E99">
        <w:trPr>
          <w:trHeight w:val="251"/>
        </w:trPr>
        <w:tc>
          <w:tcPr>
            <w:tcW w:w="2518" w:type="dxa"/>
            <w:vAlign w:val="center"/>
          </w:tcPr>
          <w:p w:rsidR="00232103" w:rsidRPr="00232103" w:rsidRDefault="00232103" w:rsidP="0023210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итого учреждения</w:t>
            </w:r>
          </w:p>
        </w:tc>
        <w:tc>
          <w:tcPr>
            <w:tcW w:w="978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51</w:t>
            </w:r>
          </w:p>
        </w:tc>
        <w:tc>
          <w:tcPr>
            <w:tcW w:w="705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52,7</w:t>
            </w:r>
          </w:p>
        </w:tc>
        <w:tc>
          <w:tcPr>
            <w:tcW w:w="1126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+ 1,7</w:t>
            </w:r>
          </w:p>
        </w:tc>
        <w:tc>
          <w:tcPr>
            <w:tcW w:w="705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101</w:t>
            </w:r>
          </w:p>
        </w:tc>
        <w:tc>
          <w:tcPr>
            <w:tcW w:w="1126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+ 48,3</w:t>
            </w:r>
          </w:p>
        </w:tc>
        <w:tc>
          <w:tcPr>
            <w:tcW w:w="71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99</w:t>
            </w:r>
          </w:p>
        </w:tc>
        <w:tc>
          <w:tcPr>
            <w:tcW w:w="1126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- 2</w:t>
            </w:r>
          </w:p>
        </w:tc>
        <w:tc>
          <w:tcPr>
            <w:tcW w:w="704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99</w:t>
            </w:r>
          </w:p>
        </w:tc>
        <w:tc>
          <w:tcPr>
            <w:tcW w:w="1126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</w:tc>
      </w:tr>
      <w:tr w:rsidR="00232103" w:rsidRPr="00232103" w:rsidTr="00FB4E99">
        <w:trPr>
          <w:trHeight w:val="251"/>
        </w:trPr>
        <w:tc>
          <w:tcPr>
            <w:tcW w:w="2518" w:type="dxa"/>
            <w:vAlign w:val="center"/>
          </w:tcPr>
          <w:p w:rsidR="00232103" w:rsidRPr="00232103" w:rsidRDefault="00232103" w:rsidP="00232103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Лечебные учреждения</w:t>
            </w:r>
            <w:r w:rsidRPr="00232103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</w:t>
            </w:r>
          </w:p>
          <w:p w:rsidR="00232103" w:rsidRPr="00232103" w:rsidRDefault="00232103" w:rsidP="00232103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32103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(</w:t>
            </w:r>
            <w:r w:rsidRPr="0023210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МУЗ «Кандалакшская  центра-</w:t>
            </w:r>
            <w:proofErr w:type="spellStart"/>
            <w:r w:rsidRPr="0023210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лизованная</w:t>
            </w:r>
            <w:proofErr w:type="spellEnd"/>
            <w:r w:rsidRPr="0023210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больница», скорая помощь и филиал МУЗ «Зеле-</w:t>
            </w:r>
            <w:proofErr w:type="spellStart"/>
            <w:r w:rsidRPr="0023210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ноборская</w:t>
            </w:r>
            <w:proofErr w:type="spellEnd"/>
            <w:r w:rsidRPr="0023210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3210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горбольница</w:t>
            </w:r>
            <w:proofErr w:type="spellEnd"/>
            <w:r w:rsidRPr="0023210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»</w:t>
            </w:r>
            <w:proofErr w:type="gramEnd"/>
          </w:p>
        </w:tc>
        <w:tc>
          <w:tcPr>
            <w:tcW w:w="978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705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- 309</w:t>
            </w:r>
          </w:p>
        </w:tc>
        <w:tc>
          <w:tcPr>
            <w:tcW w:w="705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32103" w:rsidRPr="00232103" w:rsidTr="00FB4E99">
        <w:trPr>
          <w:trHeight w:val="251"/>
        </w:trPr>
        <w:tc>
          <w:tcPr>
            <w:tcW w:w="2518" w:type="dxa"/>
            <w:vAlign w:val="center"/>
          </w:tcPr>
          <w:p w:rsidR="00232103" w:rsidRPr="00232103" w:rsidRDefault="00232103" w:rsidP="002321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b/>
                <w:sz w:val="16"/>
                <w:szCs w:val="16"/>
              </w:rPr>
              <w:t>Всего  учреждения</w:t>
            </w:r>
          </w:p>
        </w:tc>
        <w:tc>
          <w:tcPr>
            <w:tcW w:w="978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b/>
                <w:sz w:val="16"/>
                <w:szCs w:val="16"/>
              </w:rPr>
              <w:t>360</w:t>
            </w:r>
          </w:p>
        </w:tc>
        <w:tc>
          <w:tcPr>
            <w:tcW w:w="705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b/>
                <w:sz w:val="16"/>
                <w:szCs w:val="16"/>
              </w:rPr>
              <w:t>52,7</w:t>
            </w:r>
          </w:p>
        </w:tc>
        <w:tc>
          <w:tcPr>
            <w:tcW w:w="1126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b/>
                <w:sz w:val="16"/>
                <w:szCs w:val="16"/>
              </w:rPr>
              <w:t>- 307,3</w:t>
            </w:r>
          </w:p>
        </w:tc>
        <w:tc>
          <w:tcPr>
            <w:tcW w:w="705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b/>
                <w:sz w:val="16"/>
                <w:szCs w:val="16"/>
              </w:rPr>
              <w:t>101</w:t>
            </w:r>
          </w:p>
        </w:tc>
        <w:tc>
          <w:tcPr>
            <w:tcW w:w="1126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b/>
                <w:sz w:val="16"/>
                <w:szCs w:val="16"/>
              </w:rPr>
              <w:t>+ 48,3</w:t>
            </w:r>
          </w:p>
        </w:tc>
        <w:tc>
          <w:tcPr>
            <w:tcW w:w="71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b/>
                <w:sz w:val="16"/>
                <w:szCs w:val="16"/>
              </w:rPr>
              <w:t>99</w:t>
            </w:r>
          </w:p>
        </w:tc>
        <w:tc>
          <w:tcPr>
            <w:tcW w:w="1126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b/>
                <w:sz w:val="16"/>
                <w:szCs w:val="16"/>
              </w:rPr>
              <w:t>- 2</w:t>
            </w:r>
          </w:p>
        </w:tc>
        <w:tc>
          <w:tcPr>
            <w:tcW w:w="704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b/>
                <w:sz w:val="16"/>
                <w:szCs w:val="16"/>
              </w:rPr>
              <w:t>99</w:t>
            </w:r>
          </w:p>
        </w:tc>
        <w:tc>
          <w:tcPr>
            <w:tcW w:w="1126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10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232103" w:rsidRPr="00232103" w:rsidRDefault="00232103" w:rsidP="00232103">
      <w:pPr>
        <w:tabs>
          <w:tab w:val="left" w:pos="284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lang w:eastAsia="ru-RU"/>
        </w:rPr>
      </w:pPr>
    </w:p>
    <w:p w:rsidR="00232103" w:rsidRPr="00232103" w:rsidRDefault="003327EC" w:rsidP="0023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6F26AF">
        <w:rPr>
          <w:rFonts w:ascii="Times New Roman" w:eastAsia="Times New Roman" w:hAnsi="Times New Roman" w:cs="Times New Roman"/>
          <w:lang w:eastAsia="ru-RU"/>
        </w:rPr>
        <w:t>Как указано выше, с</w:t>
      </w:r>
      <w:r w:rsidR="00232103" w:rsidRPr="00232103">
        <w:rPr>
          <w:rFonts w:ascii="Times New Roman" w:eastAsia="Times New Roman" w:hAnsi="Times New Roman" w:cs="Times New Roman"/>
          <w:lang w:eastAsia="ru-RU"/>
        </w:rPr>
        <w:t xml:space="preserve"> 1 января 2012 года полномочия по организации оказания всех видов медицинской помощи закреплены за субъектами Российской Федерации.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2103">
        <w:rPr>
          <w:rFonts w:ascii="Times New Roman" w:hAnsi="Times New Roman" w:cs="Times New Roman"/>
        </w:rPr>
        <w:lastRenderedPageBreak/>
        <w:t xml:space="preserve">          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Без учета  численности  лечебных заведений, с  2011г.  общая  численность  муниципальных учреждений, осуществляющих функции  в  сфере  муниципального  управления, выросла с  51ед.  до  99 ед. или «+»  94,12%.  </w:t>
      </w:r>
    </w:p>
    <w:p w:rsidR="00232103" w:rsidRPr="00232103" w:rsidRDefault="00232103" w:rsidP="00232103">
      <w:pPr>
        <w:tabs>
          <w:tab w:val="left" w:pos="284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lang w:eastAsia="ru-RU"/>
        </w:rPr>
      </w:pPr>
    </w:p>
    <w:p w:rsidR="00232103" w:rsidRPr="00232103" w:rsidRDefault="00232103" w:rsidP="002321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32103">
        <w:rPr>
          <w:rFonts w:ascii="Times New Roman" w:hAnsi="Times New Roman" w:cs="Times New Roman"/>
          <w:b/>
          <w:color w:val="000000" w:themeColor="text1"/>
        </w:rPr>
        <w:t>Характеристика    проведенных ор</w:t>
      </w:r>
      <w:proofErr w:type="gramStart"/>
      <w:r w:rsidRPr="00232103">
        <w:rPr>
          <w:rFonts w:ascii="Times New Roman" w:hAnsi="Times New Roman" w:cs="Times New Roman"/>
          <w:b/>
          <w:color w:val="000000" w:themeColor="text1"/>
        </w:rPr>
        <w:t>г-</w:t>
      </w:r>
      <w:proofErr w:type="gramEnd"/>
      <w:r w:rsidRPr="00232103">
        <w:rPr>
          <w:rFonts w:ascii="Times New Roman" w:hAnsi="Times New Roman" w:cs="Times New Roman"/>
          <w:b/>
          <w:color w:val="000000" w:themeColor="text1"/>
        </w:rPr>
        <w:t xml:space="preserve"> штатных  мероприятий по  оптимизации</w:t>
      </w:r>
    </w:p>
    <w:p w:rsidR="00232103" w:rsidRPr="00232103" w:rsidRDefault="00232103" w:rsidP="002321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32103">
        <w:rPr>
          <w:rFonts w:ascii="Times New Roman" w:hAnsi="Times New Roman" w:cs="Times New Roman"/>
          <w:b/>
          <w:color w:val="000000" w:themeColor="text1"/>
        </w:rPr>
        <w:t xml:space="preserve"> структуры  и численности </w:t>
      </w:r>
    </w:p>
    <w:p w:rsidR="00232103" w:rsidRPr="00232103" w:rsidRDefault="00232103" w:rsidP="00232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1057" w:type="dxa"/>
        <w:tblInd w:w="-885" w:type="dxa"/>
        <w:tblLook w:val="04A0" w:firstRow="1" w:lastRow="0" w:firstColumn="1" w:lastColumn="0" w:noHBand="0" w:noVBand="1"/>
      </w:tblPr>
      <w:tblGrid>
        <w:gridCol w:w="1843"/>
        <w:gridCol w:w="744"/>
        <w:gridCol w:w="970"/>
        <w:gridCol w:w="745"/>
        <w:gridCol w:w="971"/>
        <w:gridCol w:w="745"/>
        <w:gridCol w:w="971"/>
        <w:gridCol w:w="745"/>
        <w:gridCol w:w="971"/>
        <w:gridCol w:w="762"/>
        <w:gridCol w:w="939"/>
        <w:gridCol w:w="651"/>
      </w:tblGrid>
      <w:tr w:rsidR="006F26AF" w:rsidRPr="006F26AF" w:rsidTr="006F26AF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Муниципальные учреждения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AF" w:rsidRPr="006F26AF" w:rsidRDefault="006F26AF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2011г.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AF" w:rsidRPr="006F26AF" w:rsidRDefault="006F26AF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2012г.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AF" w:rsidRPr="006F26AF" w:rsidRDefault="006F26AF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2013г.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AF" w:rsidRPr="006F26AF" w:rsidRDefault="006F26AF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2014г.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AF" w:rsidRPr="006F26AF" w:rsidRDefault="006F26AF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2015г.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Всего</w:t>
            </w:r>
          </w:p>
        </w:tc>
      </w:tr>
      <w:tr w:rsidR="006F26AF" w:rsidRPr="006F26AF" w:rsidTr="006F26AF">
        <w:trPr>
          <w:trHeight w:val="2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AF" w:rsidRPr="006F26AF" w:rsidRDefault="006F26AF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введено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сокращено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введено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сокращено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введено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сокращено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введено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сокращено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введено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сокращено</w:t>
            </w:r>
          </w:p>
        </w:tc>
        <w:tc>
          <w:tcPr>
            <w:tcW w:w="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F26AF" w:rsidRPr="006F26AF" w:rsidTr="006F26AF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6AF" w:rsidRPr="006F26AF" w:rsidRDefault="006F26AF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МБУ «ГО и ЧС»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+ 6,5</w:t>
            </w:r>
          </w:p>
        </w:tc>
      </w:tr>
      <w:tr w:rsidR="006F26AF" w:rsidRPr="006F26AF" w:rsidTr="006F26AF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6AF" w:rsidRPr="006F26AF" w:rsidRDefault="006F26AF" w:rsidP="002321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МБУ </w:t>
            </w:r>
            <w:r w:rsidRPr="006F26AF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«Комплексный   муниципальный центр» </w:t>
            </w:r>
          </w:p>
          <w:p w:rsidR="006F26AF" w:rsidRPr="006F26AF" w:rsidRDefault="006F26AF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(в  последующем МКУ  « МФЦ»)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+ 21</w:t>
            </w:r>
          </w:p>
        </w:tc>
      </w:tr>
      <w:tr w:rsidR="006F26AF" w:rsidRPr="006F26AF" w:rsidTr="006F26AF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6AF" w:rsidRPr="006F26AF" w:rsidRDefault="006F26AF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МАУ «Редакция  газеты Нива»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2,3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- 7,5</w:t>
            </w:r>
          </w:p>
        </w:tc>
      </w:tr>
      <w:tr w:rsidR="006F26AF" w:rsidRPr="006F26AF" w:rsidTr="006F26AF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6AF" w:rsidRPr="006F26AF" w:rsidRDefault="006F26AF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  МКУ «УКХ»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6F26AF" w:rsidRPr="006F26AF" w:rsidTr="006F26AF">
        <w:trPr>
          <w:trHeight w:val="2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6AF" w:rsidRPr="006F26AF" w:rsidRDefault="006F26AF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ВСЕГО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3,3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59,8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28,5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6F26A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AF" w:rsidRPr="006F26AF" w:rsidRDefault="006F26AF" w:rsidP="006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+ 20</w:t>
            </w:r>
          </w:p>
        </w:tc>
      </w:tr>
    </w:tbl>
    <w:p w:rsidR="00232103" w:rsidRPr="00232103" w:rsidRDefault="00232103" w:rsidP="00232103">
      <w:pPr>
        <w:spacing w:after="0" w:line="240" w:lineRule="auto"/>
        <w:rPr>
          <w:color w:val="9BBB59" w:themeColor="accent3"/>
        </w:rPr>
      </w:pPr>
    </w:p>
    <w:p w:rsidR="00232103" w:rsidRPr="00232103" w:rsidRDefault="00232103" w:rsidP="00232103">
      <w:pPr>
        <w:spacing w:after="0" w:line="240" w:lineRule="auto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>Всего с  2011г. по учреждениям</w:t>
      </w:r>
      <w:r w:rsidR="00EC4E47">
        <w:rPr>
          <w:rFonts w:ascii="Times New Roman" w:hAnsi="Times New Roman" w:cs="Times New Roman"/>
        </w:rPr>
        <w:t xml:space="preserve"> </w:t>
      </w:r>
      <w:r w:rsidRPr="00232103">
        <w:rPr>
          <w:rFonts w:ascii="Times New Roman" w:hAnsi="Times New Roman" w:cs="Times New Roman"/>
        </w:rPr>
        <w:t xml:space="preserve"> введено  80,8ед.</w:t>
      </w:r>
      <w:r w:rsidR="00EC4E47">
        <w:rPr>
          <w:rFonts w:ascii="Times New Roman" w:hAnsi="Times New Roman" w:cs="Times New Roman"/>
        </w:rPr>
        <w:t xml:space="preserve"> и </w:t>
      </w:r>
      <w:r w:rsidRPr="00232103">
        <w:rPr>
          <w:rFonts w:ascii="Times New Roman" w:hAnsi="Times New Roman" w:cs="Times New Roman"/>
        </w:rPr>
        <w:t xml:space="preserve"> сокращено   60,8ед.</w:t>
      </w:r>
    </w:p>
    <w:p w:rsidR="00232103" w:rsidRPr="00232103" w:rsidRDefault="00232103" w:rsidP="00232103">
      <w:pPr>
        <w:tabs>
          <w:tab w:val="left" w:pos="284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lang w:eastAsia="ru-RU"/>
        </w:rPr>
      </w:pPr>
    </w:p>
    <w:p w:rsidR="00232103" w:rsidRPr="00232103" w:rsidRDefault="00232103" w:rsidP="00232103">
      <w:pPr>
        <w:tabs>
          <w:tab w:val="left" w:pos="284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2103">
        <w:rPr>
          <w:rFonts w:ascii="Times New Roman" w:eastAsia="Times New Roman" w:hAnsi="Times New Roman" w:cs="Times New Roman"/>
          <w:b/>
          <w:lang w:eastAsia="ru-RU"/>
        </w:rPr>
        <w:t>Общая  характеристика  расходов на  оплату  труда</w:t>
      </w:r>
    </w:p>
    <w:p w:rsidR="00232103" w:rsidRPr="005234B8" w:rsidRDefault="00232103" w:rsidP="00232103">
      <w:pPr>
        <w:tabs>
          <w:tab w:val="left" w:pos="284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34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(кассовые  расходы  по  данным  годовой  отчетности)</w:t>
      </w:r>
    </w:p>
    <w:p w:rsidR="00232103" w:rsidRPr="00232103" w:rsidRDefault="00232103" w:rsidP="00232103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1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21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21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21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21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21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21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21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21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21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21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21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21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(тыс.руб.)</w:t>
      </w:r>
    </w:p>
    <w:tbl>
      <w:tblPr>
        <w:tblStyle w:val="a4"/>
        <w:tblW w:w="10620" w:type="dxa"/>
        <w:tblInd w:w="-601" w:type="dxa"/>
        <w:tblLook w:val="04A0" w:firstRow="1" w:lastRow="0" w:firstColumn="1" w:lastColumn="0" w:noHBand="0" w:noVBand="1"/>
      </w:tblPr>
      <w:tblGrid>
        <w:gridCol w:w="2258"/>
        <w:gridCol w:w="989"/>
        <w:gridCol w:w="989"/>
        <w:gridCol w:w="1009"/>
        <w:gridCol w:w="848"/>
        <w:gridCol w:w="995"/>
        <w:gridCol w:w="848"/>
        <w:gridCol w:w="995"/>
        <w:gridCol w:w="982"/>
        <w:gridCol w:w="707"/>
      </w:tblGrid>
      <w:tr w:rsidR="00232103" w:rsidRPr="00232103" w:rsidTr="00232103">
        <w:trPr>
          <w:trHeight w:val="289"/>
        </w:trPr>
        <w:tc>
          <w:tcPr>
            <w:tcW w:w="2258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Структура</w:t>
            </w:r>
          </w:p>
        </w:tc>
        <w:tc>
          <w:tcPr>
            <w:tcW w:w="98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2011г.</w:t>
            </w:r>
          </w:p>
        </w:tc>
        <w:tc>
          <w:tcPr>
            <w:tcW w:w="98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2012г.</w:t>
            </w:r>
          </w:p>
        </w:tc>
        <w:tc>
          <w:tcPr>
            <w:tcW w:w="100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Откло</w:t>
            </w:r>
            <w:proofErr w:type="spellEnd"/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нение</w:t>
            </w:r>
            <w:proofErr w:type="spellEnd"/>
          </w:p>
        </w:tc>
        <w:tc>
          <w:tcPr>
            <w:tcW w:w="848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2013г.</w:t>
            </w:r>
          </w:p>
        </w:tc>
        <w:tc>
          <w:tcPr>
            <w:tcW w:w="995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Откло</w:t>
            </w:r>
            <w:proofErr w:type="spellEnd"/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нение</w:t>
            </w:r>
            <w:proofErr w:type="spellEnd"/>
          </w:p>
        </w:tc>
        <w:tc>
          <w:tcPr>
            <w:tcW w:w="848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2014г.</w:t>
            </w:r>
          </w:p>
        </w:tc>
        <w:tc>
          <w:tcPr>
            <w:tcW w:w="995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Откло</w:t>
            </w:r>
            <w:proofErr w:type="spellEnd"/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нение</w:t>
            </w:r>
            <w:proofErr w:type="spellEnd"/>
          </w:p>
        </w:tc>
        <w:tc>
          <w:tcPr>
            <w:tcW w:w="982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2015г.</w:t>
            </w:r>
          </w:p>
        </w:tc>
        <w:tc>
          <w:tcPr>
            <w:tcW w:w="707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Откло</w:t>
            </w:r>
            <w:proofErr w:type="spellEnd"/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нение</w:t>
            </w:r>
            <w:proofErr w:type="spellEnd"/>
          </w:p>
        </w:tc>
      </w:tr>
      <w:tr w:rsidR="00232103" w:rsidRPr="00232103" w:rsidTr="00232103">
        <w:trPr>
          <w:trHeight w:val="227"/>
        </w:trPr>
        <w:tc>
          <w:tcPr>
            <w:tcW w:w="2258" w:type="dxa"/>
            <w:vAlign w:val="center"/>
          </w:tcPr>
          <w:p w:rsidR="00232103" w:rsidRPr="00232103" w:rsidRDefault="00232103" w:rsidP="0023210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МБУ «ГО и ЧС»</w:t>
            </w:r>
          </w:p>
        </w:tc>
        <w:tc>
          <w:tcPr>
            <w:tcW w:w="98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10 096,00</w:t>
            </w:r>
          </w:p>
        </w:tc>
        <w:tc>
          <w:tcPr>
            <w:tcW w:w="98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10 044,20</w:t>
            </w:r>
          </w:p>
        </w:tc>
        <w:tc>
          <w:tcPr>
            <w:tcW w:w="100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- 51,8</w:t>
            </w:r>
          </w:p>
        </w:tc>
        <w:tc>
          <w:tcPr>
            <w:tcW w:w="848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13 887,50</w:t>
            </w:r>
          </w:p>
        </w:tc>
        <w:tc>
          <w:tcPr>
            <w:tcW w:w="995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+ 3 843,3</w:t>
            </w:r>
          </w:p>
        </w:tc>
        <w:tc>
          <w:tcPr>
            <w:tcW w:w="848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14 685,10</w:t>
            </w:r>
          </w:p>
        </w:tc>
        <w:tc>
          <w:tcPr>
            <w:tcW w:w="995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+ 797,6</w:t>
            </w:r>
          </w:p>
        </w:tc>
        <w:tc>
          <w:tcPr>
            <w:tcW w:w="982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14 648,60</w:t>
            </w:r>
          </w:p>
        </w:tc>
        <w:tc>
          <w:tcPr>
            <w:tcW w:w="707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- 36,5</w:t>
            </w:r>
          </w:p>
        </w:tc>
      </w:tr>
      <w:tr w:rsidR="00232103" w:rsidRPr="00232103" w:rsidTr="00232103">
        <w:tc>
          <w:tcPr>
            <w:tcW w:w="2258" w:type="dxa"/>
            <w:vAlign w:val="center"/>
          </w:tcPr>
          <w:p w:rsidR="00232103" w:rsidRPr="00232103" w:rsidRDefault="00232103" w:rsidP="00232103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МБУ </w:t>
            </w:r>
            <w:r w:rsidRPr="00232103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«Комплексный   муниципальный центр» </w:t>
            </w:r>
          </w:p>
          <w:p w:rsidR="00232103" w:rsidRPr="00232103" w:rsidRDefault="00232103" w:rsidP="00232103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232103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(в  последующем МКУ                   « МФЦ»)</w:t>
            </w:r>
          </w:p>
        </w:tc>
        <w:tc>
          <w:tcPr>
            <w:tcW w:w="98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9 428,6</w:t>
            </w:r>
          </w:p>
        </w:tc>
        <w:tc>
          <w:tcPr>
            <w:tcW w:w="98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7 227,9</w:t>
            </w:r>
          </w:p>
        </w:tc>
        <w:tc>
          <w:tcPr>
            <w:tcW w:w="100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- 2 200,7</w:t>
            </w:r>
          </w:p>
        </w:tc>
        <w:tc>
          <w:tcPr>
            <w:tcW w:w="848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16 403,40</w:t>
            </w:r>
          </w:p>
        </w:tc>
        <w:tc>
          <w:tcPr>
            <w:tcW w:w="995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+ 9 175,5</w:t>
            </w:r>
          </w:p>
        </w:tc>
        <w:tc>
          <w:tcPr>
            <w:tcW w:w="848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23 529,70</w:t>
            </w:r>
          </w:p>
        </w:tc>
        <w:tc>
          <w:tcPr>
            <w:tcW w:w="995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+ 7 126,3</w:t>
            </w:r>
          </w:p>
        </w:tc>
        <w:tc>
          <w:tcPr>
            <w:tcW w:w="982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22 963,80</w:t>
            </w:r>
          </w:p>
        </w:tc>
        <w:tc>
          <w:tcPr>
            <w:tcW w:w="707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- 565,9</w:t>
            </w:r>
          </w:p>
        </w:tc>
      </w:tr>
      <w:tr w:rsidR="00232103" w:rsidRPr="00232103" w:rsidTr="00232103">
        <w:trPr>
          <w:trHeight w:val="282"/>
        </w:trPr>
        <w:tc>
          <w:tcPr>
            <w:tcW w:w="2258" w:type="dxa"/>
            <w:vAlign w:val="center"/>
          </w:tcPr>
          <w:p w:rsidR="00232103" w:rsidRPr="00232103" w:rsidRDefault="00232103" w:rsidP="00232103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32103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МАУ «Редакция  газеты Нива»</w:t>
            </w:r>
          </w:p>
        </w:tc>
        <w:tc>
          <w:tcPr>
            <w:tcW w:w="98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8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3 175,40</w:t>
            </w:r>
          </w:p>
        </w:tc>
        <w:tc>
          <w:tcPr>
            <w:tcW w:w="100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+ 3 175,4</w:t>
            </w:r>
          </w:p>
        </w:tc>
        <w:tc>
          <w:tcPr>
            <w:tcW w:w="848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3 960,20</w:t>
            </w:r>
          </w:p>
        </w:tc>
        <w:tc>
          <w:tcPr>
            <w:tcW w:w="995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+ 784,8</w:t>
            </w:r>
          </w:p>
        </w:tc>
        <w:tc>
          <w:tcPr>
            <w:tcW w:w="848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3 633,80</w:t>
            </w:r>
          </w:p>
        </w:tc>
        <w:tc>
          <w:tcPr>
            <w:tcW w:w="995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- 326,4</w:t>
            </w:r>
          </w:p>
        </w:tc>
        <w:tc>
          <w:tcPr>
            <w:tcW w:w="982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3 695,10</w:t>
            </w:r>
          </w:p>
        </w:tc>
        <w:tc>
          <w:tcPr>
            <w:tcW w:w="707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+ 61,3</w:t>
            </w:r>
          </w:p>
        </w:tc>
      </w:tr>
      <w:tr w:rsidR="00232103" w:rsidRPr="00232103" w:rsidTr="00232103">
        <w:trPr>
          <w:trHeight w:val="260"/>
        </w:trPr>
        <w:tc>
          <w:tcPr>
            <w:tcW w:w="2258" w:type="dxa"/>
            <w:vAlign w:val="center"/>
          </w:tcPr>
          <w:p w:rsidR="00232103" w:rsidRPr="00232103" w:rsidRDefault="006F26AF" w:rsidP="00232103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="00232103" w:rsidRPr="00232103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МКУ «УКХ»</w:t>
            </w:r>
          </w:p>
        </w:tc>
        <w:tc>
          <w:tcPr>
            <w:tcW w:w="98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8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00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48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8 871,30</w:t>
            </w:r>
          </w:p>
        </w:tc>
        <w:tc>
          <w:tcPr>
            <w:tcW w:w="995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+ 8 871,3</w:t>
            </w:r>
          </w:p>
        </w:tc>
        <w:tc>
          <w:tcPr>
            <w:tcW w:w="848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13 502,30</w:t>
            </w:r>
          </w:p>
        </w:tc>
        <w:tc>
          <w:tcPr>
            <w:tcW w:w="995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+ 4 631,0</w:t>
            </w:r>
          </w:p>
        </w:tc>
        <w:tc>
          <w:tcPr>
            <w:tcW w:w="982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13 718,30</w:t>
            </w:r>
          </w:p>
        </w:tc>
        <w:tc>
          <w:tcPr>
            <w:tcW w:w="707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+ 216,0</w:t>
            </w:r>
          </w:p>
        </w:tc>
      </w:tr>
      <w:tr w:rsidR="00232103" w:rsidRPr="00232103" w:rsidTr="00232103">
        <w:trPr>
          <w:trHeight w:val="319"/>
        </w:trPr>
        <w:tc>
          <w:tcPr>
            <w:tcW w:w="2258" w:type="dxa"/>
            <w:vAlign w:val="center"/>
          </w:tcPr>
          <w:p w:rsidR="00232103" w:rsidRPr="00232103" w:rsidRDefault="00232103" w:rsidP="00232103">
            <w:pPr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>итого учреждения</w:t>
            </w:r>
          </w:p>
        </w:tc>
        <w:tc>
          <w:tcPr>
            <w:tcW w:w="98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>19 524,6</w:t>
            </w:r>
          </w:p>
        </w:tc>
        <w:tc>
          <w:tcPr>
            <w:tcW w:w="98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>20 447,5</w:t>
            </w:r>
          </w:p>
        </w:tc>
        <w:tc>
          <w:tcPr>
            <w:tcW w:w="100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>+ 922,9</w:t>
            </w:r>
          </w:p>
        </w:tc>
        <w:tc>
          <w:tcPr>
            <w:tcW w:w="848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>43 122,4</w:t>
            </w:r>
          </w:p>
        </w:tc>
        <w:tc>
          <w:tcPr>
            <w:tcW w:w="995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>+ 22 674,9</w:t>
            </w:r>
          </w:p>
        </w:tc>
        <w:tc>
          <w:tcPr>
            <w:tcW w:w="848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>55 350,9</w:t>
            </w:r>
          </w:p>
        </w:tc>
        <w:tc>
          <w:tcPr>
            <w:tcW w:w="995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>+ 12 228,5</w:t>
            </w:r>
          </w:p>
        </w:tc>
        <w:tc>
          <w:tcPr>
            <w:tcW w:w="982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>55 025,8</w:t>
            </w:r>
          </w:p>
        </w:tc>
        <w:tc>
          <w:tcPr>
            <w:tcW w:w="707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>- 325,1</w:t>
            </w:r>
          </w:p>
        </w:tc>
      </w:tr>
      <w:tr w:rsidR="00232103" w:rsidRPr="00232103" w:rsidTr="00232103">
        <w:trPr>
          <w:trHeight w:val="319"/>
        </w:trPr>
        <w:tc>
          <w:tcPr>
            <w:tcW w:w="2258" w:type="dxa"/>
            <w:vAlign w:val="center"/>
          </w:tcPr>
          <w:p w:rsidR="00232103" w:rsidRPr="00232103" w:rsidRDefault="00232103" w:rsidP="00232103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Лечебные учреждения</w:t>
            </w:r>
            <w:r w:rsidRPr="00232103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</w:t>
            </w:r>
          </w:p>
          <w:p w:rsidR="00232103" w:rsidRPr="00232103" w:rsidRDefault="00232103" w:rsidP="00232103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232103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(МУЗ «Кандалакшская  центра-</w:t>
            </w:r>
            <w:proofErr w:type="spellStart"/>
            <w:r w:rsidRPr="00232103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лизованная</w:t>
            </w:r>
            <w:proofErr w:type="spellEnd"/>
            <w:r w:rsidRPr="00232103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 больница», скорая помощь и филиал МУЗ «Зеле-</w:t>
            </w:r>
            <w:proofErr w:type="spellStart"/>
            <w:r w:rsidRPr="00232103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ноборская</w:t>
            </w:r>
            <w:proofErr w:type="spellEnd"/>
            <w:r w:rsidRPr="00232103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 xml:space="preserve">  </w:t>
            </w:r>
            <w:proofErr w:type="spellStart"/>
            <w:r w:rsidRPr="00232103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горбольница</w:t>
            </w:r>
            <w:proofErr w:type="spellEnd"/>
            <w:r w:rsidRPr="00232103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»</w:t>
            </w:r>
            <w:proofErr w:type="gramEnd"/>
          </w:p>
        </w:tc>
        <w:tc>
          <w:tcPr>
            <w:tcW w:w="98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87 502,1</w:t>
            </w:r>
          </w:p>
        </w:tc>
        <w:tc>
          <w:tcPr>
            <w:tcW w:w="98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00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- 87 502,1</w:t>
            </w:r>
          </w:p>
        </w:tc>
        <w:tc>
          <w:tcPr>
            <w:tcW w:w="848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95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48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95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82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07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232103" w:rsidRPr="00232103" w:rsidTr="00232103">
        <w:trPr>
          <w:trHeight w:val="319"/>
        </w:trPr>
        <w:tc>
          <w:tcPr>
            <w:tcW w:w="2258" w:type="dxa"/>
            <w:vAlign w:val="center"/>
          </w:tcPr>
          <w:p w:rsidR="00232103" w:rsidRPr="00232103" w:rsidRDefault="00232103" w:rsidP="00232103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b/>
                <w:sz w:val="15"/>
                <w:szCs w:val="15"/>
              </w:rPr>
              <w:t>Всего учреждения</w:t>
            </w:r>
          </w:p>
        </w:tc>
        <w:tc>
          <w:tcPr>
            <w:tcW w:w="98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b/>
                <w:sz w:val="15"/>
                <w:szCs w:val="15"/>
              </w:rPr>
              <w:t>107 026,7</w:t>
            </w:r>
          </w:p>
        </w:tc>
        <w:tc>
          <w:tcPr>
            <w:tcW w:w="98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b/>
                <w:sz w:val="15"/>
                <w:szCs w:val="15"/>
              </w:rPr>
              <w:t>20 447,5</w:t>
            </w:r>
          </w:p>
        </w:tc>
        <w:tc>
          <w:tcPr>
            <w:tcW w:w="100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b/>
                <w:sz w:val="15"/>
                <w:szCs w:val="15"/>
              </w:rPr>
              <w:t>- 86 579,2</w:t>
            </w:r>
          </w:p>
        </w:tc>
        <w:tc>
          <w:tcPr>
            <w:tcW w:w="848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b/>
                <w:sz w:val="15"/>
                <w:szCs w:val="15"/>
              </w:rPr>
              <w:t>43 122,4</w:t>
            </w:r>
          </w:p>
        </w:tc>
        <w:tc>
          <w:tcPr>
            <w:tcW w:w="995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b/>
                <w:sz w:val="15"/>
                <w:szCs w:val="15"/>
              </w:rPr>
              <w:t>+ 22 674,9</w:t>
            </w:r>
          </w:p>
        </w:tc>
        <w:tc>
          <w:tcPr>
            <w:tcW w:w="848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b/>
                <w:sz w:val="15"/>
                <w:szCs w:val="15"/>
              </w:rPr>
              <w:t>55 350,9</w:t>
            </w:r>
          </w:p>
        </w:tc>
        <w:tc>
          <w:tcPr>
            <w:tcW w:w="995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b/>
                <w:sz w:val="15"/>
                <w:szCs w:val="15"/>
              </w:rPr>
              <w:t>+ 12 228,5</w:t>
            </w:r>
          </w:p>
        </w:tc>
        <w:tc>
          <w:tcPr>
            <w:tcW w:w="982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b/>
                <w:sz w:val="15"/>
                <w:szCs w:val="15"/>
              </w:rPr>
              <w:t>55 025,8</w:t>
            </w:r>
          </w:p>
        </w:tc>
        <w:tc>
          <w:tcPr>
            <w:tcW w:w="707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b/>
                <w:sz w:val="15"/>
                <w:szCs w:val="15"/>
              </w:rPr>
              <w:t>- 325,1</w:t>
            </w:r>
          </w:p>
        </w:tc>
      </w:tr>
    </w:tbl>
    <w:p w:rsidR="00232103" w:rsidRPr="00232103" w:rsidRDefault="00232103" w:rsidP="00232103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2103" w:rsidRPr="00232103" w:rsidRDefault="00232103" w:rsidP="00232103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1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523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232103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ез учета  численности  лечебных заведений, с  2011г.  наблюдается  динамика  увеличения   расходов  на  оплату  труда, которые к  2015г.   выросли  в 2,8 раза.  </w:t>
      </w:r>
    </w:p>
    <w:p w:rsidR="00232103" w:rsidRPr="00232103" w:rsidRDefault="00232103" w:rsidP="00232103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2103" w:rsidRPr="00232103" w:rsidRDefault="00232103" w:rsidP="00232103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2103" w:rsidRPr="00232103" w:rsidRDefault="00232103" w:rsidP="00232103">
      <w:pPr>
        <w:tabs>
          <w:tab w:val="left" w:pos="1134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32103">
        <w:rPr>
          <w:rFonts w:ascii="Times New Roman" w:eastAsia="Times New Roman" w:hAnsi="Times New Roman" w:cs="Times New Roman"/>
          <w:b/>
          <w:u w:val="single"/>
          <w:lang w:eastAsia="ru-RU"/>
        </w:rPr>
        <w:t>МБУ «ГО и ЧС»</w:t>
      </w:r>
    </w:p>
    <w:p w:rsidR="00232103" w:rsidRPr="00232103" w:rsidRDefault="00232103" w:rsidP="00232103">
      <w:pPr>
        <w:tabs>
          <w:tab w:val="left" w:pos="1134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2103" w:rsidRPr="00232103" w:rsidRDefault="00232103" w:rsidP="00EC3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32103">
        <w:rPr>
          <w:rFonts w:ascii="Times New Roman" w:eastAsia="Times New Roman" w:hAnsi="Times New Roman" w:cs="Times New Roman"/>
          <w:lang w:eastAsia="ru-RU"/>
        </w:rPr>
        <w:t xml:space="preserve">Муниципальное  учреждение «Кандалакшское управление по делам гражданской обороны и защиты населения от чрезвычайных ситуаций» создано в соответствии с постановлением Главы </w:t>
      </w:r>
      <w:proofErr w:type="spellStart"/>
      <w:r w:rsidRPr="00232103">
        <w:rPr>
          <w:rFonts w:ascii="Times New Roman" w:eastAsia="Times New Roman" w:hAnsi="Times New Roman" w:cs="Times New Roman"/>
          <w:lang w:eastAsia="ru-RU"/>
        </w:rPr>
        <w:t>м.о.г</w:t>
      </w:r>
      <w:proofErr w:type="gramStart"/>
      <w:r w:rsidRPr="00232103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32103">
        <w:rPr>
          <w:rFonts w:ascii="Times New Roman" w:eastAsia="Times New Roman" w:hAnsi="Times New Roman" w:cs="Times New Roman"/>
          <w:lang w:eastAsia="ru-RU"/>
        </w:rPr>
        <w:t>андалакша</w:t>
      </w:r>
      <w:proofErr w:type="spellEnd"/>
      <w:r w:rsidRPr="00232103">
        <w:rPr>
          <w:rFonts w:ascii="Times New Roman" w:eastAsia="Times New Roman" w:hAnsi="Times New Roman" w:cs="Times New Roman"/>
          <w:lang w:eastAsia="ru-RU"/>
        </w:rPr>
        <w:t xml:space="preserve"> с подведомственной территорией </w:t>
      </w:r>
      <w:r w:rsidR="006F26AF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29.03.2005 № 217. </w:t>
      </w:r>
    </w:p>
    <w:p w:rsidR="00232103" w:rsidRPr="00232103" w:rsidRDefault="00232103" w:rsidP="00EC3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32103">
        <w:rPr>
          <w:rFonts w:ascii="Times New Roman" w:eastAsia="Times New Roman" w:hAnsi="Times New Roman" w:cs="Times New Roman"/>
          <w:lang w:eastAsia="ru-RU"/>
        </w:rPr>
        <w:t>Постановлением администрации  от  24.02.2014 № 351 Учреждение переименовано в муниципальное  бюджетное учреждение и утвержден Устав  в  новой  редакции.</w:t>
      </w:r>
    </w:p>
    <w:p w:rsidR="00232103" w:rsidRPr="00232103" w:rsidRDefault="00232103" w:rsidP="00EC3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32103">
        <w:rPr>
          <w:rFonts w:ascii="Times New Roman" w:eastAsia="Times New Roman" w:hAnsi="Times New Roman" w:cs="Times New Roman"/>
          <w:lang w:eastAsia="ru-RU"/>
        </w:rPr>
        <w:t>МБУ «ГО и ЧС»  является  постоянно действующим органом управления, уполномоченным на решение  задач в  области гражданской обороны и  защиты населения и территории от чрезвычайных ситуаций природного и техногенного характера, пожарной безопасности людей на водных объектах на территории муниципального образования Кандалакшский район.</w:t>
      </w:r>
    </w:p>
    <w:p w:rsidR="00232103" w:rsidRPr="00232103" w:rsidRDefault="005234B8" w:rsidP="00232103">
      <w:pPr>
        <w:tabs>
          <w:tab w:val="left" w:pos="709"/>
        </w:tabs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EC3392">
        <w:rPr>
          <w:rFonts w:ascii="Times New Roman" w:eastAsia="Times New Roman" w:hAnsi="Times New Roman" w:cs="Times New Roman"/>
          <w:lang w:eastAsia="ru-RU"/>
        </w:rPr>
        <w:tab/>
      </w:r>
      <w:r w:rsidR="00232103" w:rsidRPr="00232103">
        <w:rPr>
          <w:rFonts w:ascii="Times New Roman" w:eastAsia="Times New Roman" w:hAnsi="Times New Roman" w:cs="Times New Roman"/>
          <w:lang w:eastAsia="ru-RU"/>
        </w:rPr>
        <w:t>В соответствии с Уставом учреждение  является юридическим лицом.</w:t>
      </w:r>
    </w:p>
    <w:p w:rsidR="00232103" w:rsidRPr="00EC3392" w:rsidRDefault="00EC3392" w:rsidP="00EC3392">
      <w:pPr>
        <w:tabs>
          <w:tab w:val="left" w:pos="709"/>
          <w:tab w:val="left" w:pos="1703"/>
        </w:tabs>
        <w:spacing w:after="0" w:line="240" w:lineRule="auto"/>
        <w:ind w:right="-4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232103" w:rsidRPr="00EC3392">
        <w:rPr>
          <w:rFonts w:ascii="Times New Roman" w:hAnsi="Times New Roman" w:cs="Times New Roman"/>
        </w:rPr>
        <w:t xml:space="preserve">Деятельность Учреждения   курирует лично Глава администрации.  </w:t>
      </w:r>
    </w:p>
    <w:p w:rsidR="00232103" w:rsidRPr="00EC3392" w:rsidRDefault="00232103" w:rsidP="00EC3392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3392">
        <w:rPr>
          <w:rFonts w:ascii="Times New Roman" w:eastAsia="Times New Roman" w:hAnsi="Times New Roman" w:cs="Times New Roman"/>
          <w:lang w:eastAsia="ru-RU"/>
        </w:rPr>
        <w:lastRenderedPageBreak/>
        <w:t>Штатное  расписание  утверждается приказами   руководителя. Представленные  к  проверке штатные  расписания, в   нарушение  п. 5.6.9 Устава учреждения (в редакции  постановления  администрации от  24.02.2014 № 351)</w:t>
      </w:r>
      <w:r w:rsidRPr="00EC3392">
        <w:rPr>
          <w:rFonts w:ascii="Times New Roman" w:eastAsia="Times New Roman" w:hAnsi="Times New Roman" w:cs="Times New Roman"/>
          <w:b/>
          <w:lang w:eastAsia="ru-RU"/>
        </w:rPr>
        <w:t xml:space="preserve">  не согласованы с Учредителем.</w:t>
      </w:r>
    </w:p>
    <w:p w:rsidR="00232103" w:rsidRPr="00232103" w:rsidRDefault="00232103" w:rsidP="0023210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32103" w:rsidRPr="00232103" w:rsidRDefault="00232103" w:rsidP="00232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2103">
        <w:rPr>
          <w:rFonts w:ascii="Times New Roman" w:eastAsia="Times New Roman" w:hAnsi="Times New Roman" w:cs="Times New Roman"/>
          <w:b/>
          <w:lang w:eastAsia="ru-RU"/>
        </w:rPr>
        <w:t>Общая   характеристика  изменения    штатной  численности</w:t>
      </w:r>
    </w:p>
    <w:p w:rsidR="00232103" w:rsidRPr="00232103" w:rsidRDefault="00232103" w:rsidP="002321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0"/>
        <w:gridCol w:w="1792"/>
        <w:gridCol w:w="1939"/>
        <w:gridCol w:w="1370"/>
        <w:gridCol w:w="1436"/>
        <w:gridCol w:w="1714"/>
      </w:tblGrid>
      <w:tr w:rsidR="00232103" w:rsidRPr="00232103" w:rsidTr="00232103">
        <w:tc>
          <w:tcPr>
            <w:tcW w:w="1320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1792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Кол-во  изменений  в  штатное  расписание</w:t>
            </w:r>
          </w:p>
        </w:tc>
        <w:tc>
          <w:tcPr>
            <w:tcW w:w="193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Кол-во  шт. ед.</w:t>
            </w:r>
          </w:p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на  начало  года</w:t>
            </w:r>
          </w:p>
        </w:tc>
        <w:tc>
          <w:tcPr>
            <w:tcW w:w="1370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Введены  новые  ставки</w:t>
            </w:r>
          </w:p>
        </w:tc>
        <w:tc>
          <w:tcPr>
            <w:tcW w:w="1436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Сокращены ставки</w:t>
            </w:r>
          </w:p>
        </w:tc>
        <w:tc>
          <w:tcPr>
            <w:tcW w:w="1714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Кол-во  шт. ед.</w:t>
            </w:r>
          </w:p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на  конец  года</w:t>
            </w:r>
          </w:p>
        </w:tc>
      </w:tr>
      <w:tr w:rsidR="00232103" w:rsidRPr="00232103" w:rsidTr="00232103">
        <w:tc>
          <w:tcPr>
            <w:tcW w:w="1320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</w:tc>
        <w:tc>
          <w:tcPr>
            <w:tcW w:w="1792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9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1370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</w:tr>
      <w:tr w:rsidR="00232103" w:rsidRPr="00232103" w:rsidTr="00232103">
        <w:tc>
          <w:tcPr>
            <w:tcW w:w="1320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792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9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1370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436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714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</w:tr>
      <w:tr w:rsidR="00232103" w:rsidRPr="00232103" w:rsidTr="00232103">
        <w:tc>
          <w:tcPr>
            <w:tcW w:w="1320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1792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39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1370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436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714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</w:tr>
      <w:tr w:rsidR="00232103" w:rsidRPr="00232103" w:rsidTr="00232103">
        <w:tc>
          <w:tcPr>
            <w:tcW w:w="1320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92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9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1370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</w:tr>
      <w:tr w:rsidR="00232103" w:rsidRPr="00232103" w:rsidTr="00232103">
        <w:tc>
          <w:tcPr>
            <w:tcW w:w="1320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792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9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1370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</w:tr>
    </w:tbl>
    <w:p w:rsidR="00232103" w:rsidRPr="00232103" w:rsidRDefault="00232103" w:rsidP="00232103">
      <w:pPr>
        <w:spacing w:after="0" w:line="240" w:lineRule="auto"/>
        <w:rPr>
          <w:rFonts w:ascii="Times New Roman" w:hAnsi="Times New Roman" w:cs="Times New Roman"/>
        </w:rPr>
      </w:pP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          Как видно  из  таблицы, за  период 2011-2015г.г.  </w:t>
      </w:r>
      <w:r w:rsidRPr="00232103">
        <w:rPr>
          <w:rFonts w:ascii="Times New Roman" w:hAnsi="Times New Roman" w:cs="Times New Roman"/>
          <w:b/>
        </w:rPr>
        <w:t>основные  изменения   произошли в 2013г.</w:t>
      </w:r>
      <w:r w:rsidRPr="00232103">
        <w:rPr>
          <w:rFonts w:ascii="Times New Roman" w:hAnsi="Times New Roman" w:cs="Times New Roman"/>
        </w:rPr>
        <w:t xml:space="preserve">, </w:t>
      </w:r>
      <w:r w:rsidRPr="00232103">
        <w:rPr>
          <w:rFonts w:ascii="Times New Roman" w:hAnsi="Times New Roman" w:cs="Times New Roman"/>
          <w:b/>
        </w:rPr>
        <w:t xml:space="preserve">в  связи с  передачей  на уровень   </w:t>
      </w:r>
      <w:proofErr w:type="spellStart"/>
      <w:r w:rsidRPr="00232103">
        <w:rPr>
          <w:rFonts w:ascii="Times New Roman" w:hAnsi="Times New Roman" w:cs="Times New Roman"/>
          <w:b/>
        </w:rPr>
        <w:t>м.о</w:t>
      </w:r>
      <w:proofErr w:type="spellEnd"/>
      <w:r w:rsidRPr="00232103">
        <w:rPr>
          <w:rFonts w:ascii="Times New Roman" w:hAnsi="Times New Roman" w:cs="Times New Roman"/>
          <w:b/>
        </w:rPr>
        <w:t xml:space="preserve">. Кандалакшский  район  полномочий  </w:t>
      </w:r>
      <w:proofErr w:type="spellStart"/>
      <w:r w:rsidRPr="00232103">
        <w:rPr>
          <w:rFonts w:ascii="Times New Roman" w:hAnsi="Times New Roman" w:cs="Times New Roman"/>
          <w:b/>
        </w:rPr>
        <w:t>г.п</w:t>
      </w:r>
      <w:proofErr w:type="spellEnd"/>
      <w:r w:rsidRPr="00232103">
        <w:rPr>
          <w:rFonts w:ascii="Times New Roman" w:hAnsi="Times New Roman" w:cs="Times New Roman"/>
          <w:b/>
        </w:rPr>
        <w:t>. Кандалакша,</w:t>
      </w:r>
      <w:r w:rsidRPr="00232103">
        <w:rPr>
          <w:rFonts w:ascii="Times New Roman" w:hAnsi="Times New Roman" w:cs="Times New Roman"/>
        </w:rPr>
        <w:t xml:space="preserve">  где   изменения в  большей степени коснулись  численности  </w:t>
      </w:r>
      <w:r w:rsidRPr="00232103">
        <w:rPr>
          <w:rFonts w:ascii="Times New Roman" w:eastAsia="Times New Roman" w:hAnsi="Times New Roman" w:cs="Times New Roman"/>
          <w:lang w:eastAsia="ru-RU"/>
        </w:rPr>
        <w:t>Единой  дежурно-диспетчерской  службы.</w:t>
      </w:r>
    </w:p>
    <w:p w:rsidR="00232103" w:rsidRPr="00232103" w:rsidRDefault="005234B8" w:rsidP="00232103">
      <w:pPr>
        <w:tabs>
          <w:tab w:val="left" w:pos="709"/>
        </w:tabs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232103" w:rsidRPr="00232103">
        <w:rPr>
          <w:rFonts w:ascii="Times New Roman" w:hAnsi="Times New Roman" w:cs="Times New Roman"/>
        </w:rPr>
        <w:t>При  этом  с</w:t>
      </w:r>
      <w:r w:rsidR="00232103" w:rsidRPr="00232103">
        <w:rPr>
          <w:rFonts w:ascii="Times New Roman" w:eastAsia="Times New Roman" w:hAnsi="Times New Roman" w:cs="Times New Roman"/>
          <w:lang w:eastAsia="ru-RU"/>
        </w:rPr>
        <w:t xml:space="preserve">труктура  Учреждения  не  изменилась  и  по состоянию  на </w:t>
      </w:r>
      <w:r w:rsidR="00495A3C">
        <w:rPr>
          <w:rFonts w:ascii="Times New Roman" w:eastAsia="Times New Roman" w:hAnsi="Times New Roman" w:cs="Times New Roman"/>
          <w:lang w:eastAsia="ru-RU"/>
        </w:rPr>
        <w:t>31.12.2015г.</w:t>
      </w:r>
      <w:r w:rsidR="00232103" w:rsidRPr="00232103">
        <w:rPr>
          <w:rFonts w:ascii="Times New Roman" w:eastAsia="Times New Roman" w:hAnsi="Times New Roman" w:cs="Times New Roman"/>
          <w:lang w:eastAsia="ru-RU"/>
        </w:rPr>
        <w:t xml:space="preserve">  составляет:</w:t>
      </w:r>
    </w:p>
    <w:p w:rsidR="00232103" w:rsidRPr="00232103" w:rsidRDefault="00232103" w:rsidP="00232103">
      <w:pPr>
        <w:tabs>
          <w:tab w:val="left" w:pos="709"/>
        </w:tabs>
        <w:spacing w:after="0" w:line="240" w:lineRule="auto"/>
        <w:ind w:right="-46"/>
        <w:rPr>
          <w:rFonts w:ascii="Times New Roman" w:eastAsia="Times New Roman" w:hAnsi="Times New Roman" w:cs="Times New Roman"/>
          <w:lang w:eastAsia="ru-RU"/>
        </w:rPr>
      </w:pPr>
      <w:r w:rsidRPr="00232103">
        <w:rPr>
          <w:rFonts w:ascii="Times New Roman" w:eastAsia="Times New Roman" w:hAnsi="Times New Roman" w:cs="Times New Roman"/>
          <w:lang w:eastAsia="ru-RU"/>
        </w:rPr>
        <w:t>- начальник;</w:t>
      </w:r>
    </w:p>
    <w:p w:rsidR="00232103" w:rsidRPr="00232103" w:rsidRDefault="00232103" w:rsidP="00232103">
      <w:pPr>
        <w:tabs>
          <w:tab w:val="left" w:pos="709"/>
        </w:tabs>
        <w:spacing w:after="0" w:line="240" w:lineRule="auto"/>
        <w:ind w:right="-46"/>
        <w:rPr>
          <w:rFonts w:ascii="Times New Roman" w:eastAsia="Times New Roman" w:hAnsi="Times New Roman" w:cs="Times New Roman"/>
          <w:lang w:eastAsia="ru-RU"/>
        </w:rPr>
      </w:pPr>
      <w:r w:rsidRPr="00232103">
        <w:rPr>
          <w:rFonts w:ascii="Times New Roman" w:eastAsia="Times New Roman" w:hAnsi="Times New Roman" w:cs="Times New Roman"/>
          <w:lang w:eastAsia="ru-RU"/>
        </w:rPr>
        <w:t xml:space="preserve">- заместитель </w:t>
      </w:r>
      <w:r w:rsidR="00495A3C">
        <w:rPr>
          <w:rFonts w:ascii="Times New Roman" w:eastAsia="Times New Roman" w:hAnsi="Times New Roman" w:cs="Times New Roman"/>
          <w:lang w:eastAsia="ru-RU"/>
        </w:rPr>
        <w:t xml:space="preserve">начальника </w:t>
      </w:r>
      <w:r w:rsidRPr="00232103">
        <w:rPr>
          <w:rFonts w:ascii="Times New Roman" w:eastAsia="Times New Roman" w:hAnsi="Times New Roman" w:cs="Times New Roman"/>
          <w:lang w:eastAsia="ru-RU"/>
        </w:rPr>
        <w:t>(1  ед.);</w:t>
      </w:r>
    </w:p>
    <w:p w:rsidR="00232103" w:rsidRPr="00232103" w:rsidRDefault="00232103" w:rsidP="00232103">
      <w:pPr>
        <w:tabs>
          <w:tab w:val="left" w:pos="709"/>
        </w:tabs>
        <w:spacing w:after="0" w:line="240" w:lineRule="auto"/>
        <w:ind w:right="-46"/>
        <w:rPr>
          <w:rFonts w:ascii="Times New Roman" w:eastAsia="Times New Roman" w:hAnsi="Times New Roman" w:cs="Times New Roman"/>
          <w:lang w:eastAsia="ru-RU"/>
        </w:rPr>
      </w:pPr>
      <w:r w:rsidRPr="00232103">
        <w:rPr>
          <w:rFonts w:ascii="Times New Roman" w:eastAsia="Times New Roman" w:hAnsi="Times New Roman" w:cs="Times New Roman"/>
          <w:lang w:eastAsia="ru-RU"/>
        </w:rPr>
        <w:t>- бухгалтерия (2  ед.);</w:t>
      </w:r>
    </w:p>
    <w:p w:rsidR="00232103" w:rsidRPr="00232103" w:rsidRDefault="00232103" w:rsidP="00232103">
      <w:pPr>
        <w:tabs>
          <w:tab w:val="left" w:pos="709"/>
        </w:tabs>
        <w:spacing w:after="0" w:line="240" w:lineRule="auto"/>
        <w:ind w:right="-46"/>
        <w:rPr>
          <w:rFonts w:ascii="Times New Roman" w:eastAsia="Times New Roman" w:hAnsi="Times New Roman" w:cs="Times New Roman"/>
          <w:lang w:eastAsia="ru-RU"/>
        </w:rPr>
      </w:pPr>
      <w:r w:rsidRPr="00232103">
        <w:rPr>
          <w:rFonts w:ascii="Times New Roman" w:eastAsia="Times New Roman" w:hAnsi="Times New Roman" w:cs="Times New Roman"/>
          <w:lang w:eastAsia="ru-RU"/>
        </w:rPr>
        <w:t>- начальник   учебного консультационного  пункта (1  ед.);</w:t>
      </w:r>
    </w:p>
    <w:p w:rsidR="00232103" w:rsidRPr="00232103" w:rsidRDefault="00232103" w:rsidP="00232103">
      <w:pPr>
        <w:tabs>
          <w:tab w:val="left" w:pos="709"/>
        </w:tabs>
        <w:spacing w:after="0" w:line="240" w:lineRule="auto"/>
        <w:ind w:right="-46"/>
        <w:rPr>
          <w:rFonts w:ascii="Times New Roman" w:eastAsia="Times New Roman" w:hAnsi="Times New Roman" w:cs="Times New Roman"/>
          <w:lang w:eastAsia="ru-RU"/>
        </w:rPr>
      </w:pPr>
      <w:r w:rsidRPr="00232103">
        <w:rPr>
          <w:rFonts w:ascii="Times New Roman" w:eastAsia="Times New Roman" w:hAnsi="Times New Roman" w:cs="Times New Roman"/>
          <w:lang w:eastAsia="ru-RU"/>
        </w:rPr>
        <w:t>- водители (1 ед.);</w:t>
      </w:r>
    </w:p>
    <w:p w:rsidR="00232103" w:rsidRPr="00232103" w:rsidRDefault="00232103" w:rsidP="00232103">
      <w:pPr>
        <w:tabs>
          <w:tab w:val="left" w:pos="709"/>
        </w:tabs>
        <w:spacing w:after="0" w:line="240" w:lineRule="auto"/>
        <w:ind w:right="-46"/>
        <w:rPr>
          <w:rFonts w:ascii="Times New Roman" w:eastAsia="Times New Roman" w:hAnsi="Times New Roman" w:cs="Times New Roman"/>
          <w:lang w:eastAsia="ru-RU"/>
        </w:rPr>
      </w:pPr>
      <w:r w:rsidRPr="00232103">
        <w:rPr>
          <w:rFonts w:ascii="Times New Roman" w:eastAsia="Times New Roman" w:hAnsi="Times New Roman" w:cs="Times New Roman"/>
          <w:lang w:eastAsia="ru-RU"/>
        </w:rPr>
        <w:t>-</w:t>
      </w:r>
      <w:r w:rsidRPr="002321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r w:rsidRPr="00232103">
        <w:rPr>
          <w:rFonts w:ascii="Times New Roman" w:eastAsia="Times New Roman" w:hAnsi="Times New Roman" w:cs="Times New Roman"/>
          <w:lang w:eastAsia="ru-RU"/>
        </w:rPr>
        <w:t>борщик  служебных  помещений (1  ед.);</w:t>
      </w:r>
    </w:p>
    <w:p w:rsidR="00232103" w:rsidRPr="00232103" w:rsidRDefault="00232103" w:rsidP="00232103">
      <w:pPr>
        <w:tabs>
          <w:tab w:val="left" w:pos="709"/>
        </w:tabs>
        <w:spacing w:after="0" w:line="240" w:lineRule="auto"/>
        <w:ind w:right="-46"/>
        <w:rPr>
          <w:rFonts w:ascii="Times New Roman" w:eastAsia="Times New Roman" w:hAnsi="Times New Roman" w:cs="Times New Roman"/>
          <w:lang w:eastAsia="ru-RU"/>
        </w:rPr>
      </w:pPr>
      <w:r w:rsidRPr="00232103">
        <w:rPr>
          <w:rFonts w:ascii="Times New Roman" w:eastAsia="Times New Roman" w:hAnsi="Times New Roman" w:cs="Times New Roman"/>
          <w:lang w:eastAsia="ru-RU"/>
        </w:rPr>
        <w:t>-</w:t>
      </w:r>
      <w:r w:rsidRPr="002321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r w:rsidRPr="00232103">
        <w:rPr>
          <w:rFonts w:ascii="Times New Roman" w:eastAsia="Times New Roman" w:hAnsi="Times New Roman" w:cs="Times New Roman"/>
          <w:lang w:eastAsia="ru-RU"/>
        </w:rPr>
        <w:t>тдел оперативного  планирования (6 ед.), где начальник  отдела  с правами  заместителя  учреждения;</w:t>
      </w:r>
    </w:p>
    <w:p w:rsidR="00232103" w:rsidRPr="00232103" w:rsidRDefault="00232103" w:rsidP="00232103">
      <w:pPr>
        <w:tabs>
          <w:tab w:val="left" w:pos="709"/>
        </w:tabs>
        <w:spacing w:after="0" w:line="240" w:lineRule="auto"/>
        <w:ind w:right="-46"/>
        <w:rPr>
          <w:rFonts w:ascii="Times New Roman" w:eastAsia="Times New Roman" w:hAnsi="Times New Roman" w:cs="Times New Roman"/>
          <w:lang w:eastAsia="ru-RU"/>
        </w:rPr>
      </w:pPr>
      <w:r w:rsidRPr="00232103">
        <w:rPr>
          <w:rFonts w:ascii="Times New Roman" w:eastAsia="Times New Roman" w:hAnsi="Times New Roman" w:cs="Times New Roman"/>
          <w:lang w:eastAsia="ru-RU"/>
        </w:rPr>
        <w:t>- отдел подготовки  населения (курсы  гражданской  обороны) (3 ед.);</w:t>
      </w:r>
    </w:p>
    <w:p w:rsidR="00232103" w:rsidRPr="00232103" w:rsidRDefault="00232103" w:rsidP="00232103">
      <w:pPr>
        <w:tabs>
          <w:tab w:val="left" w:pos="709"/>
        </w:tabs>
        <w:spacing w:after="0" w:line="240" w:lineRule="auto"/>
        <w:ind w:right="-46"/>
        <w:rPr>
          <w:rFonts w:ascii="Times New Roman" w:eastAsia="Times New Roman" w:hAnsi="Times New Roman" w:cs="Times New Roman"/>
          <w:u w:val="single"/>
          <w:lang w:eastAsia="ru-RU"/>
        </w:rPr>
      </w:pPr>
      <w:r w:rsidRPr="00232103">
        <w:rPr>
          <w:rFonts w:ascii="Times New Roman" w:eastAsia="Times New Roman" w:hAnsi="Times New Roman" w:cs="Times New Roman"/>
          <w:u w:val="single"/>
          <w:lang w:eastAsia="ru-RU"/>
        </w:rPr>
        <w:t>- отдел  оперативного  дежурства  и  оповещения (Единая  дежурно-диспетчерская  служба) (11 ед.)</w:t>
      </w:r>
    </w:p>
    <w:p w:rsidR="00232103" w:rsidRPr="00232103" w:rsidRDefault="00232103" w:rsidP="00232103">
      <w:pPr>
        <w:tabs>
          <w:tab w:val="left" w:pos="709"/>
        </w:tabs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2103">
        <w:rPr>
          <w:rFonts w:ascii="Times New Roman" w:eastAsia="Times New Roman" w:hAnsi="Times New Roman" w:cs="Times New Roman"/>
          <w:b/>
          <w:lang w:eastAsia="ru-RU"/>
        </w:rPr>
        <w:t>Всего - 27 ед.</w:t>
      </w:r>
    </w:p>
    <w:p w:rsidR="00232103" w:rsidRPr="00232103" w:rsidRDefault="00232103" w:rsidP="00232103">
      <w:pPr>
        <w:spacing w:after="0" w:line="240" w:lineRule="auto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         В  течение  2014-2015г.г. структура  и  численность  Учреждения   не  изменилась.</w:t>
      </w:r>
    </w:p>
    <w:p w:rsidR="00232103" w:rsidRPr="00232103" w:rsidRDefault="00232103" w:rsidP="00EC3392">
      <w:pPr>
        <w:spacing w:after="0" w:line="240" w:lineRule="auto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         Финансирование  расходов  осуществляется  за  счет  субсидии, выделенной  из  районного  бюджета</w:t>
      </w:r>
      <w:r w:rsidR="00495A3C">
        <w:rPr>
          <w:rFonts w:ascii="Times New Roman" w:hAnsi="Times New Roman" w:cs="Times New Roman"/>
        </w:rPr>
        <w:t>,</w:t>
      </w:r>
      <w:r w:rsidRPr="00232103">
        <w:rPr>
          <w:rFonts w:ascii="Times New Roman" w:hAnsi="Times New Roman" w:cs="Times New Roman"/>
        </w:rPr>
        <w:t xml:space="preserve">  на  финансовое  обеспечение  исполнения утвержденного Учредителем  муниципального  задания.</w:t>
      </w:r>
    </w:p>
    <w:p w:rsid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         А  также  за  счет   межбюджетных  трансфертов  из  бюджетов  городских  и сельских  поселений  по  переданным  полномочиям.  </w:t>
      </w:r>
    </w:p>
    <w:p w:rsidR="00232103" w:rsidRPr="00EC3392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392">
        <w:rPr>
          <w:rFonts w:ascii="Times New Roman" w:hAnsi="Times New Roman" w:cs="Times New Roman"/>
        </w:rPr>
        <w:t xml:space="preserve">        </w:t>
      </w:r>
      <w:r w:rsidR="00EC4E47" w:rsidRPr="00EC3392">
        <w:rPr>
          <w:rFonts w:ascii="Times New Roman" w:hAnsi="Times New Roman" w:cs="Times New Roman"/>
        </w:rPr>
        <w:t xml:space="preserve"> </w:t>
      </w:r>
      <w:r w:rsidRPr="00EC3392">
        <w:rPr>
          <w:rFonts w:ascii="Times New Roman" w:hAnsi="Times New Roman" w:cs="Times New Roman"/>
        </w:rPr>
        <w:t>В Учреждении порядок  оплаты</w:t>
      </w:r>
      <w:r w:rsidR="00495A3C" w:rsidRPr="00EC3392">
        <w:rPr>
          <w:rFonts w:ascii="Times New Roman" w:hAnsi="Times New Roman" w:cs="Times New Roman"/>
        </w:rPr>
        <w:t xml:space="preserve"> труда </w:t>
      </w:r>
      <w:r w:rsidRPr="00EC3392">
        <w:rPr>
          <w:rFonts w:ascii="Times New Roman" w:hAnsi="Times New Roman" w:cs="Times New Roman"/>
        </w:rPr>
        <w:t xml:space="preserve"> регулируется  Коллективным договором и «Положением  об  оплате  труда» (включая «Положение  о  материальном стимулировании»), утвержденное  приказом  от  19.07.2013 № 21-осн (отменен с 01.01.2016</w:t>
      </w:r>
      <w:r w:rsidR="00495A3C" w:rsidRPr="00EC3392">
        <w:rPr>
          <w:rFonts w:ascii="Times New Roman" w:hAnsi="Times New Roman" w:cs="Times New Roman"/>
        </w:rPr>
        <w:t>г.</w:t>
      </w:r>
      <w:r w:rsidRPr="00EC3392">
        <w:rPr>
          <w:rFonts w:ascii="Times New Roman" w:hAnsi="Times New Roman" w:cs="Times New Roman"/>
        </w:rPr>
        <w:t xml:space="preserve">).  </w:t>
      </w:r>
    </w:p>
    <w:p w:rsidR="00232103" w:rsidRPr="00EC3392" w:rsidRDefault="00232103" w:rsidP="0023210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C3392">
        <w:rPr>
          <w:rFonts w:ascii="Times New Roman" w:hAnsi="Times New Roman" w:cs="Times New Roman"/>
        </w:rPr>
        <w:t xml:space="preserve">          Оклады  работникам установлены  в  соответствии  </w:t>
      </w:r>
      <w:r w:rsidRPr="00EC3392">
        <w:rPr>
          <w:rFonts w:ascii="Times New Roman" w:eastAsiaTheme="minorEastAsia" w:hAnsi="Times New Roman" w:cs="Times New Roman"/>
          <w:lang w:eastAsia="ru-RU"/>
        </w:rPr>
        <w:t xml:space="preserve">постановлением </w:t>
      </w:r>
      <w:r w:rsidR="00495A3C" w:rsidRPr="00EC3392">
        <w:rPr>
          <w:rFonts w:ascii="Times New Roman" w:eastAsiaTheme="minorEastAsia" w:hAnsi="Times New Roman" w:cs="Times New Roman"/>
          <w:lang w:eastAsia="ru-RU"/>
        </w:rPr>
        <w:t xml:space="preserve">администрации </w:t>
      </w:r>
      <w:r w:rsidRPr="00EC3392">
        <w:rPr>
          <w:rFonts w:ascii="Times New Roman" w:eastAsiaTheme="minorEastAsia" w:hAnsi="Times New Roman" w:cs="Times New Roman"/>
          <w:lang w:eastAsia="ru-RU"/>
        </w:rPr>
        <w:t>от  11.06.2013 № 1138 «Об оплате труда работников  муниципальных учреждений, учредителем которых является муниципальное образование Кандалакшский район».</w:t>
      </w:r>
    </w:p>
    <w:p w:rsidR="00232103" w:rsidRPr="00EC3392" w:rsidRDefault="00232103" w:rsidP="002321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392">
        <w:rPr>
          <w:rFonts w:ascii="Times New Roman" w:hAnsi="Times New Roman" w:cs="Times New Roman"/>
          <w:i/>
        </w:rPr>
        <w:t xml:space="preserve">         </w:t>
      </w:r>
      <w:r w:rsidRPr="00EC3392">
        <w:rPr>
          <w:rFonts w:ascii="Times New Roman" w:hAnsi="Times New Roman" w:cs="Times New Roman"/>
        </w:rPr>
        <w:t xml:space="preserve">Оклад  руководителю установлен Учредителем  и  зафиксирован  в  трудовом  договоре в  соответствии  с  нормами  распоряжения  </w:t>
      </w:r>
      <w:r w:rsidRPr="00EC3392">
        <w:rPr>
          <w:rFonts w:ascii="Times New Roman" w:eastAsia="Times New Roman" w:hAnsi="Times New Roman" w:cs="Times New Roman"/>
          <w:lang w:eastAsia="ru-RU"/>
        </w:rPr>
        <w:t>от  02.04.014 №  283-р.</w:t>
      </w:r>
    </w:p>
    <w:p w:rsidR="00232103" w:rsidRPr="005B4D3A" w:rsidRDefault="00232103" w:rsidP="00232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ru-RU"/>
        </w:rPr>
      </w:pPr>
      <w:r w:rsidRPr="005B4D3A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 </w:t>
      </w:r>
    </w:p>
    <w:p w:rsidR="00232103" w:rsidRPr="00232103" w:rsidRDefault="00232103" w:rsidP="00232103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  <w:r w:rsidRPr="00232103">
        <w:rPr>
          <w:rFonts w:ascii="Times New Roman" w:hAnsi="Times New Roman" w:cs="Times New Roman"/>
          <w:b/>
        </w:rPr>
        <w:t xml:space="preserve">Кассовые расходы на содержание Учреждения </w:t>
      </w:r>
    </w:p>
    <w:p w:rsidR="005234B8" w:rsidRPr="005234B8" w:rsidRDefault="00232103" w:rsidP="00232103">
      <w:pPr>
        <w:spacing w:after="1" w:line="22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5234B8">
        <w:rPr>
          <w:rFonts w:ascii="Times New Roman" w:hAnsi="Times New Roman" w:cs="Times New Roman"/>
          <w:i/>
          <w:sz w:val="20"/>
          <w:szCs w:val="20"/>
        </w:rPr>
        <w:t xml:space="preserve">(по  данным </w:t>
      </w:r>
      <w:r w:rsidR="005234B8" w:rsidRPr="005234B8">
        <w:rPr>
          <w:rFonts w:ascii="Times New Roman" w:hAnsi="Times New Roman" w:cs="Times New Roman"/>
          <w:i/>
          <w:sz w:val="20"/>
          <w:szCs w:val="20"/>
        </w:rPr>
        <w:t>г</w:t>
      </w:r>
      <w:r w:rsidRPr="005234B8">
        <w:rPr>
          <w:rFonts w:ascii="Times New Roman" w:hAnsi="Times New Roman" w:cs="Times New Roman"/>
          <w:i/>
          <w:sz w:val="20"/>
          <w:szCs w:val="20"/>
        </w:rPr>
        <w:t xml:space="preserve">одового отчета об  обязательствах учреждения </w:t>
      </w:r>
      <w:proofErr w:type="gramEnd"/>
    </w:p>
    <w:p w:rsidR="00232103" w:rsidRPr="00232103" w:rsidRDefault="00232103" w:rsidP="00232103">
      <w:pPr>
        <w:spacing w:after="1" w:line="220" w:lineRule="atLeast"/>
        <w:jc w:val="center"/>
        <w:rPr>
          <w:rFonts w:ascii="Times New Roman" w:hAnsi="Times New Roman" w:cs="Times New Roman"/>
          <w:i/>
        </w:rPr>
      </w:pPr>
      <w:r w:rsidRPr="005234B8">
        <w:rPr>
          <w:rFonts w:ascii="Times New Roman" w:hAnsi="Times New Roman" w:cs="Times New Roman"/>
          <w:i/>
          <w:sz w:val="20"/>
          <w:szCs w:val="20"/>
        </w:rPr>
        <w:t xml:space="preserve"> за  счет субсидии  на  выполнение  муниципального  задания</w:t>
      </w:r>
      <w:r w:rsidR="005234B8" w:rsidRPr="005234B8">
        <w:rPr>
          <w:rFonts w:ascii="Times New Roman" w:hAnsi="Times New Roman" w:cs="Times New Roman"/>
          <w:i/>
          <w:sz w:val="20"/>
          <w:szCs w:val="20"/>
        </w:rPr>
        <w:t xml:space="preserve"> (ф. 0503738</w:t>
      </w:r>
      <w:r w:rsidRPr="00232103">
        <w:rPr>
          <w:rFonts w:ascii="Times New Roman" w:hAnsi="Times New Roman" w:cs="Times New Roman"/>
          <w:i/>
        </w:rPr>
        <w:t>)</w:t>
      </w:r>
    </w:p>
    <w:p w:rsidR="00232103" w:rsidRPr="00232103" w:rsidRDefault="00232103" w:rsidP="002321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1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21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21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21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21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21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21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21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21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21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21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21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(тыс.руб.)</w:t>
      </w:r>
    </w:p>
    <w:tbl>
      <w:tblPr>
        <w:tblW w:w="10609" w:type="dxa"/>
        <w:tblInd w:w="-601" w:type="dxa"/>
        <w:tblLook w:val="04A0" w:firstRow="1" w:lastRow="0" w:firstColumn="1" w:lastColumn="0" w:noHBand="0" w:noVBand="1"/>
      </w:tblPr>
      <w:tblGrid>
        <w:gridCol w:w="1527"/>
        <w:gridCol w:w="1110"/>
        <w:gridCol w:w="1018"/>
        <w:gridCol w:w="790"/>
        <w:gridCol w:w="1110"/>
        <w:gridCol w:w="1018"/>
        <w:gridCol w:w="816"/>
        <w:gridCol w:w="1249"/>
        <w:gridCol w:w="1110"/>
        <w:gridCol w:w="894"/>
      </w:tblGrid>
      <w:tr w:rsidR="00232103" w:rsidRPr="00232103" w:rsidTr="00295013">
        <w:trPr>
          <w:trHeight w:val="245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2321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2321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2321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</w:t>
            </w:r>
            <w:proofErr w:type="spellEnd"/>
            <w:r w:rsidRPr="002321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0309, 0314</w:t>
            </w:r>
          </w:p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В/</w:t>
            </w:r>
            <w:proofErr w:type="gramStart"/>
            <w:r w:rsidRPr="002321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2321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611</w:t>
            </w:r>
          </w:p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2011г.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2012г.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2013г.</w:t>
            </w:r>
          </w:p>
        </w:tc>
      </w:tr>
      <w:tr w:rsidR="00232103" w:rsidRPr="00232103" w:rsidTr="00295013">
        <w:trPr>
          <w:trHeight w:val="498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кассовое  исполнение  расходов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%  </w:t>
            </w:r>
            <w:proofErr w:type="spellStart"/>
            <w:proofErr w:type="gramStart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</w:t>
            </w:r>
            <w:proofErr w:type="spellEnd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-нения</w:t>
            </w:r>
            <w:proofErr w:type="gram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кассовое  исполнение  расходов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% </w:t>
            </w:r>
          </w:p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</w:t>
            </w:r>
            <w:proofErr w:type="spellEnd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кассовое  исполнение  расходов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% </w:t>
            </w:r>
          </w:p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</w:t>
            </w:r>
            <w:proofErr w:type="spellEnd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</w:t>
            </w:r>
          </w:p>
        </w:tc>
      </w:tr>
      <w:tr w:rsidR="00232103" w:rsidRPr="00232103" w:rsidTr="00295013">
        <w:trPr>
          <w:trHeight w:val="245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местный  бюджет </w:t>
            </w:r>
          </w:p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(субсидия  на  МЗ)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8 128,70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8 045,70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98,98%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8 260,40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8 259,90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99,99%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11 415,60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11 367,20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99,58%</w:t>
            </w:r>
          </w:p>
        </w:tc>
      </w:tr>
      <w:tr w:rsidR="00232103" w:rsidRPr="00232103" w:rsidTr="00295013">
        <w:trPr>
          <w:trHeight w:val="39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межбюджетные  трансферты </w:t>
            </w:r>
            <w:proofErr w:type="spellStart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</w:t>
            </w:r>
            <w:proofErr w:type="spellEnd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Кандалакша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1 640,30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1 640,30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232103" w:rsidRPr="00232103" w:rsidTr="00295013">
        <w:trPr>
          <w:trHeight w:val="392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 трансферты поселений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2 050,30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2 050,30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1 784,30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1 784,30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232103" w:rsidRPr="00232103" w:rsidTr="00295013">
        <w:trPr>
          <w:trHeight w:val="245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10 179,00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10 096,00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99,18%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10 044,70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10 044,20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13 935,90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13 887,50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99,65%</w:t>
            </w:r>
          </w:p>
        </w:tc>
      </w:tr>
    </w:tbl>
    <w:p w:rsidR="00232103" w:rsidRP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  <w:b/>
          <w:color w:val="C0504D" w:themeColor="accent2"/>
        </w:rPr>
      </w:pPr>
    </w:p>
    <w:p w:rsidR="00232103" w:rsidRPr="00232103" w:rsidRDefault="00232103" w:rsidP="005234B8">
      <w:pPr>
        <w:spacing w:after="1" w:line="220" w:lineRule="atLeast"/>
        <w:ind w:firstLine="708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>По  отношению к 2011г.</w:t>
      </w:r>
      <w:r w:rsidRPr="00232103">
        <w:rPr>
          <w:rFonts w:ascii="Times New Roman" w:hAnsi="Times New Roman" w:cs="Times New Roman"/>
          <w:b/>
        </w:rPr>
        <w:t xml:space="preserve">  </w:t>
      </w:r>
      <w:r w:rsidRPr="00232103">
        <w:rPr>
          <w:rFonts w:ascii="Times New Roman" w:hAnsi="Times New Roman" w:cs="Times New Roman"/>
        </w:rPr>
        <w:t xml:space="preserve">расходы  по  оплате  труда в 2012г. </w:t>
      </w:r>
      <w:r w:rsidRPr="00232103">
        <w:rPr>
          <w:rFonts w:ascii="Times New Roman" w:hAnsi="Times New Roman" w:cs="Times New Roman"/>
          <w:b/>
        </w:rPr>
        <w:t xml:space="preserve"> при  неизменной  численности незначительно сократились на 0,5</w:t>
      </w:r>
      <w:r w:rsidRPr="00232103">
        <w:rPr>
          <w:rFonts w:ascii="Times New Roman" w:hAnsi="Times New Roman" w:cs="Times New Roman"/>
          <w:b/>
          <w:i/>
        </w:rPr>
        <w:t>%,</w:t>
      </w:r>
      <w:r w:rsidRPr="00232103">
        <w:rPr>
          <w:rFonts w:ascii="Times New Roman" w:hAnsi="Times New Roman" w:cs="Times New Roman"/>
        </w:rPr>
        <w:t xml:space="preserve"> что  связано:</w:t>
      </w: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>- с  орг-штатными   мероприятиями  по  сокращению  и  введению  новых  должностей;</w:t>
      </w: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32103">
        <w:rPr>
          <w:rFonts w:ascii="Times New Roman" w:hAnsi="Times New Roman" w:cs="Times New Roman"/>
        </w:rPr>
        <w:t xml:space="preserve">- с  проводимой   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>с 01 октября 2012г</w:t>
      </w:r>
      <w:r w:rsidRPr="00232103">
        <w:rPr>
          <w:rFonts w:ascii="Times New Roman" w:hAnsi="Times New Roman" w:cs="Times New Roman"/>
        </w:rPr>
        <w:t xml:space="preserve">. плановой 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>индексацией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  в  размере   6,0%</w:t>
      </w:r>
      <w:r w:rsidRPr="00232103">
        <w:rPr>
          <w:rFonts w:ascii="Times New Roman" w:eastAsiaTheme="minorEastAsia" w:hAnsi="Times New Roman" w:cs="Times New Roman"/>
          <w:lang w:eastAsia="ru-RU"/>
        </w:rPr>
        <w:t xml:space="preserve"> на  основании </w:t>
      </w:r>
      <w:r w:rsidRPr="00232103">
        <w:rPr>
          <w:rFonts w:ascii="Times New Roman" w:hAnsi="Times New Roman" w:cs="Times New Roman"/>
        </w:rPr>
        <w:t xml:space="preserve">постановления  администрации  </w:t>
      </w:r>
      <w:r w:rsidRPr="00232103">
        <w:rPr>
          <w:rFonts w:ascii="Times New Roman" w:hAnsi="Times New Roman" w:cs="Times New Roman"/>
          <w:b/>
        </w:rPr>
        <w:t>от  15.10.2012 №  1637</w:t>
      </w:r>
      <w:r w:rsidRPr="00232103">
        <w:rPr>
          <w:rFonts w:ascii="Times New Roman" w:hAnsi="Times New Roman" w:cs="Times New Roman"/>
        </w:rPr>
        <w:t xml:space="preserve"> «О повышении  заработной  платы  работникам  муниципальных учреждений, финансируемых  из  бюджета  </w:t>
      </w:r>
      <w:proofErr w:type="spellStart"/>
      <w:r w:rsidRPr="00232103">
        <w:rPr>
          <w:rFonts w:ascii="Times New Roman" w:hAnsi="Times New Roman" w:cs="Times New Roman"/>
        </w:rPr>
        <w:t>м.о</w:t>
      </w:r>
      <w:proofErr w:type="gramStart"/>
      <w:r w:rsidRPr="00232103">
        <w:rPr>
          <w:rFonts w:ascii="Times New Roman" w:hAnsi="Times New Roman" w:cs="Times New Roman"/>
        </w:rPr>
        <w:t>.К</w:t>
      </w:r>
      <w:proofErr w:type="gramEnd"/>
      <w:r w:rsidRPr="00232103">
        <w:rPr>
          <w:rFonts w:ascii="Times New Roman" w:hAnsi="Times New Roman" w:cs="Times New Roman"/>
        </w:rPr>
        <w:t>андалакшский</w:t>
      </w:r>
      <w:proofErr w:type="spellEnd"/>
      <w:r w:rsidRPr="00232103">
        <w:rPr>
          <w:rFonts w:ascii="Times New Roman" w:hAnsi="Times New Roman" w:cs="Times New Roman"/>
        </w:rPr>
        <w:t xml:space="preserve">  район»</w:t>
      </w:r>
      <w:r w:rsidR="00495A3C">
        <w:rPr>
          <w:rFonts w:ascii="Times New Roman" w:hAnsi="Times New Roman" w:cs="Times New Roman"/>
        </w:rPr>
        <w:t>.</w:t>
      </w:r>
    </w:p>
    <w:p w:rsidR="00232103" w:rsidRPr="00232103" w:rsidRDefault="00232103" w:rsidP="002321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           По отношению к 2012г.</w:t>
      </w:r>
      <w:r w:rsidRPr="00232103">
        <w:rPr>
          <w:rFonts w:ascii="Times New Roman" w:hAnsi="Times New Roman" w:cs="Times New Roman"/>
          <w:b/>
        </w:rPr>
        <w:t xml:space="preserve">  </w:t>
      </w:r>
      <w:r w:rsidRPr="00232103">
        <w:rPr>
          <w:rFonts w:ascii="Times New Roman" w:hAnsi="Times New Roman" w:cs="Times New Roman"/>
        </w:rPr>
        <w:t>расходы  по  оплате  труда в 2013г</w:t>
      </w:r>
      <w:r w:rsidRPr="00232103">
        <w:rPr>
          <w:rFonts w:ascii="Times New Roman" w:hAnsi="Times New Roman" w:cs="Times New Roman"/>
          <w:b/>
        </w:rPr>
        <w:t>. увеличились</w:t>
      </w:r>
      <w:r w:rsidRPr="00232103">
        <w:rPr>
          <w:rFonts w:ascii="Times New Roman" w:hAnsi="Times New Roman" w:cs="Times New Roman"/>
        </w:rPr>
        <w:t xml:space="preserve">  </w:t>
      </w:r>
      <w:r w:rsidR="00495A3C">
        <w:rPr>
          <w:rFonts w:ascii="Times New Roman" w:hAnsi="Times New Roman" w:cs="Times New Roman"/>
          <w:b/>
        </w:rPr>
        <w:t>на 38,3</w:t>
      </w:r>
      <w:r w:rsidRPr="00232103">
        <w:rPr>
          <w:rFonts w:ascii="Times New Roman" w:hAnsi="Times New Roman" w:cs="Times New Roman"/>
          <w:b/>
        </w:rPr>
        <w:t xml:space="preserve">%, </w:t>
      </w:r>
      <w:r w:rsidRPr="00232103">
        <w:rPr>
          <w:rFonts w:ascii="Times New Roman" w:hAnsi="Times New Roman" w:cs="Times New Roman"/>
        </w:rPr>
        <w:t>что связано:</w:t>
      </w: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>- с  орг-штатными   мероприятиями   по  сокращению  и  введению  новых  должностей, в результате  численность в целом  увеличилась  на  7  ед.;</w:t>
      </w: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- с  увеличением на 41,25% объема  межбюджетных  трансфертов за  счет увеличения  объема  переданных полномочий  из  </w:t>
      </w:r>
      <w:proofErr w:type="spellStart"/>
      <w:r w:rsidRPr="00232103">
        <w:rPr>
          <w:rFonts w:ascii="Times New Roman" w:hAnsi="Times New Roman" w:cs="Times New Roman"/>
        </w:rPr>
        <w:t>г.п</w:t>
      </w:r>
      <w:proofErr w:type="spellEnd"/>
      <w:r w:rsidRPr="00232103">
        <w:rPr>
          <w:rFonts w:ascii="Times New Roman" w:hAnsi="Times New Roman" w:cs="Times New Roman"/>
        </w:rPr>
        <w:t>. Кандалакша;</w:t>
      </w:r>
    </w:p>
    <w:p w:rsidR="00232103" w:rsidRDefault="00232103" w:rsidP="00232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2103">
        <w:rPr>
          <w:rFonts w:ascii="Times New Roman" w:hAnsi="Times New Roman" w:cs="Times New Roman"/>
        </w:rPr>
        <w:t xml:space="preserve">- с  введением дополнительно за  счет  межбюджетных  трансфертов  из  бюджета  </w:t>
      </w:r>
      <w:proofErr w:type="spellStart"/>
      <w:r w:rsidRPr="00232103">
        <w:rPr>
          <w:rFonts w:ascii="Times New Roman" w:hAnsi="Times New Roman" w:cs="Times New Roman"/>
        </w:rPr>
        <w:t>г.п</w:t>
      </w:r>
      <w:proofErr w:type="spellEnd"/>
      <w:r w:rsidRPr="00232103">
        <w:rPr>
          <w:rFonts w:ascii="Times New Roman" w:hAnsi="Times New Roman" w:cs="Times New Roman"/>
        </w:rPr>
        <w:t>. Кандалакша  ставки  «</w:t>
      </w:r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>главного  специалиста  гражданской  обороны»;</w:t>
      </w:r>
    </w:p>
    <w:p w:rsidR="00BF4782" w:rsidRPr="002B77B8" w:rsidRDefault="005B4D3A" w:rsidP="00BF4782">
      <w:pPr>
        <w:spacing w:after="1" w:line="22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BF4782">
        <w:rPr>
          <w:rFonts w:ascii="Times New Roman" w:eastAsia="Times New Roman" w:hAnsi="Times New Roman" w:cs="Times New Roman"/>
          <w:color w:val="000000"/>
          <w:lang w:eastAsia="ru-RU"/>
        </w:rPr>
        <w:t xml:space="preserve">с завершением  </w:t>
      </w:r>
      <w:r w:rsidR="00BF4782">
        <w:rPr>
          <w:rFonts w:ascii="Times New Roman" w:hAnsi="Times New Roman" w:cs="Times New Roman"/>
        </w:rPr>
        <w:t xml:space="preserve">работ по созданию дежурно-диспетчерских служб во  исполнение  </w:t>
      </w:r>
      <w:r w:rsidR="00BF4782" w:rsidRPr="002B77B8">
        <w:fldChar w:fldCharType="begin"/>
      </w:r>
      <w:r w:rsidR="00BF4782" w:rsidRPr="002B77B8">
        <w:instrText xml:space="preserve"> HYPERLINK "consultantplus://offline/ref=B85D25E6B13A5D0B1A4A1F80AA22E78C255D18FBA1537850C66A6B410FD247C5DFD0426BC68DF5A8x8rDM" </w:instrText>
      </w:r>
      <w:r w:rsidR="00BF4782" w:rsidRPr="002B77B8">
        <w:fldChar w:fldCharType="separate"/>
      </w:r>
      <w:r w:rsidR="00BF4782" w:rsidRPr="002B77B8">
        <w:rPr>
          <w:rFonts w:ascii="Times New Roman" w:hAnsi="Times New Roman" w:cs="Times New Roman"/>
        </w:rPr>
        <w:br/>
        <w:t xml:space="preserve">Указа Президента РФ </w:t>
      </w:r>
      <w:r w:rsidR="00BF4782" w:rsidRPr="002B77B8">
        <w:rPr>
          <w:rFonts w:ascii="Times New Roman" w:hAnsi="Times New Roman" w:cs="Times New Roman"/>
          <w:b/>
        </w:rPr>
        <w:t xml:space="preserve">от 28.12.2010 № 1632 </w:t>
      </w:r>
      <w:r w:rsidR="00BF4782" w:rsidRPr="002B77B8">
        <w:rPr>
          <w:rFonts w:ascii="Times New Roman" w:hAnsi="Times New Roman" w:cs="Times New Roman"/>
        </w:rPr>
        <w:t xml:space="preserve">«О совершенствовании системы обеспечения вызова экстренных оперативных служб на территории Российской Федерации» и постановления  правительства РФ  </w:t>
      </w:r>
      <w:r w:rsidR="00BF4782" w:rsidRPr="002B77B8">
        <w:rPr>
          <w:rFonts w:ascii="Times New Roman" w:hAnsi="Times New Roman" w:cs="Times New Roman"/>
          <w:b/>
        </w:rPr>
        <w:t>от 21.11.2011 № 958</w:t>
      </w:r>
      <w:r w:rsidR="00BF4782" w:rsidRPr="002B77B8">
        <w:rPr>
          <w:rFonts w:ascii="Times New Roman" w:hAnsi="Times New Roman" w:cs="Times New Roman"/>
        </w:rPr>
        <w:t xml:space="preserve"> « О системе  обеспечения  вызова  экстренных  </w:t>
      </w:r>
      <w:proofErr w:type="gramStart"/>
      <w:r w:rsidR="00BF4782" w:rsidRPr="002B77B8">
        <w:rPr>
          <w:rFonts w:ascii="Times New Roman" w:hAnsi="Times New Roman" w:cs="Times New Roman"/>
        </w:rPr>
        <w:t>опера</w:t>
      </w:r>
      <w:r w:rsidR="00BF4782">
        <w:rPr>
          <w:rFonts w:ascii="Times New Roman" w:hAnsi="Times New Roman" w:cs="Times New Roman"/>
        </w:rPr>
        <w:t>-</w:t>
      </w:r>
      <w:proofErr w:type="spellStart"/>
      <w:r w:rsidR="00BF4782" w:rsidRPr="002B77B8">
        <w:rPr>
          <w:rFonts w:ascii="Times New Roman" w:hAnsi="Times New Roman" w:cs="Times New Roman"/>
        </w:rPr>
        <w:t>тивных</w:t>
      </w:r>
      <w:proofErr w:type="spellEnd"/>
      <w:proofErr w:type="gramEnd"/>
      <w:r w:rsidR="00BF4782" w:rsidRPr="002B77B8">
        <w:rPr>
          <w:rFonts w:ascii="Times New Roman" w:hAnsi="Times New Roman" w:cs="Times New Roman"/>
        </w:rPr>
        <w:t xml:space="preserve">  служб  по единому  номеру «112»</w:t>
      </w:r>
      <w:r w:rsidR="00BF4782">
        <w:rPr>
          <w:rFonts w:ascii="Times New Roman" w:hAnsi="Times New Roman" w:cs="Times New Roman"/>
        </w:rPr>
        <w:t>;</w:t>
      </w:r>
      <w:r w:rsidR="00BF4782" w:rsidRPr="002B77B8">
        <w:rPr>
          <w:rFonts w:ascii="Times New Roman" w:hAnsi="Times New Roman" w:cs="Times New Roman"/>
        </w:rPr>
        <w:t xml:space="preserve"> </w:t>
      </w:r>
    </w:p>
    <w:p w:rsidR="00232103" w:rsidRPr="00232103" w:rsidRDefault="00BF4782" w:rsidP="00232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77B8">
        <w:fldChar w:fldCharType="end"/>
      </w:r>
      <w:r w:rsidR="00232103" w:rsidRPr="00232103">
        <w:rPr>
          <w:rFonts w:ascii="Times New Roman" w:eastAsia="Times New Roman" w:hAnsi="Times New Roman" w:cs="Times New Roman"/>
          <w:color w:val="000000"/>
          <w:lang w:eastAsia="ru-RU"/>
        </w:rPr>
        <w:t>- с  приведением  действующей системы  оплаты  труда  с  соответствие с  муниципальными  нормами, утвержденными постановлением администрации  от   11.06.2013 № 1138, в  т.ч.  приведение размера  окладов  в  соответствии  установленными  минимальными  окладами, в  связи  с  чем,  внесены  изменения  в  порядок  оплаты  труда (</w:t>
      </w:r>
      <w:r w:rsidR="00232103" w:rsidRPr="00232103">
        <w:rPr>
          <w:rFonts w:ascii="Times New Roman" w:hAnsi="Times New Roman" w:cs="Times New Roman"/>
        </w:rPr>
        <w:t>приказ  от  19.07.2013 № 21-осн)</w:t>
      </w:r>
      <w:r w:rsidR="00232103" w:rsidRPr="0023210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204B9F" w:rsidRPr="005F681B" w:rsidRDefault="00232103" w:rsidP="00232103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- с  проводимой   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>с 01 октября 2013г</w:t>
      </w:r>
      <w:r w:rsidRPr="00232103">
        <w:rPr>
          <w:rFonts w:ascii="Times New Roman" w:hAnsi="Times New Roman" w:cs="Times New Roman"/>
        </w:rPr>
        <w:t xml:space="preserve">. плановой 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>индексацией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  в  размере   5,5% </w:t>
      </w:r>
      <w:r w:rsidRPr="00232103">
        <w:rPr>
          <w:rFonts w:ascii="Times New Roman" w:eastAsiaTheme="minorEastAsia" w:hAnsi="Times New Roman" w:cs="Times New Roman"/>
          <w:lang w:eastAsia="ru-RU"/>
        </w:rPr>
        <w:t xml:space="preserve"> на  основании </w:t>
      </w:r>
      <w:r w:rsidRPr="00232103">
        <w:rPr>
          <w:rFonts w:ascii="Times New Roman" w:hAnsi="Times New Roman" w:cs="Times New Roman"/>
        </w:rPr>
        <w:t xml:space="preserve">постановления  администрации  </w:t>
      </w:r>
      <w:r w:rsidRPr="00232103">
        <w:rPr>
          <w:rFonts w:ascii="Times New Roman" w:hAnsi="Times New Roman" w:cs="Times New Roman"/>
          <w:b/>
        </w:rPr>
        <w:t>от  01.10.2013 №  2070</w:t>
      </w:r>
      <w:r w:rsidRPr="00232103">
        <w:rPr>
          <w:rFonts w:ascii="Times New Roman" w:hAnsi="Times New Roman" w:cs="Times New Roman"/>
        </w:rPr>
        <w:t xml:space="preserve"> «О повышении  заработной  платы  работникам Администрации  </w:t>
      </w:r>
      <w:proofErr w:type="spellStart"/>
      <w:r w:rsidRPr="00232103">
        <w:rPr>
          <w:rFonts w:ascii="Times New Roman" w:hAnsi="Times New Roman" w:cs="Times New Roman"/>
        </w:rPr>
        <w:t>м.о</w:t>
      </w:r>
      <w:proofErr w:type="spellEnd"/>
      <w:r w:rsidRPr="00232103">
        <w:rPr>
          <w:rFonts w:ascii="Times New Roman" w:hAnsi="Times New Roman" w:cs="Times New Roman"/>
        </w:rPr>
        <w:t>.</w:t>
      </w:r>
      <w:r w:rsidR="00156B22">
        <w:rPr>
          <w:rFonts w:ascii="Times New Roman" w:hAnsi="Times New Roman" w:cs="Times New Roman"/>
        </w:rPr>
        <w:t xml:space="preserve"> </w:t>
      </w:r>
      <w:r w:rsidRPr="00232103">
        <w:rPr>
          <w:rFonts w:ascii="Times New Roman" w:hAnsi="Times New Roman" w:cs="Times New Roman"/>
        </w:rPr>
        <w:t>Кандалакшский  район, должности  которых  не  относятся  к  должностям муниципальной  службы»</w:t>
      </w:r>
      <w:r w:rsidR="00495A3C">
        <w:rPr>
          <w:rFonts w:ascii="Times New Roman" w:hAnsi="Times New Roman" w:cs="Times New Roman"/>
        </w:rPr>
        <w:t>.</w:t>
      </w:r>
    </w:p>
    <w:p w:rsidR="00232103" w:rsidRPr="00232103" w:rsidRDefault="00232103" w:rsidP="002321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21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="005234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34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34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34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34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34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34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34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</w:t>
      </w:r>
      <w:r w:rsidRPr="002321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(тыс.руб.)</w:t>
      </w:r>
    </w:p>
    <w:tbl>
      <w:tblPr>
        <w:tblW w:w="9398" w:type="dxa"/>
        <w:tblInd w:w="93" w:type="dxa"/>
        <w:tblLook w:val="04A0" w:firstRow="1" w:lastRow="0" w:firstColumn="1" w:lastColumn="0" w:noHBand="0" w:noVBand="1"/>
      </w:tblPr>
      <w:tblGrid>
        <w:gridCol w:w="2283"/>
        <w:gridCol w:w="1280"/>
        <w:gridCol w:w="1261"/>
        <w:gridCol w:w="1148"/>
        <w:gridCol w:w="1166"/>
        <w:gridCol w:w="1092"/>
        <w:gridCol w:w="1168"/>
      </w:tblGrid>
      <w:tr w:rsidR="00232103" w:rsidRPr="00232103" w:rsidTr="00FB4E99">
        <w:trPr>
          <w:trHeight w:val="25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2321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2321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2321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</w:t>
            </w:r>
            <w:proofErr w:type="spellEnd"/>
            <w:r w:rsidRPr="002321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0309, 0314</w:t>
            </w:r>
          </w:p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В/</w:t>
            </w:r>
            <w:proofErr w:type="gramStart"/>
            <w:r w:rsidRPr="002321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2321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611</w:t>
            </w:r>
          </w:p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2014г.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2015г.</w:t>
            </w:r>
          </w:p>
        </w:tc>
      </w:tr>
      <w:tr w:rsidR="00232103" w:rsidRPr="00232103" w:rsidTr="00FB4E99">
        <w:trPr>
          <w:trHeight w:val="68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EC3392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EC3392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кассовое  исполнение  расходов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EC3392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%  </w:t>
            </w:r>
            <w:proofErr w:type="spellStart"/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испол</w:t>
            </w:r>
            <w:proofErr w:type="spellEnd"/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  <w:p w:rsidR="00232103" w:rsidRPr="00EC3392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EC3392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EC3392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кассовое  исполнение  расходов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EC3392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%  </w:t>
            </w:r>
          </w:p>
          <w:p w:rsidR="00232103" w:rsidRPr="00EC3392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испол</w:t>
            </w:r>
            <w:proofErr w:type="spellEnd"/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  <w:p w:rsidR="00232103" w:rsidRPr="00EC3392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нения</w:t>
            </w:r>
          </w:p>
        </w:tc>
      </w:tr>
      <w:tr w:rsidR="00232103" w:rsidRPr="00232103" w:rsidTr="00FB4E99">
        <w:trPr>
          <w:trHeight w:val="25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местный  бюджет  </w:t>
            </w:r>
            <w:proofErr w:type="gramStart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субсидия  на  МЗ)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12 125,50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12 103,10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12 098,00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12 066,60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99,7%</w:t>
            </w:r>
          </w:p>
        </w:tc>
      </w:tr>
      <w:tr w:rsidR="00232103" w:rsidRPr="00232103" w:rsidTr="00FB4E99">
        <w:trPr>
          <w:trHeight w:val="5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 трансферты </w:t>
            </w:r>
            <w:proofErr w:type="spellStart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</w:t>
            </w:r>
            <w:proofErr w:type="spellEnd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Кандалакша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1 702,00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1 702,00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1 702,00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232103" w:rsidRPr="00232103" w:rsidTr="00FB4E99">
        <w:trPr>
          <w:trHeight w:val="21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 трансферты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232103" w:rsidRPr="00232103" w:rsidTr="00FB4E99">
        <w:trPr>
          <w:trHeight w:val="25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14 707,50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14 685,10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14 680,00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14 648,60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99,8%</w:t>
            </w:r>
          </w:p>
        </w:tc>
      </w:tr>
    </w:tbl>
    <w:p w:rsidR="00232103" w:rsidRPr="00232103" w:rsidRDefault="00232103" w:rsidP="002321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2103" w:rsidRPr="00232103" w:rsidRDefault="00232103" w:rsidP="005234B8">
      <w:pPr>
        <w:spacing w:after="1" w:line="220" w:lineRule="atLeast"/>
        <w:ind w:firstLine="567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>При  неизменной  численности  расходы  по  оплате  труда в 2014г</w:t>
      </w:r>
      <w:r w:rsidRPr="00156B22">
        <w:rPr>
          <w:rFonts w:ascii="Times New Roman" w:hAnsi="Times New Roman" w:cs="Times New Roman"/>
        </w:rPr>
        <w:t>.</w:t>
      </w:r>
      <w:r w:rsidRPr="00232103">
        <w:rPr>
          <w:rFonts w:ascii="Times New Roman" w:hAnsi="Times New Roman" w:cs="Times New Roman"/>
          <w:b/>
        </w:rPr>
        <w:t xml:space="preserve"> </w:t>
      </w:r>
      <w:r w:rsidRPr="00232103">
        <w:rPr>
          <w:rFonts w:ascii="Times New Roman" w:hAnsi="Times New Roman" w:cs="Times New Roman"/>
        </w:rPr>
        <w:t>по</w:t>
      </w:r>
      <w:r w:rsidRPr="00232103">
        <w:rPr>
          <w:rFonts w:ascii="Times New Roman" w:hAnsi="Times New Roman" w:cs="Times New Roman"/>
          <w:b/>
        </w:rPr>
        <w:t xml:space="preserve"> </w:t>
      </w:r>
      <w:r w:rsidRPr="00232103">
        <w:rPr>
          <w:rFonts w:ascii="Times New Roman" w:hAnsi="Times New Roman" w:cs="Times New Roman"/>
        </w:rPr>
        <w:t>отношению к 2013г.</w:t>
      </w:r>
      <w:r w:rsidRPr="00232103">
        <w:rPr>
          <w:rFonts w:ascii="Times New Roman" w:hAnsi="Times New Roman" w:cs="Times New Roman"/>
          <w:b/>
        </w:rPr>
        <w:t xml:space="preserve">  увеличились   на 5,75% </w:t>
      </w:r>
      <w:r w:rsidRPr="00232103">
        <w:rPr>
          <w:rFonts w:ascii="Times New Roman" w:hAnsi="Times New Roman" w:cs="Times New Roman"/>
        </w:rPr>
        <w:t>за  счет:</w:t>
      </w: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- увеличения  на 3,77% объема  межбюджетных  трансфертов  из  бюджета  </w:t>
      </w:r>
      <w:proofErr w:type="spellStart"/>
      <w:r w:rsidRPr="00232103">
        <w:rPr>
          <w:rFonts w:ascii="Times New Roman" w:hAnsi="Times New Roman" w:cs="Times New Roman"/>
        </w:rPr>
        <w:t>г.п</w:t>
      </w:r>
      <w:proofErr w:type="spellEnd"/>
      <w:r w:rsidRPr="00232103">
        <w:rPr>
          <w:rFonts w:ascii="Times New Roman" w:hAnsi="Times New Roman" w:cs="Times New Roman"/>
        </w:rPr>
        <w:t>.</w:t>
      </w:r>
      <w:r w:rsidR="00295013">
        <w:rPr>
          <w:rFonts w:ascii="Times New Roman" w:hAnsi="Times New Roman" w:cs="Times New Roman"/>
        </w:rPr>
        <w:t xml:space="preserve"> </w:t>
      </w:r>
      <w:r w:rsidRPr="00232103">
        <w:rPr>
          <w:rFonts w:ascii="Times New Roman" w:hAnsi="Times New Roman" w:cs="Times New Roman"/>
        </w:rPr>
        <w:t>Кандалакша;</w:t>
      </w: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  <w:b/>
        </w:rPr>
      </w:pPr>
      <w:r w:rsidRPr="00232103">
        <w:rPr>
          <w:rFonts w:ascii="Times New Roman" w:hAnsi="Times New Roman" w:cs="Times New Roman"/>
        </w:rPr>
        <w:t xml:space="preserve">- проведенной  с 01.01.2014г. индексацией  минимальных  окладов  на  4,0%, что  определено  постановлением  администрации  </w:t>
      </w:r>
      <w:r w:rsidRPr="00232103">
        <w:rPr>
          <w:rFonts w:ascii="Times New Roman" w:hAnsi="Times New Roman" w:cs="Times New Roman"/>
          <w:b/>
        </w:rPr>
        <w:t>от  15.01.2014 №  55</w:t>
      </w:r>
      <w:r w:rsidRPr="00232103">
        <w:rPr>
          <w:rFonts w:ascii="Times New Roman" w:hAnsi="Times New Roman" w:cs="Times New Roman"/>
        </w:rPr>
        <w:t xml:space="preserve"> «О повышении  заработной  платы  работникам  муниципальных учреждений  в  2014году».</w:t>
      </w: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  <w:b/>
          <w:color w:val="C0504D" w:themeColor="accent2"/>
        </w:rPr>
      </w:pPr>
    </w:p>
    <w:p w:rsid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  <w:b/>
          <w:color w:val="C0504D" w:themeColor="accent2"/>
        </w:rPr>
        <w:lastRenderedPageBreak/>
        <w:t xml:space="preserve">         </w:t>
      </w:r>
      <w:r w:rsidRPr="00232103">
        <w:rPr>
          <w:rFonts w:ascii="Times New Roman" w:hAnsi="Times New Roman" w:cs="Times New Roman"/>
        </w:rPr>
        <w:t>При  неизменной  численности  по  отношению к 2014г.</w:t>
      </w:r>
      <w:r w:rsidRPr="00232103">
        <w:rPr>
          <w:rFonts w:ascii="Times New Roman" w:hAnsi="Times New Roman" w:cs="Times New Roman"/>
          <w:b/>
        </w:rPr>
        <w:t xml:space="preserve">  </w:t>
      </w:r>
      <w:r w:rsidRPr="00232103">
        <w:rPr>
          <w:rFonts w:ascii="Times New Roman" w:hAnsi="Times New Roman" w:cs="Times New Roman"/>
        </w:rPr>
        <w:t xml:space="preserve">расходы  по  оплате  труда в 2015г. </w:t>
      </w:r>
      <w:r w:rsidRPr="00232103">
        <w:rPr>
          <w:rFonts w:ascii="Times New Roman" w:hAnsi="Times New Roman" w:cs="Times New Roman"/>
          <w:b/>
        </w:rPr>
        <w:t xml:space="preserve"> незначительного сократились – всего 0,2%</w:t>
      </w:r>
      <w:r w:rsidRPr="00232103">
        <w:rPr>
          <w:rFonts w:ascii="Times New Roman" w:hAnsi="Times New Roman" w:cs="Times New Roman"/>
          <w:b/>
          <w:i/>
        </w:rPr>
        <w:t>,</w:t>
      </w:r>
      <w:r w:rsidRPr="00232103">
        <w:rPr>
          <w:rFonts w:ascii="Times New Roman" w:hAnsi="Times New Roman" w:cs="Times New Roman"/>
        </w:rPr>
        <w:t xml:space="preserve"> при этом  объем  межбюджетных  трансфертов  на  исполнение  принятых  от  поселений  полномочий  не  изменился.</w:t>
      </w:r>
    </w:p>
    <w:p w:rsidR="00204B9F" w:rsidRPr="00232103" w:rsidRDefault="00204B9F" w:rsidP="00232103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eastAsiaTheme="minorEastAsia" w:hAnsi="Times New Roman" w:cs="Times New Roman"/>
          <w:lang w:eastAsia="ru-RU"/>
        </w:rPr>
      </w:pPr>
      <w:r w:rsidRPr="00232103">
        <w:rPr>
          <w:rFonts w:ascii="Times New Roman" w:hAnsi="Times New Roman" w:cs="Times New Roman"/>
          <w:color w:val="C0504D" w:themeColor="accent2"/>
        </w:rPr>
        <w:t xml:space="preserve">       </w:t>
      </w:r>
      <w:r w:rsidR="005234B8">
        <w:rPr>
          <w:rFonts w:ascii="Times New Roman" w:hAnsi="Times New Roman" w:cs="Times New Roman"/>
          <w:color w:val="C0504D" w:themeColor="accent2"/>
        </w:rPr>
        <w:t xml:space="preserve"> </w:t>
      </w:r>
      <w:r w:rsidRPr="00232103">
        <w:rPr>
          <w:rFonts w:ascii="Times New Roman" w:hAnsi="Times New Roman" w:cs="Times New Roman"/>
        </w:rPr>
        <w:t>На фоне  сокращения  расходов с</w:t>
      </w:r>
      <w:r w:rsidRPr="00232103">
        <w:rPr>
          <w:rFonts w:ascii="Times New Roman" w:eastAsiaTheme="minorEastAsia" w:hAnsi="Times New Roman" w:cs="Times New Roman"/>
          <w:lang w:eastAsia="ru-RU"/>
        </w:rPr>
        <w:t xml:space="preserve">  01.11.2015г. на  основании </w:t>
      </w:r>
      <w:r w:rsidRPr="00232103">
        <w:rPr>
          <w:rFonts w:ascii="Times New Roman" w:hAnsi="Times New Roman" w:cs="Times New Roman"/>
        </w:rPr>
        <w:t xml:space="preserve">постановления  администрации  </w:t>
      </w:r>
      <w:r w:rsidRPr="00232103">
        <w:rPr>
          <w:rFonts w:ascii="Times New Roman" w:hAnsi="Times New Roman" w:cs="Times New Roman"/>
          <w:b/>
        </w:rPr>
        <w:t>от  29.10.2015 №  1696</w:t>
      </w:r>
      <w:r w:rsidRPr="00232103">
        <w:rPr>
          <w:rFonts w:ascii="Times New Roman" w:hAnsi="Times New Roman" w:cs="Times New Roman"/>
        </w:rPr>
        <w:t xml:space="preserve"> «О повышении  заработной  платы  работникам  муниципальных учреждений  в  2015году» </w:t>
      </w:r>
      <w:r w:rsidRPr="00232103">
        <w:rPr>
          <w:rFonts w:ascii="Times New Roman" w:eastAsiaTheme="minorEastAsia" w:hAnsi="Times New Roman" w:cs="Times New Roman"/>
          <w:lang w:eastAsia="ru-RU"/>
        </w:rPr>
        <w:t xml:space="preserve">проведена </w:t>
      </w:r>
      <w:r w:rsidRPr="00232103">
        <w:rPr>
          <w:rFonts w:ascii="Times New Roman" w:hAnsi="Times New Roman" w:cs="Times New Roman"/>
        </w:rPr>
        <w:t xml:space="preserve">индексация  минимальных  окладов  на  </w:t>
      </w:r>
      <w:r w:rsidRPr="00232103">
        <w:rPr>
          <w:rFonts w:ascii="Times New Roman" w:eastAsiaTheme="minorEastAsia" w:hAnsi="Times New Roman" w:cs="Times New Roman"/>
          <w:lang w:eastAsia="ru-RU"/>
        </w:rPr>
        <w:t>5,5%.</w:t>
      </w: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32103" w:rsidRPr="00232103" w:rsidRDefault="00232103" w:rsidP="00156B22">
      <w:pPr>
        <w:tabs>
          <w:tab w:val="left" w:pos="284"/>
        </w:tabs>
        <w:spacing w:after="1" w:line="22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3210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В целом анализ  расходов  на  содержание   Учреждения   показал, что: </w:t>
      </w:r>
    </w:p>
    <w:p w:rsidR="00232103" w:rsidRPr="00232103" w:rsidRDefault="00232103" w:rsidP="00156B22">
      <w:pPr>
        <w:numPr>
          <w:ilvl w:val="0"/>
          <w:numId w:val="12"/>
        </w:numPr>
        <w:tabs>
          <w:tab w:val="left" w:pos="284"/>
        </w:tabs>
        <w:spacing w:after="1" w:line="2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210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рост    расходов  начался  с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 xml:space="preserve"> 2013г.  и к  2015г.  увеличился  на  45,1%; </w:t>
      </w:r>
    </w:p>
    <w:p w:rsidR="00232103" w:rsidRPr="00232103" w:rsidRDefault="00232103" w:rsidP="00156B22">
      <w:pPr>
        <w:numPr>
          <w:ilvl w:val="0"/>
          <w:numId w:val="12"/>
        </w:numPr>
        <w:tabs>
          <w:tab w:val="left" w:pos="284"/>
        </w:tabs>
        <w:spacing w:after="1" w:line="2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2103">
        <w:rPr>
          <w:rFonts w:ascii="Times New Roman" w:eastAsia="Times New Roman" w:hAnsi="Times New Roman" w:cs="Times New Roman"/>
          <w:b/>
          <w:lang w:eastAsia="ru-RU"/>
        </w:rPr>
        <w:t xml:space="preserve">объем  межбюджетных  трансфертов  из  бюджетов  городских  и  сельских  поселений по  переданным  полномочиям  с  2013г. по  2015г. увеличился на 531,7 тыс. руб.  или «+» 26,0%, в  большей  степени  за  счет увеличения  объема  полномочий  от  </w:t>
      </w:r>
      <w:proofErr w:type="spellStart"/>
      <w:r w:rsidRPr="00232103">
        <w:rPr>
          <w:rFonts w:ascii="Times New Roman" w:eastAsia="Times New Roman" w:hAnsi="Times New Roman" w:cs="Times New Roman"/>
          <w:b/>
          <w:lang w:eastAsia="ru-RU"/>
        </w:rPr>
        <w:t>г.п</w:t>
      </w:r>
      <w:proofErr w:type="spellEnd"/>
      <w:r w:rsidRPr="00232103">
        <w:rPr>
          <w:rFonts w:ascii="Times New Roman" w:eastAsia="Times New Roman" w:hAnsi="Times New Roman" w:cs="Times New Roman"/>
          <w:b/>
          <w:lang w:eastAsia="ru-RU"/>
        </w:rPr>
        <w:t>.</w:t>
      </w:r>
      <w:r w:rsidR="002950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>Кандалакша;</w:t>
      </w:r>
    </w:p>
    <w:p w:rsidR="00232103" w:rsidRPr="00232103" w:rsidRDefault="00232103" w:rsidP="00156B22">
      <w:pPr>
        <w:numPr>
          <w:ilvl w:val="0"/>
          <w:numId w:val="12"/>
        </w:numPr>
        <w:tabs>
          <w:tab w:val="left" w:pos="284"/>
        </w:tabs>
        <w:spacing w:after="1" w:line="2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2103">
        <w:rPr>
          <w:rFonts w:ascii="Times New Roman" w:eastAsia="Times New Roman" w:hAnsi="Times New Roman" w:cs="Times New Roman"/>
          <w:b/>
          <w:lang w:eastAsia="ru-RU"/>
        </w:rPr>
        <w:t xml:space="preserve">расходы  по  оплате  труда  </w:t>
      </w:r>
      <w:proofErr w:type="gramStart"/>
      <w:r w:rsidRPr="00232103">
        <w:rPr>
          <w:rFonts w:ascii="Times New Roman" w:eastAsia="Times New Roman" w:hAnsi="Times New Roman" w:cs="Times New Roman"/>
          <w:b/>
          <w:lang w:eastAsia="ru-RU"/>
        </w:rPr>
        <w:t xml:space="preserve">составляют    </w:t>
      </w:r>
      <w:r w:rsidR="00495A3C">
        <w:rPr>
          <w:rFonts w:ascii="Times New Roman" w:eastAsia="Times New Roman" w:hAnsi="Times New Roman" w:cs="Times New Roman"/>
          <w:b/>
          <w:lang w:eastAsia="ru-RU"/>
        </w:rPr>
        <w:t>в  среднем  составляют</w:t>
      </w:r>
      <w:proofErr w:type="gramEnd"/>
      <w:r w:rsidR="00495A3C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 xml:space="preserve">90,0 %   всего  объема  расходов  по Учреждению; </w:t>
      </w:r>
    </w:p>
    <w:p w:rsidR="00495A3C" w:rsidRPr="00232103" w:rsidRDefault="00495A3C" w:rsidP="00156B22">
      <w:pPr>
        <w:numPr>
          <w:ilvl w:val="0"/>
          <w:numId w:val="12"/>
        </w:numPr>
        <w:tabs>
          <w:tab w:val="left" w:pos="284"/>
        </w:tabs>
        <w:spacing w:after="1" w:line="2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32103">
        <w:rPr>
          <w:rFonts w:ascii="Times New Roman" w:eastAsia="Times New Roman" w:hAnsi="Times New Roman" w:cs="Times New Roman"/>
          <w:b/>
          <w:color w:val="000000"/>
          <w:lang w:eastAsia="ru-RU"/>
        </w:rPr>
        <w:t>выплаты  производились в  соответствии с установленной  системой  оплаты  труда;</w:t>
      </w:r>
    </w:p>
    <w:p w:rsidR="00232103" w:rsidRPr="00232103" w:rsidRDefault="00232103" w:rsidP="00156B22">
      <w:pPr>
        <w:numPr>
          <w:ilvl w:val="0"/>
          <w:numId w:val="12"/>
        </w:numPr>
        <w:tabs>
          <w:tab w:val="left" w:pos="284"/>
        </w:tabs>
        <w:spacing w:after="1" w:line="2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32103">
        <w:rPr>
          <w:rFonts w:ascii="Times New Roman" w:eastAsia="Times New Roman" w:hAnsi="Times New Roman" w:cs="Times New Roman"/>
          <w:b/>
          <w:color w:val="000000"/>
          <w:lang w:eastAsia="ru-RU"/>
        </w:rPr>
        <w:t>руководством  принимались  меры  по  сокращению штатов  и   расходов  по оплате  труда.</w:t>
      </w:r>
    </w:p>
    <w:p w:rsidR="00232103" w:rsidRPr="00F12C83" w:rsidRDefault="00232103" w:rsidP="00232103">
      <w:pPr>
        <w:spacing w:after="1" w:line="22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56B22">
        <w:rPr>
          <w:rFonts w:ascii="Times New Roman" w:eastAsia="Times New Roman" w:hAnsi="Times New Roman" w:cs="Times New Roman"/>
          <w:color w:val="0070C0"/>
          <w:lang w:eastAsia="ru-RU"/>
        </w:rPr>
        <w:t xml:space="preserve">          </w:t>
      </w:r>
      <w:r w:rsidRPr="00F12C83">
        <w:rPr>
          <w:rFonts w:ascii="Times New Roman" w:eastAsia="Times New Roman" w:hAnsi="Times New Roman" w:cs="Times New Roman"/>
          <w:lang w:eastAsia="ru-RU"/>
        </w:rPr>
        <w:t xml:space="preserve">В связи  с  сокращением  на 2016 год объема  передаваемых полномочий  </w:t>
      </w:r>
      <w:proofErr w:type="spellStart"/>
      <w:r w:rsidRPr="00F12C83">
        <w:rPr>
          <w:rFonts w:ascii="Times New Roman" w:eastAsia="Times New Roman" w:hAnsi="Times New Roman" w:cs="Times New Roman"/>
          <w:lang w:eastAsia="ru-RU"/>
        </w:rPr>
        <w:t>г.п</w:t>
      </w:r>
      <w:proofErr w:type="spellEnd"/>
      <w:r w:rsidRPr="00F12C83">
        <w:rPr>
          <w:rFonts w:ascii="Times New Roman" w:eastAsia="Times New Roman" w:hAnsi="Times New Roman" w:cs="Times New Roman"/>
          <w:lang w:eastAsia="ru-RU"/>
        </w:rPr>
        <w:t>.</w:t>
      </w:r>
      <w:r w:rsidR="002950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2C83">
        <w:rPr>
          <w:rFonts w:ascii="Times New Roman" w:eastAsia="Times New Roman" w:hAnsi="Times New Roman" w:cs="Times New Roman"/>
          <w:lang w:eastAsia="ru-RU"/>
        </w:rPr>
        <w:t>Кандалакша</w:t>
      </w:r>
      <w:r w:rsidR="00495A3C" w:rsidRPr="00F12C83">
        <w:rPr>
          <w:rFonts w:ascii="Times New Roman" w:eastAsia="Times New Roman" w:hAnsi="Times New Roman" w:cs="Times New Roman"/>
          <w:lang w:eastAsia="ru-RU"/>
        </w:rPr>
        <w:t xml:space="preserve">   проведены   </w:t>
      </w:r>
      <w:proofErr w:type="spellStart"/>
      <w:r w:rsidR="00495A3C" w:rsidRPr="00F12C83">
        <w:rPr>
          <w:rFonts w:ascii="Times New Roman" w:hAnsi="Times New Roman" w:cs="Times New Roman"/>
        </w:rPr>
        <w:t>орг</w:t>
      </w:r>
      <w:proofErr w:type="spellEnd"/>
      <w:r w:rsidR="00495A3C" w:rsidRPr="00F12C83">
        <w:rPr>
          <w:rFonts w:ascii="Times New Roman" w:hAnsi="Times New Roman" w:cs="Times New Roman"/>
        </w:rPr>
        <w:t>-штатные   мероприятия   по  сокращению  и  введению  новых  должностей</w:t>
      </w:r>
      <w:r w:rsidR="003D01B5" w:rsidRPr="00F12C83">
        <w:rPr>
          <w:rFonts w:ascii="Times New Roman" w:hAnsi="Times New Roman" w:cs="Times New Roman"/>
        </w:rPr>
        <w:t>.</w:t>
      </w:r>
      <w:r w:rsidR="00495A3C" w:rsidRPr="00F12C83">
        <w:rPr>
          <w:rFonts w:ascii="Times New Roman" w:hAnsi="Times New Roman" w:cs="Times New Roman"/>
        </w:rPr>
        <w:t xml:space="preserve"> При этом</w:t>
      </w:r>
      <w:proofErr w:type="gramStart"/>
      <w:r w:rsidR="00495A3C" w:rsidRPr="00F12C83">
        <w:rPr>
          <w:rFonts w:ascii="Times New Roman" w:hAnsi="Times New Roman" w:cs="Times New Roman"/>
        </w:rPr>
        <w:t>,</w:t>
      </w:r>
      <w:proofErr w:type="gramEnd"/>
      <w:r w:rsidR="00495A3C" w:rsidRPr="00F12C83">
        <w:rPr>
          <w:rFonts w:ascii="Times New Roman" w:hAnsi="Times New Roman" w:cs="Times New Roman"/>
        </w:rPr>
        <w:t xml:space="preserve"> </w:t>
      </w:r>
      <w:r w:rsidRPr="00F12C83">
        <w:rPr>
          <w:rFonts w:ascii="Times New Roman" w:eastAsia="Times New Roman" w:hAnsi="Times New Roman" w:cs="Times New Roman"/>
          <w:lang w:eastAsia="ru-RU"/>
        </w:rPr>
        <w:t xml:space="preserve">штатная  численность Учреждения   </w:t>
      </w:r>
      <w:r w:rsidR="00495A3C" w:rsidRPr="00F12C83">
        <w:rPr>
          <w:rFonts w:ascii="Times New Roman" w:eastAsia="Times New Roman" w:hAnsi="Times New Roman" w:cs="Times New Roman"/>
          <w:lang w:eastAsia="ru-RU"/>
        </w:rPr>
        <w:t>на 01.01.2016г.</w:t>
      </w:r>
      <w:r w:rsidR="00F12C83">
        <w:rPr>
          <w:rFonts w:ascii="Times New Roman" w:eastAsia="Times New Roman" w:hAnsi="Times New Roman" w:cs="Times New Roman"/>
          <w:lang w:eastAsia="ru-RU"/>
        </w:rPr>
        <w:t xml:space="preserve"> по  отношению к  31.12.2015г. </w:t>
      </w:r>
      <w:r w:rsidR="00495A3C" w:rsidRPr="00F12C83">
        <w:rPr>
          <w:rFonts w:ascii="Times New Roman" w:eastAsia="Times New Roman" w:hAnsi="Times New Roman" w:cs="Times New Roman"/>
          <w:lang w:eastAsia="ru-RU"/>
        </w:rPr>
        <w:t>не изменилась (</w:t>
      </w:r>
      <w:r w:rsidRPr="00F12C83">
        <w:rPr>
          <w:rFonts w:ascii="Times New Roman" w:eastAsia="Times New Roman" w:hAnsi="Times New Roman" w:cs="Times New Roman"/>
          <w:lang w:eastAsia="ru-RU"/>
        </w:rPr>
        <w:t xml:space="preserve">27 ед.), но штатный фонд  сократился  с  138 379,00 руб. до  133 884,00 руб.  </w:t>
      </w:r>
      <w:r w:rsidR="003D01B5" w:rsidRPr="00F12C83">
        <w:rPr>
          <w:rFonts w:ascii="Times New Roman" w:eastAsia="Times New Roman" w:hAnsi="Times New Roman" w:cs="Times New Roman"/>
          <w:lang w:eastAsia="ru-RU"/>
        </w:rPr>
        <w:t xml:space="preserve">в  месяц  </w:t>
      </w:r>
      <w:r w:rsidRPr="00F12C83">
        <w:rPr>
          <w:rFonts w:ascii="Times New Roman" w:eastAsia="Times New Roman" w:hAnsi="Times New Roman" w:cs="Times New Roman"/>
          <w:lang w:eastAsia="ru-RU"/>
        </w:rPr>
        <w:t>или «-» 3,24%</w:t>
      </w:r>
      <w:r w:rsidR="00204B9F" w:rsidRPr="00F12C83">
        <w:rPr>
          <w:rFonts w:ascii="Times New Roman" w:eastAsia="Times New Roman" w:hAnsi="Times New Roman" w:cs="Times New Roman"/>
          <w:lang w:eastAsia="ru-RU"/>
        </w:rPr>
        <w:t>.</w:t>
      </w:r>
      <w:r w:rsidRPr="00F12C8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95013" w:rsidRDefault="00295013" w:rsidP="00232103">
      <w:pPr>
        <w:jc w:val="center"/>
        <w:rPr>
          <w:rFonts w:ascii="Times New Roman" w:hAnsi="Times New Roman" w:cs="Times New Roman"/>
          <w:b/>
          <w:u w:val="single"/>
        </w:rPr>
      </w:pPr>
    </w:p>
    <w:p w:rsidR="00232103" w:rsidRPr="00232103" w:rsidRDefault="00232103" w:rsidP="00232103">
      <w:pPr>
        <w:jc w:val="center"/>
        <w:rPr>
          <w:rFonts w:ascii="Times New Roman" w:hAnsi="Times New Roman" w:cs="Times New Roman"/>
          <w:b/>
          <w:u w:val="single"/>
        </w:rPr>
      </w:pPr>
      <w:r w:rsidRPr="00232103">
        <w:rPr>
          <w:rFonts w:ascii="Times New Roman" w:hAnsi="Times New Roman" w:cs="Times New Roman"/>
          <w:b/>
          <w:u w:val="single"/>
        </w:rPr>
        <w:t>МАУ « Редакция газеты «НИВА»</w:t>
      </w:r>
    </w:p>
    <w:p w:rsidR="00232103" w:rsidRPr="00EC3392" w:rsidRDefault="00232103" w:rsidP="00232103">
      <w:pPr>
        <w:tabs>
          <w:tab w:val="left" w:pos="567"/>
          <w:tab w:val="left" w:pos="709"/>
          <w:tab w:val="left" w:pos="1134"/>
        </w:tabs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  <w:color w:val="000000"/>
        </w:rPr>
        <w:t xml:space="preserve">        </w:t>
      </w:r>
      <w:r w:rsidR="003D01B5">
        <w:rPr>
          <w:rFonts w:ascii="Times New Roman" w:hAnsi="Times New Roman" w:cs="Times New Roman"/>
          <w:color w:val="000000"/>
        </w:rPr>
        <w:t xml:space="preserve">  </w:t>
      </w:r>
      <w:r w:rsidRPr="00232103">
        <w:rPr>
          <w:rFonts w:ascii="Times New Roman" w:hAnsi="Times New Roman" w:cs="Times New Roman"/>
          <w:color w:val="000000"/>
        </w:rPr>
        <w:t xml:space="preserve">Муниципальное автономное учреждение «Редакция газеты «НИВА» создано в соответствии с решением Совета депутатов муниципального образования города Кандалакша с подведомственной территорией от 24.10.2007 № 646 путем изменения типа существующего муниципального учреждения «Редакция городской газеты «НИВА», созданного решением Кандалакшского Совета </w:t>
      </w:r>
      <w:r w:rsidRPr="00EC3392">
        <w:rPr>
          <w:rFonts w:ascii="Times New Roman" w:hAnsi="Times New Roman" w:cs="Times New Roman"/>
        </w:rPr>
        <w:t xml:space="preserve">народных депутатов 11.03.1993 г. </w:t>
      </w:r>
    </w:p>
    <w:p w:rsidR="00232103" w:rsidRPr="00EC3392" w:rsidRDefault="00232103" w:rsidP="00232103">
      <w:pPr>
        <w:tabs>
          <w:tab w:val="left" w:pos="567"/>
          <w:tab w:val="left" w:pos="709"/>
          <w:tab w:val="left" w:pos="1134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</w:rPr>
      </w:pPr>
      <w:r w:rsidRPr="00EC3392">
        <w:rPr>
          <w:rFonts w:ascii="Times New Roman" w:hAnsi="Times New Roman" w:cs="Times New Roman"/>
        </w:rPr>
        <w:tab/>
        <w:t>Учреждение осуществляет свою деятельность в соответствии с Уставом муниципального автономного учреждения, утвержденным постановлением администрации муниципального образования Кандалакшский район от 13.05.2011 № 564 (с  изменениями  от 29.06.2012 № 1003, от  19.06.2014 № 1229, от 17.11.2014 № 2392, от 05.02.2016 № 117).</w:t>
      </w:r>
    </w:p>
    <w:p w:rsidR="00232103" w:rsidRPr="00EC3392" w:rsidRDefault="00232103" w:rsidP="00232103">
      <w:pPr>
        <w:tabs>
          <w:tab w:val="left" w:pos="709"/>
        </w:tabs>
        <w:spacing w:after="0" w:line="240" w:lineRule="auto"/>
        <w:ind w:right="-46" w:firstLine="567"/>
        <w:jc w:val="both"/>
        <w:rPr>
          <w:rFonts w:ascii="Times New Roman" w:hAnsi="Times New Roman" w:cs="Times New Roman"/>
        </w:rPr>
      </w:pPr>
      <w:r w:rsidRPr="00EC3392">
        <w:rPr>
          <w:rFonts w:ascii="Times New Roman" w:hAnsi="Times New Roman" w:cs="Times New Roman"/>
        </w:rPr>
        <w:t>Основной  целью  деятельности  Учреждения, как  средства  массовой  информации в форме  периодического  печатного  издания   газеты «НИВА», является  оказание   услуг в целях  осуществления  предусмотренных  законодательством РФ  полномочий  органов  местного  самоуправления по решению вопросов  местного  значения в  части:</w:t>
      </w:r>
    </w:p>
    <w:p w:rsidR="00232103" w:rsidRPr="00EC3392" w:rsidRDefault="00232103" w:rsidP="00232103">
      <w:pPr>
        <w:tabs>
          <w:tab w:val="left" w:pos="709"/>
        </w:tabs>
        <w:spacing w:after="0" w:line="240" w:lineRule="auto"/>
        <w:ind w:right="-46" w:firstLine="567"/>
        <w:jc w:val="both"/>
        <w:rPr>
          <w:rFonts w:ascii="Times New Roman" w:hAnsi="Times New Roman" w:cs="Times New Roman"/>
        </w:rPr>
      </w:pPr>
      <w:r w:rsidRPr="00EC3392">
        <w:rPr>
          <w:rFonts w:ascii="Times New Roman" w:hAnsi="Times New Roman" w:cs="Times New Roman"/>
        </w:rPr>
        <w:t>- обсуждения  проектов  и  опубликования    местных  правовых актов по вопросам  местного  значения;</w:t>
      </w:r>
    </w:p>
    <w:p w:rsidR="00232103" w:rsidRPr="00EC3392" w:rsidRDefault="00232103" w:rsidP="00232103">
      <w:pPr>
        <w:tabs>
          <w:tab w:val="left" w:pos="709"/>
        </w:tabs>
        <w:spacing w:after="0" w:line="240" w:lineRule="auto"/>
        <w:ind w:right="-46" w:firstLine="567"/>
        <w:jc w:val="both"/>
        <w:rPr>
          <w:rFonts w:ascii="Times New Roman" w:hAnsi="Times New Roman" w:cs="Times New Roman"/>
        </w:rPr>
      </w:pPr>
      <w:proofErr w:type="gramStart"/>
      <w:r w:rsidRPr="00EC3392">
        <w:rPr>
          <w:rFonts w:ascii="Times New Roman" w:hAnsi="Times New Roman" w:cs="Times New Roman"/>
        </w:rPr>
        <w:t>- доведения  до  жителей   официальной  информации  о  социально-экономическом  и  культурном  развития  муниципального образования Кандалакшский  район, о  развитии  его  общественной  инфраструктуры  и  иной  официальной  информации;</w:t>
      </w:r>
      <w:proofErr w:type="gramEnd"/>
    </w:p>
    <w:p w:rsidR="00232103" w:rsidRPr="00EC3392" w:rsidRDefault="00232103" w:rsidP="00232103">
      <w:pPr>
        <w:tabs>
          <w:tab w:val="left" w:pos="709"/>
        </w:tabs>
        <w:spacing w:after="0" w:line="240" w:lineRule="auto"/>
        <w:ind w:right="-46" w:firstLine="567"/>
        <w:jc w:val="both"/>
        <w:rPr>
          <w:rFonts w:ascii="Times New Roman" w:hAnsi="Times New Roman" w:cs="Times New Roman"/>
        </w:rPr>
      </w:pPr>
      <w:r w:rsidRPr="00EC3392">
        <w:rPr>
          <w:rFonts w:ascii="Times New Roman" w:hAnsi="Times New Roman" w:cs="Times New Roman"/>
        </w:rPr>
        <w:t>- оказания  услуг  проводного  и  эфирного  радиовещания, услуг  по  изготовлению  и выпуску  телевизионных  программ, сюжетов;</w:t>
      </w:r>
    </w:p>
    <w:p w:rsidR="00232103" w:rsidRPr="00EC3392" w:rsidRDefault="00232103" w:rsidP="00232103">
      <w:pPr>
        <w:tabs>
          <w:tab w:val="left" w:pos="709"/>
        </w:tabs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3392">
        <w:rPr>
          <w:rFonts w:ascii="Times New Roman" w:hAnsi="Times New Roman" w:cs="Times New Roman"/>
        </w:rPr>
        <w:t xml:space="preserve">-  создания  и поддержки   информационных  порталов и  сайтов.  </w:t>
      </w:r>
    </w:p>
    <w:p w:rsidR="00232103" w:rsidRPr="00EC3392" w:rsidRDefault="00EC3392" w:rsidP="00232103">
      <w:pPr>
        <w:tabs>
          <w:tab w:val="left" w:pos="709"/>
        </w:tabs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232103" w:rsidRPr="00EC3392">
        <w:rPr>
          <w:rFonts w:ascii="Times New Roman" w:eastAsia="Times New Roman" w:hAnsi="Times New Roman" w:cs="Times New Roman"/>
          <w:lang w:eastAsia="ru-RU"/>
        </w:rPr>
        <w:t>В соответствии с Уставом учреждение  является юридическим лицом.</w:t>
      </w:r>
    </w:p>
    <w:p w:rsidR="00232103" w:rsidRPr="00EC3392" w:rsidRDefault="00EC3392" w:rsidP="00EC3392">
      <w:pPr>
        <w:tabs>
          <w:tab w:val="left" w:pos="709"/>
          <w:tab w:val="left" w:pos="1703"/>
        </w:tabs>
        <w:spacing w:after="0" w:line="240" w:lineRule="auto"/>
        <w:ind w:right="-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32103" w:rsidRPr="00EC3392">
        <w:rPr>
          <w:rFonts w:ascii="Times New Roman" w:hAnsi="Times New Roman" w:cs="Times New Roman"/>
        </w:rPr>
        <w:t xml:space="preserve">Деятельность Учреждения   курирует заместитель  Главы администрации -  начальник  административно-правового  отдела.  </w:t>
      </w:r>
    </w:p>
    <w:p w:rsidR="00232103" w:rsidRPr="00EC3392" w:rsidRDefault="00232103" w:rsidP="00EC3392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C3392">
        <w:rPr>
          <w:rFonts w:ascii="Times New Roman" w:eastAsia="Times New Roman" w:hAnsi="Times New Roman" w:cs="Times New Roman"/>
          <w:lang w:eastAsia="ru-RU"/>
        </w:rPr>
        <w:t>Штатное  расписание  утверждается приказами   руководителя.</w:t>
      </w:r>
    </w:p>
    <w:p w:rsidR="00232103" w:rsidRPr="00EC3392" w:rsidRDefault="00232103" w:rsidP="002321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2103" w:rsidRDefault="00232103" w:rsidP="00232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3392">
        <w:rPr>
          <w:rFonts w:ascii="Times New Roman" w:eastAsia="Times New Roman" w:hAnsi="Times New Roman" w:cs="Times New Roman"/>
          <w:b/>
          <w:lang w:eastAsia="ru-RU"/>
        </w:rPr>
        <w:t>Общая   характеристика  изменения    штатной  численности</w:t>
      </w:r>
    </w:p>
    <w:p w:rsidR="00295013" w:rsidRPr="00EC3392" w:rsidRDefault="00295013" w:rsidP="00232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0"/>
        <w:gridCol w:w="1792"/>
        <w:gridCol w:w="1939"/>
        <w:gridCol w:w="1370"/>
        <w:gridCol w:w="1436"/>
        <w:gridCol w:w="1714"/>
      </w:tblGrid>
      <w:tr w:rsidR="00EC3392" w:rsidRPr="00EC3392" w:rsidTr="00232103">
        <w:tc>
          <w:tcPr>
            <w:tcW w:w="1320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1792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 xml:space="preserve">Кол-во  изменений  в  штатное  </w:t>
            </w:r>
            <w:r w:rsidRPr="00EC33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расписание</w:t>
            </w:r>
          </w:p>
        </w:tc>
        <w:tc>
          <w:tcPr>
            <w:tcW w:w="1939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Кол-во  шт. ед.</w:t>
            </w:r>
          </w:p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на  начало  года</w:t>
            </w:r>
          </w:p>
        </w:tc>
        <w:tc>
          <w:tcPr>
            <w:tcW w:w="1370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Введены  новые  ставки</w:t>
            </w:r>
          </w:p>
        </w:tc>
        <w:tc>
          <w:tcPr>
            <w:tcW w:w="1436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Сокращены ставки</w:t>
            </w:r>
          </w:p>
        </w:tc>
        <w:tc>
          <w:tcPr>
            <w:tcW w:w="1714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Кол-во  шт. ед.</w:t>
            </w:r>
          </w:p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на  конец  года</w:t>
            </w:r>
          </w:p>
        </w:tc>
      </w:tr>
      <w:tr w:rsidR="00EC3392" w:rsidRPr="00EC3392" w:rsidTr="00232103">
        <w:tc>
          <w:tcPr>
            <w:tcW w:w="1320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2011г.</w:t>
            </w:r>
          </w:p>
        </w:tc>
        <w:tc>
          <w:tcPr>
            <w:tcW w:w="1792" w:type="dxa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9" w:type="dxa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70" w:type="dxa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436" w:type="dxa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714" w:type="dxa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</w:tr>
      <w:tr w:rsidR="00EC3392" w:rsidRPr="00EC3392" w:rsidTr="00232103">
        <w:tc>
          <w:tcPr>
            <w:tcW w:w="1320" w:type="dxa"/>
            <w:vAlign w:val="center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792" w:type="dxa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9" w:type="dxa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1370" w:type="dxa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436" w:type="dxa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714" w:type="dxa"/>
          </w:tcPr>
          <w:p w:rsidR="00232103" w:rsidRPr="00EC3392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2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</w:tr>
      <w:tr w:rsidR="00232103" w:rsidRPr="00232103" w:rsidTr="00232103">
        <w:tc>
          <w:tcPr>
            <w:tcW w:w="1320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1792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39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1370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436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714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232103" w:rsidRPr="00232103" w:rsidTr="00232103">
        <w:tc>
          <w:tcPr>
            <w:tcW w:w="1320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92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39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70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714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232103" w:rsidRPr="00232103" w:rsidTr="00232103">
        <w:tc>
          <w:tcPr>
            <w:tcW w:w="1320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792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9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370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</w:tr>
    </w:tbl>
    <w:p w:rsidR="00232103" w:rsidRP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           Как видно  из  таблицы, за  период 2011-2015г.г.  </w:t>
      </w:r>
      <w:r w:rsidRPr="00232103">
        <w:rPr>
          <w:rFonts w:ascii="Times New Roman" w:hAnsi="Times New Roman" w:cs="Times New Roman"/>
          <w:b/>
        </w:rPr>
        <w:t>основные  изменения   произошли в 2013г.</w:t>
      </w:r>
      <w:r w:rsidRPr="00232103">
        <w:rPr>
          <w:rFonts w:ascii="Times New Roman" w:hAnsi="Times New Roman" w:cs="Times New Roman"/>
        </w:rPr>
        <w:t xml:space="preserve">, </w:t>
      </w:r>
      <w:r w:rsidRPr="00232103">
        <w:rPr>
          <w:rFonts w:ascii="Times New Roman" w:hAnsi="Times New Roman" w:cs="Times New Roman"/>
          <w:b/>
        </w:rPr>
        <w:t xml:space="preserve">в  связи с   принятием   на уровень   </w:t>
      </w:r>
      <w:proofErr w:type="spellStart"/>
      <w:r w:rsidRPr="00232103">
        <w:rPr>
          <w:rFonts w:ascii="Times New Roman" w:hAnsi="Times New Roman" w:cs="Times New Roman"/>
          <w:b/>
        </w:rPr>
        <w:t>м.о</w:t>
      </w:r>
      <w:proofErr w:type="spellEnd"/>
      <w:r w:rsidRPr="00232103">
        <w:rPr>
          <w:rFonts w:ascii="Times New Roman" w:hAnsi="Times New Roman" w:cs="Times New Roman"/>
          <w:b/>
        </w:rPr>
        <w:t xml:space="preserve">. Кандалакшский  район  полномочий  </w:t>
      </w:r>
      <w:proofErr w:type="spellStart"/>
      <w:r w:rsidRPr="00232103">
        <w:rPr>
          <w:rFonts w:ascii="Times New Roman" w:hAnsi="Times New Roman" w:cs="Times New Roman"/>
          <w:b/>
        </w:rPr>
        <w:t>г.п</w:t>
      </w:r>
      <w:proofErr w:type="spellEnd"/>
      <w:r w:rsidRPr="00232103">
        <w:rPr>
          <w:rFonts w:ascii="Times New Roman" w:hAnsi="Times New Roman" w:cs="Times New Roman"/>
          <w:b/>
        </w:rPr>
        <w:t>. Кандалакша,</w:t>
      </w:r>
      <w:r w:rsidRPr="00232103">
        <w:rPr>
          <w:rFonts w:ascii="Times New Roman" w:hAnsi="Times New Roman" w:cs="Times New Roman"/>
        </w:rPr>
        <w:t xml:space="preserve"> что  привело к  перераспределению  информационных  потоков, т.к.   муниципальные  образования  </w:t>
      </w:r>
      <w:proofErr w:type="spellStart"/>
      <w:r w:rsidRPr="00232103">
        <w:rPr>
          <w:rFonts w:ascii="Times New Roman" w:hAnsi="Times New Roman" w:cs="Times New Roman"/>
        </w:rPr>
        <w:t>с.п</w:t>
      </w:r>
      <w:proofErr w:type="spellEnd"/>
      <w:r w:rsidRPr="00232103">
        <w:rPr>
          <w:rFonts w:ascii="Times New Roman" w:hAnsi="Times New Roman" w:cs="Times New Roman"/>
        </w:rPr>
        <w:t>.</w:t>
      </w:r>
      <w:r w:rsidR="00295013">
        <w:rPr>
          <w:rFonts w:ascii="Times New Roman" w:hAnsi="Times New Roman" w:cs="Times New Roman"/>
        </w:rPr>
        <w:t xml:space="preserve"> </w:t>
      </w:r>
      <w:r w:rsidRPr="00232103">
        <w:rPr>
          <w:rFonts w:ascii="Times New Roman" w:hAnsi="Times New Roman" w:cs="Times New Roman"/>
        </w:rPr>
        <w:t xml:space="preserve">Зареченск  и </w:t>
      </w:r>
      <w:proofErr w:type="spellStart"/>
      <w:r w:rsidRPr="00232103">
        <w:rPr>
          <w:rFonts w:ascii="Times New Roman" w:hAnsi="Times New Roman" w:cs="Times New Roman"/>
        </w:rPr>
        <w:t>г.п</w:t>
      </w:r>
      <w:proofErr w:type="spellEnd"/>
      <w:r w:rsidRPr="00232103">
        <w:rPr>
          <w:rFonts w:ascii="Times New Roman" w:hAnsi="Times New Roman" w:cs="Times New Roman"/>
        </w:rPr>
        <w:t>.</w:t>
      </w:r>
      <w:r w:rsidR="00295013">
        <w:rPr>
          <w:rFonts w:ascii="Times New Roman" w:hAnsi="Times New Roman" w:cs="Times New Roman"/>
        </w:rPr>
        <w:t xml:space="preserve"> </w:t>
      </w:r>
      <w:r w:rsidRPr="00232103">
        <w:rPr>
          <w:rFonts w:ascii="Times New Roman" w:hAnsi="Times New Roman" w:cs="Times New Roman"/>
        </w:rPr>
        <w:t xml:space="preserve">Зеленый Бор стали размещать  свою  печатную  информацию  в  печатном  органе  </w:t>
      </w:r>
      <w:proofErr w:type="spellStart"/>
      <w:r w:rsidRPr="00232103">
        <w:rPr>
          <w:rFonts w:ascii="Times New Roman" w:hAnsi="Times New Roman" w:cs="Times New Roman"/>
        </w:rPr>
        <w:t>г.п</w:t>
      </w:r>
      <w:proofErr w:type="spellEnd"/>
      <w:r w:rsidRPr="00232103">
        <w:rPr>
          <w:rFonts w:ascii="Times New Roman" w:hAnsi="Times New Roman" w:cs="Times New Roman"/>
        </w:rPr>
        <w:t>.</w:t>
      </w:r>
      <w:r w:rsidR="00295013">
        <w:rPr>
          <w:rFonts w:ascii="Times New Roman" w:hAnsi="Times New Roman" w:cs="Times New Roman"/>
        </w:rPr>
        <w:t xml:space="preserve"> </w:t>
      </w:r>
      <w:proofErr w:type="gramStart"/>
      <w:r w:rsidRPr="00232103">
        <w:rPr>
          <w:rFonts w:ascii="Times New Roman" w:hAnsi="Times New Roman" w:cs="Times New Roman"/>
        </w:rPr>
        <w:t>Кандалакша - в  газете «Вести Кандалакша (м.о.с.п.</w:t>
      </w:r>
      <w:proofErr w:type="gramEnd"/>
      <w:r w:rsidRPr="00232103">
        <w:rPr>
          <w:rFonts w:ascii="Times New Roman" w:hAnsi="Times New Roman" w:cs="Times New Roman"/>
        </w:rPr>
        <w:t xml:space="preserve"> Алакуртти  имеет  свой  печатный  орган).</w:t>
      </w:r>
    </w:p>
    <w:p w:rsidR="00232103" w:rsidRPr="005234B8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             Вследствие  сокращения  объема  оказываемых  услуг, численность  редакции  с  2011г.  к  2015г.  сократилась в  2 раза, соответственно,  сократился  объем  субсидии  на  формиро</w:t>
      </w:r>
      <w:r w:rsidR="005234B8">
        <w:rPr>
          <w:rFonts w:ascii="Times New Roman" w:hAnsi="Times New Roman" w:cs="Times New Roman"/>
        </w:rPr>
        <w:t>вании  муниципального  задания.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        В 2015 году  структура  и  штатная  численность Учреждения не  изменились.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        Финансирование  расходов  осуществляется  за  счет  субсидии, выделенной  из  районного  бюджета  на  финансовое  обеспечение  исполнения утвержденного Учредителем  муниципального  задания.</w:t>
      </w:r>
    </w:p>
    <w:p w:rsidR="00232103" w:rsidRPr="00EC3392" w:rsidRDefault="00232103" w:rsidP="0023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56B22">
        <w:rPr>
          <w:rFonts w:ascii="Times New Roman" w:hAnsi="Times New Roman" w:cs="Times New Roman"/>
          <w:color w:val="0070C0"/>
        </w:rPr>
        <w:t xml:space="preserve">         </w:t>
      </w:r>
      <w:r w:rsidRPr="00EC3392">
        <w:rPr>
          <w:rFonts w:ascii="Times New Roman" w:hAnsi="Times New Roman" w:cs="Times New Roman"/>
        </w:rPr>
        <w:t>Порядок  оплаты регулируется:</w:t>
      </w:r>
    </w:p>
    <w:p w:rsidR="00232103" w:rsidRPr="00EC3392" w:rsidRDefault="00232103" w:rsidP="0023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C3392">
        <w:rPr>
          <w:rFonts w:ascii="Times New Roman" w:hAnsi="Times New Roman" w:cs="Times New Roman"/>
        </w:rPr>
        <w:t>-</w:t>
      </w:r>
      <w:r w:rsidRPr="00EC3392">
        <w:rPr>
          <w:rFonts w:ascii="Times New Roman" w:hAnsi="Times New Roman" w:cs="Times New Roman"/>
          <w:i/>
        </w:rPr>
        <w:t xml:space="preserve"> </w:t>
      </w:r>
      <w:r w:rsidRPr="00EC3392">
        <w:rPr>
          <w:rFonts w:ascii="Times New Roman" w:hAnsi="Times New Roman" w:cs="Times New Roman"/>
        </w:rPr>
        <w:t xml:space="preserve">«Примерным  положением  об  оплате  труда  работников муниципальных автономных  учреждений  </w:t>
      </w:r>
      <w:proofErr w:type="spellStart"/>
      <w:r w:rsidRPr="00EC3392">
        <w:rPr>
          <w:rFonts w:ascii="Times New Roman" w:hAnsi="Times New Roman" w:cs="Times New Roman"/>
        </w:rPr>
        <w:t>м.о</w:t>
      </w:r>
      <w:proofErr w:type="spellEnd"/>
      <w:r w:rsidRPr="00EC3392">
        <w:rPr>
          <w:rFonts w:ascii="Times New Roman" w:hAnsi="Times New Roman" w:cs="Times New Roman"/>
        </w:rPr>
        <w:t>.</w:t>
      </w:r>
      <w:r w:rsidR="00295013">
        <w:rPr>
          <w:rFonts w:ascii="Times New Roman" w:hAnsi="Times New Roman" w:cs="Times New Roman"/>
        </w:rPr>
        <w:t xml:space="preserve"> </w:t>
      </w:r>
      <w:r w:rsidRPr="00EC3392">
        <w:rPr>
          <w:rFonts w:ascii="Times New Roman" w:hAnsi="Times New Roman" w:cs="Times New Roman"/>
        </w:rPr>
        <w:t xml:space="preserve">Кандалакшский  район в  сфере   средств  массовой  информации» (утверждено </w:t>
      </w:r>
      <w:proofErr w:type="gramStart"/>
      <w:r w:rsidRPr="00EC3392">
        <w:rPr>
          <w:rFonts w:ascii="Times New Roman" w:hAnsi="Times New Roman" w:cs="Times New Roman"/>
        </w:rPr>
        <w:t>поста-</w:t>
      </w:r>
      <w:proofErr w:type="spellStart"/>
      <w:r w:rsidRPr="00EC3392">
        <w:rPr>
          <w:rFonts w:ascii="Times New Roman" w:hAnsi="Times New Roman" w:cs="Times New Roman"/>
        </w:rPr>
        <w:t>новлением</w:t>
      </w:r>
      <w:proofErr w:type="spellEnd"/>
      <w:proofErr w:type="gramEnd"/>
      <w:r w:rsidRPr="00EC3392">
        <w:rPr>
          <w:rFonts w:ascii="Times New Roman" w:hAnsi="Times New Roman" w:cs="Times New Roman"/>
        </w:rPr>
        <w:t xml:space="preserve">  от  18.06.2012  №  931); </w:t>
      </w:r>
    </w:p>
    <w:p w:rsidR="00232103" w:rsidRPr="00EC3392" w:rsidRDefault="00232103" w:rsidP="0023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C3392">
        <w:rPr>
          <w:rFonts w:ascii="Times New Roman" w:hAnsi="Times New Roman" w:cs="Times New Roman"/>
        </w:rPr>
        <w:t>-  Коллективным  договором;</w:t>
      </w:r>
      <w:r w:rsidRPr="00EC3392">
        <w:rPr>
          <w:rFonts w:ascii="Times New Roman" w:hAnsi="Times New Roman" w:cs="Times New Roman"/>
          <w:i/>
        </w:rPr>
        <w:t xml:space="preserve"> </w:t>
      </w:r>
    </w:p>
    <w:p w:rsidR="00232103" w:rsidRPr="00EC3392" w:rsidRDefault="00232103" w:rsidP="0023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3392">
        <w:rPr>
          <w:rFonts w:ascii="Times New Roman" w:hAnsi="Times New Roman" w:cs="Times New Roman"/>
        </w:rPr>
        <w:t>-  Положением  об  оплате  труда и Положением о  материальном стимулировании (утверждено приказом  по учреждению от  01.07.2013 № 29-а с  изменениями  от  01.10.2013г.,  от  01.01.204г., от  01.09.2014г., от 01.11.2015г.).</w:t>
      </w:r>
    </w:p>
    <w:p w:rsidR="005F681B" w:rsidRPr="00EC3392" w:rsidRDefault="00232103" w:rsidP="00232103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C3392">
        <w:rPr>
          <w:rFonts w:ascii="Times New Roman" w:hAnsi="Times New Roman" w:cs="Times New Roman"/>
        </w:rPr>
        <w:t xml:space="preserve">          Оклады  работникам установлены  в  соответствии  </w:t>
      </w:r>
      <w:r w:rsidRPr="00EC3392">
        <w:rPr>
          <w:rFonts w:ascii="Times New Roman" w:eastAsiaTheme="minorEastAsia" w:hAnsi="Times New Roman" w:cs="Times New Roman"/>
          <w:lang w:eastAsia="ru-RU"/>
        </w:rPr>
        <w:t xml:space="preserve">постановлением </w:t>
      </w:r>
      <w:r w:rsidR="00745F5B" w:rsidRPr="00EC3392">
        <w:rPr>
          <w:rFonts w:ascii="Times New Roman" w:eastAsiaTheme="minorEastAsia" w:hAnsi="Times New Roman" w:cs="Times New Roman"/>
          <w:lang w:eastAsia="ru-RU"/>
        </w:rPr>
        <w:t xml:space="preserve">администрации </w:t>
      </w:r>
      <w:r w:rsidRPr="00EC3392">
        <w:rPr>
          <w:rFonts w:ascii="Times New Roman" w:eastAsiaTheme="minorEastAsia" w:hAnsi="Times New Roman" w:cs="Times New Roman"/>
          <w:lang w:eastAsia="ru-RU"/>
        </w:rPr>
        <w:t>от  11.06.2013 № 1138 «Об оплате труда работников  муниципальных учреждений, учредителем которых является муниципальное образование Кандалакшский район».</w:t>
      </w:r>
    </w:p>
    <w:p w:rsidR="00232103" w:rsidRPr="00EC3392" w:rsidRDefault="00232103" w:rsidP="002321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392">
        <w:rPr>
          <w:rFonts w:ascii="Times New Roman" w:hAnsi="Times New Roman" w:cs="Times New Roman"/>
          <w:i/>
        </w:rPr>
        <w:t xml:space="preserve">         </w:t>
      </w:r>
      <w:r w:rsidRPr="00EC3392">
        <w:rPr>
          <w:rFonts w:ascii="Times New Roman" w:hAnsi="Times New Roman" w:cs="Times New Roman"/>
        </w:rPr>
        <w:t xml:space="preserve">Оклад  руководителю установлен Учредителем  и  зафиксирован  в  трудовом  договоре в  соответствии  с  нормами  распоряжения  </w:t>
      </w:r>
      <w:r w:rsidRPr="00EC3392">
        <w:rPr>
          <w:rFonts w:ascii="Times New Roman" w:eastAsia="Times New Roman" w:hAnsi="Times New Roman" w:cs="Times New Roman"/>
          <w:lang w:eastAsia="ru-RU"/>
        </w:rPr>
        <w:t>от  02.04.</w:t>
      </w:r>
      <w:r w:rsidR="00282D02" w:rsidRPr="00EC3392">
        <w:rPr>
          <w:rFonts w:ascii="Times New Roman" w:eastAsia="Times New Roman" w:hAnsi="Times New Roman" w:cs="Times New Roman"/>
          <w:lang w:eastAsia="ru-RU"/>
        </w:rPr>
        <w:t>2</w:t>
      </w:r>
      <w:r w:rsidRPr="00EC3392">
        <w:rPr>
          <w:rFonts w:ascii="Times New Roman" w:eastAsia="Times New Roman" w:hAnsi="Times New Roman" w:cs="Times New Roman"/>
          <w:lang w:eastAsia="ru-RU"/>
        </w:rPr>
        <w:t>014 №  283-р.</w:t>
      </w:r>
    </w:p>
    <w:p w:rsidR="00232103" w:rsidRPr="00EC3392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2103" w:rsidRPr="00232103" w:rsidRDefault="00232103" w:rsidP="00232103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  <w:r w:rsidRPr="00232103">
        <w:rPr>
          <w:rFonts w:ascii="Times New Roman" w:hAnsi="Times New Roman" w:cs="Times New Roman"/>
          <w:b/>
        </w:rPr>
        <w:t xml:space="preserve">Кассовые расходы на содержание Учреждения </w:t>
      </w:r>
    </w:p>
    <w:p w:rsidR="00232103" w:rsidRPr="005234B8" w:rsidRDefault="00232103" w:rsidP="00232103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5234B8">
        <w:rPr>
          <w:rFonts w:ascii="Times New Roman" w:hAnsi="Times New Roman" w:cs="Times New Roman"/>
          <w:i/>
          <w:sz w:val="20"/>
          <w:szCs w:val="20"/>
        </w:rPr>
        <w:t xml:space="preserve">(по  данным </w:t>
      </w:r>
      <w:r w:rsidR="005234B8" w:rsidRPr="005234B8">
        <w:rPr>
          <w:rFonts w:ascii="Times New Roman" w:hAnsi="Times New Roman" w:cs="Times New Roman"/>
          <w:i/>
          <w:sz w:val="20"/>
          <w:szCs w:val="20"/>
        </w:rPr>
        <w:t>г</w:t>
      </w:r>
      <w:r w:rsidRPr="005234B8">
        <w:rPr>
          <w:rFonts w:ascii="Times New Roman" w:hAnsi="Times New Roman" w:cs="Times New Roman"/>
          <w:i/>
          <w:sz w:val="20"/>
          <w:szCs w:val="20"/>
        </w:rPr>
        <w:t>одового отчета об  обязательствах учреждения  за  счет субсидии  на  выполнение  муниципального  задания</w:t>
      </w:r>
      <w:r w:rsidR="005234B8" w:rsidRPr="005234B8">
        <w:rPr>
          <w:rFonts w:ascii="Times New Roman" w:hAnsi="Times New Roman" w:cs="Times New Roman"/>
          <w:i/>
          <w:sz w:val="20"/>
          <w:szCs w:val="20"/>
        </w:rPr>
        <w:t xml:space="preserve"> (ф. 0503738</w:t>
      </w:r>
      <w:r w:rsidRPr="005234B8">
        <w:rPr>
          <w:rFonts w:ascii="Times New Roman" w:hAnsi="Times New Roman" w:cs="Times New Roman"/>
          <w:i/>
          <w:sz w:val="20"/>
          <w:szCs w:val="20"/>
        </w:rPr>
        <w:t>)</w:t>
      </w:r>
      <w:proofErr w:type="gramEnd"/>
    </w:p>
    <w:p w:rsidR="00232103" w:rsidRPr="00232103" w:rsidRDefault="00232103" w:rsidP="00232103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32103">
        <w:rPr>
          <w:rFonts w:ascii="Times New Roman" w:eastAsiaTheme="minorEastAsia" w:hAnsi="Times New Roman" w:cs="Times New Roman"/>
          <w:lang w:eastAsia="ru-RU"/>
        </w:rPr>
        <w:tab/>
      </w:r>
      <w:r w:rsidRPr="00232103">
        <w:rPr>
          <w:rFonts w:ascii="Times New Roman" w:eastAsiaTheme="minorEastAsia" w:hAnsi="Times New Roman" w:cs="Times New Roman"/>
          <w:lang w:eastAsia="ru-RU"/>
        </w:rPr>
        <w:tab/>
      </w:r>
      <w:r w:rsidRPr="00232103">
        <w:rPr>
          <w:rFonts w:ascii="Times New Roman" w:eastAsiaTheme="minorEastAsia" w:hAnsi="Times New Roman" w:cs="Times New Roman"/>
          <w:lang w:eastAsia="ru-RU"/>
        </w:rPr>
        <w:tab/>
      </w:r>
      <w:r w:rsidRPr="00232103">
        <w:rPr>
          <w:rFonts w:ascii="Times New Roman" w:eastAsiaTheme="minorEastAsia" w:hAnsi="Times New Roman" w:cs="Times New Roman"/>
          <w:lang w:eastAsia="ru-RU"/>
        </w:rPr>
        <w:tab/>
      </w:r>
      <w:r w:rsidRPr="00232103">
        <w:rPr>
          <w:rFonts w:ascii="Times New Roman" w:eastAsiaTheme="minorEastAsia" w:hAnsi="Times New Roman" w:cs="Times New Roman"/>
          <w:lang w:eastAsia="ru-RU"/>
        </w:rPr>
        <w:tab/>
      </w:r>
      <w:r w:rsidRPr="00232103">
        <w:rPr>
          <w:rFonts w:ascii="Times New Roman" w:eastAsiaTheme="minorEastAsia" w:hAnsi="Times New Roman" w:cs="Times New Roman"/>
          <w:lang w:eastAsia="ru-RU"/>
        </w:rPr>
        <w:tab/>
      </w:r>
      <w:r w:rsidRPr="00232103">
        <w:rPr>
          <w:rFonts w:ascii="Times New Roman" w:eastAsiaTheme="minorEastAsia" w:hAnsi="Times New Roman" w:cs="Times New Roman"/>
          <w:lang w:eastAsia="ru-RU"/>
        </w:rPr>
        <w:tab/>
      </w:r>
      <w:r w:rsidRPr="00232103">
        <w:rPr>
          <w:rFonts w:ascii="Times New Roman" w:eastAsiaTheme="minorEastAsia" w:hAnsi="Times New Roman" w:cs="Times New Roman"/>
          <w:lang w:eastAsia="ru-RU"/>
        </w:rPr>
        <w:tab/>
      </w:r>
      <w:r w:rsidRPr="00232103">
        <w:rPr>
          <w:rFonts w:ascii="Times New Roman" w:eastAsiaTheme="minorEastAsia" w:hAnsi="Times New Roman" w:cs="Times New Roman"/>
          <w:lang w:eastAsia="ru-RU"/>
        </w:rPr>
        <w:tab/>
      </w:r>
      <w:r w:rsidRPr="00232103">
        <w:rPr>
          <w:rFonts w:ascii="Times New Roman" w:eastAsiaTheme="minorEastAsia" w:hAnsi="Times New Roman" w:cs="Times New Roman"/>
          <w:lang w:eastAsia="ru-RU"/>
        </w:rPr>
        <w:tab/>
        <w:t xml:space="preserve">       </w:t>
      </w:r>
      <w:r w:rsidR="005234B8">
        <w:rPr>
          <w:rFonts w:ascii="Times New Roman" w:eastAsiaTheme="minorEastAsia" w:hAnsi="Times New Roman" w:cs="Times New Roman"/>
          <w:lang w:eastAsia="ru-RU"/>
        </w:rPr>
        <w:t xml:space="preserve">      </w:t>
      </w:r>
      <w:r w:rsidRPr="00232103">
        <w:rPr>
          <w:rFonts w:ascii="Times New Roman" w:eastAsiaTheme="minorEastAsia" w:hAnsi="Times New Roman" w:cs="Times New Roman"/>
          <w:sz w:val="20"/>
          <w:szCs w:val="20"/>
          <w:lang w:eastAsia="ru-RU"/>
        </w:rPr>
        <w:t>(тыс.руб.)</w:t>
      </w:r>
    </w:p>
    <w:tbl>
      <w:tblPr>
        <w:tblW w:w="105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08"/>
        <w:gridCol w:w="1095"/>
        <w:gridCol w:w="1099"/>
        <w:gridCol w:w="762"/>
        <w:gridCol w:w="1023"/>
        <w:gridCol w:w="1101"/>
        <w:gridCol w:w="823"/>
        <w:gridCol w:w="1199"/>
        <w:gridCol w:w="1120"/>
        <w:gridCol w:w="818"/>
      </w:tblGrid>
      <w:tr w:rsidR="00232103" w:rsidRPr="00232103" w:rsidTr="00FB4E99">
        <w:trPr>
          <w:trHeight w:val="253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1200</w:t>
            </w:r>
          </w:p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В/</w:t>
            </w:r>
            <w:proofErr w:type="gramStart"/>
            <w:r w:rsidRPr="002321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2321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621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2011г.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2012г.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2013г.</w:t>
            </w:r>
          </w:p>
        </w:tc>
      </w:tr>
      <w:tr w:rsidR="00232103" w:rsidRPr="00232103" w:rsidTr="00FB4E99">
        <w:trPr>
          <w:trHeight w:val="809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EC3392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EC3392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кассовое  исполнение 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03" w:rsidRPr="00EC3392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%  </w:t>
            </w:r>
            <w:proofErr w:type="spellStart"/>
            <w:proofErr w:type="gramStart"/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испол</w:t>
            </w:r>
            <w:proofErr w:type="spellEnd"/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-нения</w:t>
            </w:r>
            <w:proofErr w:type="gramEnd"/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EC3392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EC3392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кассовое  исполнение  расходов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EC3392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% </w:t>
            </w:r>
          </w:p>
          <w:p w:rsidR="00232103" w:rsidRPr="00EC3392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испол</w:t>
            </w:r>
            <w:proofErr w:type="spellEnd"/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  <w:p w:rsidR="00232103" w:rsidRPr="00EC3392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EC3392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EC3392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кассовое  исполнение  расходов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EC3392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% </w:t>
            </w:r>
          </w:p>
          <w:p w:rsidR="00232103" w:rsidRPr="00EC3392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испол</w:t>
            </w:r>
            <w:proofErr w:type="spellEnd"/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  <w:p w:rsidR="00232103" w:rsidRPr="00EC3392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нения</w:t>
            </w:r>
          </w:p>
        </w:tc>
      </w:tr>
      <w:tr w:rsidR="00232103" w:rsidRPr="00232103" w:rsidTr="00FB4E99">
        <w:trPr>
          <w:trHeight w:val="557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 бюджет</w:t>
            </w:r>
          </w:p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(субсидия  на МЗ)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3 175,40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98,83%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3 960,20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3 960,20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232103" w:rsidRPr="00232103" w:rsidTr="00FB4E99">
        <w:trPr>
          <w:trHeight w:val="202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3 213,00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3 175,40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98,83%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3 960,20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3 960,20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EC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</w:tbl>
    <w:p w:rsidR="00232103" w:rsidRPr="00232103" w:rsidRDefault="00232103" w:rsidP="00232103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          В 2011 году  выделенные  бюджетные средства</w:t>
      </w:r>
      <w:r w:rsidRPr="00232103">
        <w:rPr>
          <w:rFonts w:ascii="Times New Roman" w:hAnsi="Times New Roman" w:cs="Times New Roman"/>
          <w:color w:val="C0504D" w:themeColor="accent2"/>
        </w:rPr>
        <w:t xml:space="preserve">  </w:t>
      </w:r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>не  использовались  на  оплату  труда, а  были  направлены  на  оплату  типографских  расходов.</w:t>
      </w:r>
    </w:p>
    <w:p w:rsidR="00232103" w:rsidRPr="00232103" w:rsidRDefault="00232103" w:rsidP="002321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          В  соответствии  с нормами   бюджетного  законодательства с  2012 года   Учредителем формируется муниципальное  задание. </w:t>
      </w: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           На фоне  сокращения  численности  с 14,2 ед.   до  8,5 ед.  расходы  по  оплате  труда в 2013г.  по отношению к 2012г.</w:t>
      </w:r>
      <w:r w:rsidRPr="00232103">
        <w:rPr>
          <w:rFonts w:ascii="Times New Roman" w:hAnsi="Times New Roman" w:cs="Times New Roman"/>
          <w:b/>
        </w:rPr>
        <w:t xml:space="preserve">  увеличились</w:t>
      </w:r>
      <w:r w:rsidRPr="00232103">
        <w:rPr>
          <w:rFonts w:ascii="Times New Roman" w:hAnsi="Times New Roman" w:cs="Times New Roman"/>
        </w:rPr>
        <w:t xml:space="preserve">  </w:t>
      </w:r>
      <w:r w:rsidRPr="00232103">
        <w:rPr>
          <w:rFonts w:ascii="Times New Roman" w:hAnsi="Times New Roman" w:cs="Times New Roman"/>
          <w:b/>
        </w:rPr>
        <w:t xml:space="preserve">на 24,7%, </w:t>
      </w:r>
      <w:r w:rsidRPr="00232103">
        <w:rPr>
          <w:rFonts w:ascii="Times New Roman" w:hAnsi="Times New Roman" w:cs="Times New Roman"/>
        </w:rPr>
        <w:t>что связано:</w:t>
      </w: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>- с  орг-штатными   мероприятиями   по  сокращению  и  введению  новых  должностей;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с  приведением  размера  окладов  в  соответствии  с минимальными  окладами, установленными утвержденной системой оплаты  по постановлению администрации  от   11.06.2013 № 1138 </w:t>
      </w:r>
      <w:r w:rsidRPr="00232103">
        <w:rPr>
          <w:rFonts w:ascii="Times New Roman" w:hAnsi="Times New Roman" w:cs="Times New Roman"/>
        </w:rPr>
        <w:t xml:space="preserve">«Об </w:t>
      </w:r>
      <w:r w:rsidRPr="00232103">
        <w:rPr>
          <w:rFonts w:ascii="Times New Roman" w:hAnsi="Times New Roman" w:cs="Times New Roman"/>
        </w:rPr>
        <w:lastRenderedPageBreak/>
        <w:t>оплате труда работников  муниципальных учреждений, учредителем которых является муниципальное образование Кандалакшский район»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 в  связи  с  чем, утверждено  новое  Положение  об  оплате  труда (</w:t>
      </w:r>
      <w:r w:rsidRPr="00232103">
        <w:rPr>
          <w:rFonts w:ascii="Times New Roman" w:hAnsi="Times New Roman" w:cs="Times New Roman"/>
        </w:rPr>
        <w:t>приказ  от  01.07.2013 № 29-а)</w:t>
      </w:r>
      <w:r w:rsidRPr="00232103">
        <w:rPr>
          <w:rFonts w:ascii="Times New Roman" w:eastAsia="Times New Roman" w:hAnsi="Times New Roman" w:cs="Times New Roman"/>
          <w:lang w:eastAsia="ru-RU"/>
        </w:rPr>
        <w:t>;</w:t>
      </w:r>
    </w:p>
    <w:p w:rsidR="005F681B" w:rsidRPr="00EC4E47" w:rsidRDefault="00232103" w:rsidP="00282D02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- с  проводимой   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>с 01 октября 2013г</w:t>
      </w:r>
      <w:r w:rsidRPr="00232103">
        <w:rPr>
          <w:rFonts w:ascii="Times New Roman" w:hAnsi="Times New Roman" w:cs="Times New Roman"/>
        </w:rPr>
        <w:t xml:space="preserve">. плановой 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>индексацией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  в  размере   5,5% </w:t>
      </w:r>
      <w:r w:rsidRPr="00232103">
        <w:rPr>
          <w:rFonts w:ascii="Times New Roman" w:eastAsiaTheme="minorEastAsia" w:hAnsi="Times New Roman" w:cs="Times New Roman"/>
          <w:lang w:eastAsia="ru-RU"/>
        </w:rPr>
        <w:t xml:space="preserve"> на  основании </w:t>
      </w:r>
      <w:r w:rsidRPr="00232103">
        <w:rPr>
          <w:rFonts w:ascii="Times New Roman" w:hAnsi="Times New Roman" w:cs="Times New Roman"/>
        </w:rPr>
        <w:t xml:space="preserve">постановления  администрации  </w:t>
      </w:r>
      <w:r w:rsidRPr="00232103">
        <w:rPr>
          <w:rFonts w:ascii="Times New Roman" w:hAnsi="Times New Roman" w:cs="Times New Roman"/>
          <w:b/>
        </w:rPr>
        <w:t>от  01.10.2013 №  2070</w:t>
      </w:r>
      <w:r w:rsidRPr="00232103">
        <w:rPr>
          <w:rFonts w:ascii="Times New Roman" w:hAnsi="Times New Roman" w:cs="Times New Roman"/>
        </w:rPr>
        <w:t xml:space="preserve"> «О повышении  заработной  платы  работникам Администрации  </w:t>
      </w:r>
      <w:proofErr w:type="spellStart"/>
      <w:r w:rsidRPr="00232103">
        <w:rPr>
          <w:rFonts w:ascii="Times New Roman" w:hAnsi="Times New Roman" w:cs="Times New Roman"/>
        </w:rPr>
        <w:t>м.о</w:t>
      </w:r>
      <w:proofErr w:type="spellEnd"/>
      <w:r w:rsidRPr="00232103">
        <w:rPr>
          <w:rFonts w:ascii="Times New Roman" w:hAnsi="Times New Roman" w:cs="Times New Roman"/>
        </w:rPr>
        <w:t>. Кандалакшский  район, должности  которых  не  относятся  к  должностям муниципальной  службы».</w:t>
      </w:r>
    </w:p>
    <w:p w:rsidR="00FB4E99" w:rsidRDefault="00232103" w:rsidP="00232103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3210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 w:rsidR="005234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r w:rsidRPr="0023210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981CD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r w:rsidRPr="0023210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FB4E99" w:rsidRDefault="00FB4E99" w:rsidP="00232103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B4E99" w:rsidRDefault="00FB4E99" w:rsidP="00232103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32103" w:rsidRPr="00232103" w:rsidRDefault="00232103" w:rsidP="00FB4E99">
      <w:pPr>
        <w:spacing w:after="0" w:line="240" w:lineRule="auto"/>
        <w:ind w:firstLine="851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  <w:r w:rsidRPr="00232103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spellStart"/>
      <w:r w:rsidRPr="00232103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тыс</w:t>
      </w:r>
      <w:proofErr w:type="gramStart"/>
      <w:r w:rsidRPr="00232103">
        <w:rPr>
          <w:rFonts w:ascii="Times New Roman" w:eastAsiaTheme="minorEastAsia" w:hAnsi="Times New Roman" w:cs="Times New Roman"/>
          <w:sz w:val="20"/>
          <w:szCs w:val="20"/>
          <w:lang w:eastAsia="ru-RU"/>
        </w:rPr>
        <w:t>.р</w:t>
      </w:r>
      <w:proofErr w:type="gramEnd"/>
      <w:r w:rsidRPr="00232103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уб</w:t>
      </w:r>
      <w:proofErr w:type="spellEnd"/>
      <w:r w:rsidRPr="00232103">
        <w:rPr>
          <w:rFonts w:ascii="Times New Roman" w:eastAsiaTheme="minorEastAsia" w:hAnsi="Times New Roman" w:cs="Times New Roman"/>
          <w:sz w:val="20"/>
          <w:szCs w:val="20"/>
          <w:lang w:eastAsia="ru-RU"/>
        </w:rPr>
        <w:t>.)</w:t>
      </w:r>
    </w:p>
    <w:tbl>
      <w:tblPr>
        <w:tblW w:w="9119" w:type="dxa"/>
        <w:tblInd w:w="108" w:type="dxa"/>
        <w:tblLook w:val="04A0" w:firstRow="1" w:lastRow="0" w:firstColumn="1" w:lastColumn="0" w:noHBand="0" w:noVBand="1"/>
      </w:tblPr>
      <w:tblGrid>
        <w:gridCol w:w="1559"/>
        <w:gridCol w:w="1360"/>
        <w:gridCol w:w="1340"/>
        <w:gridCol w:w="1220"/>
        <w:gridCol w:w="1240"/>
        <w:gridCol w:w="1160"/>
        <w:gridCol w:w="1240"/>
      </w:tblGrid>
      <w:tr w:rsidR="00232103" w:rsidRPr="00232103" w:rsidTr="00232103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1200</w:t>
            </w:r>
          </w:p>
          <w:p w:rsidR="00232103" w:rsidRPr="00232103" w:rsidRDefault="00232103" w:rsidP="00981CD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В/</w:t>
            </w:r>
            <w:proofErr w:type="gramStart"/>
            <w:r w:rsidRPr="002321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2321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621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2014г.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2015г.</w:t>
            </w:r>
          </w:p>
        </w:tc>
      </w:tr>
      <w:tr w:rsidR="00232103" w:rsidRPr="00232103" w:rsidTr="00232103">
        <w:trPr>
          <w:trHeight w:val="71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кассовое  исполнение 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%  </w:t>
            </w:r>
          </w:p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</w:t>
            </w:r>
            <w:proofErr w:type="spellEnd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кассовое  исполнение 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</w:t>
            </w:r>
            <w:proofErr w:type="spellEnd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</w:t>
            </w:r>
          </w:p>
        </w:tc>
      </w:tr>
      <w:tr w:rsidR="00232103" w:rsidRPr="00232103" w:rsidTr="00232103">
        <w:trPr>
          <w:trHeight w:val="40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местный  бюджет </w:t>
            </w:r>
          </w:p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(субсидия  на МЗ)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3 687,10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3 633,80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3 740,40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3 695,10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98,8%</w:t>
            </w:r>
          </w:p>
        </w:tc>
      </w:tr>
      <w:tr w:rsidR="00232103" w:rsidRPr="00232103" w:rsidTr="00232103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3 687,10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3 633,80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3 740,40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3 695,10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98,8%</w:t>
            </w:r>
          </w:p>
        </w:tc>
      </w:tr>
    </w:tbl>
    <w:p w:rsidR="00232103" w:rsidRPr="00232103" w:rsidRDefault="00232103" w:rsidP="002321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2103" w:rsidRPr="00232103" w:rsidRDefault="00232103" w:rsidP="00232103">
      <w:pPr>
        <w:spacing w:after="1" w:line="220" w:lineRule="atLeast"/>
        <w:ind w:firstLine="708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>При  динамике  сокращения  численности, расходы  по  оплате  труда в 2014г</w:t>
      </w:r>
      <w:r w:rsidRPr="00232103">
        <w:rPr>
          <w:rFonts w:ascii="Times New Roman" w:hAnsi="Times New Roman" w:cs="Times New Roman"/>
          <w:b/>
        </w:rPr>
        <w:t xml:space="preserve">. </w:t>
      </w:r>
      <w:r w:rsidRPr="00232103">
        <w:rPr>
          <w:rFonts w:ascii="Times New Roman" w:hAnsi="Times New Roman" w:cs="Times New Roman"/>
        </w:rPr>
        <w:t>по</w:t>
      </w:r>
      <w:r w:rsidRPr="00232103">
        <w:rPr>
          <w:rFonts w:ascii="Times New Roman" w:hAnsi="Times New Roman" w:cs="Times New Roman"/>
          <w:b/>
        </w:rPr>
        <w:t xml:space="preserve"> </w:t>
      </w:r>
      <w:r w:rsidRPr="00232103">
        <w:rPr>
          <w:rFonts w:ascii="Times New Roman" w:hAnsi="Times New Roman" w:cs="Times New Roman"/>
        </w:rPr>
        <w:t>отношению к 2013г.</w:t>
      </w:r>
      <w:r w:rsidRPr="00232103">
        <w:rPr>
          <w:rFonts w:ascii="Times New Roman" w:hAnsi="Times New Roman" w:cs="Times New Roman"/>
          <w:b/>
        </w:rPr>
        <w:t xml:space="preserve">  также  сократились  на 8,</w:t>
      </w:r>
      <w:r w:rsidR="00745F5B">
        <w:rPr>
          <w:rFonts w:ascii="Times New Roman" w:hAnsi="Times New Roman" w:cs="Times New Roman"/>
          <w:b/>
        </w:rPr>
        <w:t>3</w:t>
      </w:r>
      <w:r w:rsidRPr="00232103">
        <w:rPr>
          <w:rFonts w:ascii="Times New Roman" w:hAnsi="Times New Roman" w:cs="Times New Roman"/>
          <w:b/>
        </w:rPr>
        <w:t xml:space="preserve">% </w:t>
      </w:r>
      <w:r w:rsidRPr="00232103">
        <w:rPr>
          <w:rFonts w:ascii="Times New Roman" w:hAnsi="Times New Roman" w:cs="Times New Roman"/>
        </w:rPr>
        <w:t>за  счет  сокращения  численности.</w:t>
      </w:r>
    </w:p>
    <w:p w:rsidR="00232103" w:rsidRPr="005F681B" w:rsidRDefault="00232103" w:rsidP="00232103">
      <w:pPr>
        <w:spacing w:after="1" w:line="220" w:lineRule="atLeast"/>
        <w:jc w:val="both"/>
        <w:rPr>
          <w:rFonts w:ascii="Times New Roman" w:hAnsi="Times New Roman" w:cs="Times New Roman"/>
          <w:b/>
        </w:rPr>
      </w:pPr>
      <w:r w:rsidRPr="00232103">
        <w:rPr>
          <w:rFonts w:ascii="Times New Roman" w:hAnsi="Times New Roman" w:cs="Times New Roman"/>
        </w:rPr>
        <w:t xml:space="preserve">           </w:t>
      </w:r>
      <w:proofErr w:type="gramStart"/>
      <w:r w:rsidRPr="00232103">
        <w:rPr>
          <w:rFonts w:ascii="Times New Roman" w:hAnsi="Times New Roman" w:cs="Times New Roman"/>
        </w:rPr>
        <w:t xml:space="preserve">При  этом    со стороны работодателя  исполнены обязательства о  проведении  с 01.01.2014г. индексации  минимальных  окладов  на  4,0 %, что  определено  постановлением  администрации  </w:t>
      </w:r>
      <w:r w:rsidRPr="00232103">
        <w:rPr>
          <w:rFonts w:ascii="Times New Roman" w:hAnsi="Times New Roman" w:cs="Times New Roman"/>
          <w:b/>
        </w:rPr>
        <w:t>от  15.01.2014 №  55</w:t>
      </w:r>
      <w:r w:rsidRPr="00232103">
        <w:rPr>
          <w:rFonts w:ascii="Times New Roman" w:hAnsi="Times New Roman" w:cs="Times New Roman"/>
        </w:rPr>
        <w:t xml:space="preserve"> «О повышении  заработной  платы  работникам  муниципальных учреждений  в  2014году», </w:t>
      </w:r>
      <w:r w:rsidRPr="00232103">
        <w:t xml:space="preserve"> </w:t>
      </w:r>
      <w:r w:rsidRPr="00232103">
        <w:rPr>
          <w:rFonts w:ascii="Times New Roman" w:hAnsi="Times New Roman" w:cs="Times New Roman"/>
        </w:rPr>
        <w:t>за  исключением  оклада  редактора, где  с 25.08.2014г.  должность  переименована как  «директор</w:t>
      </w:r>
      <w:r w:rsidR="00745F5B">
        <w:rPr>
          <w:rFonts w:ascii="Times New Roman" w:hAnsi="Times New Roman" w:cs="Times New Roman"/>
        </w:rPr>
        <w:t xml:space="preserve"> </w:t>
      </w:r>
      <w:r w:rsidRPr="00232103">
        <w:rPr>
          <w:rFonts w:ascii="Times New Roman" w:hAnsi="Times New Roman" w:cs="Times New Roman"/>
        </w:rPr>
        <w:t>- главный  редактор» с  сокращением  оклада  на 44,67%.</w:t>
      </w:r>
      <w:proofErr w:type="gramEnd"/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  <w:b/>
          <w:color w:val="C0504D" w:themeColor="accent2"/>
        </w:rPr>
        <w:t xml:space="preserve">         </w:t>
      </w:r>
      <w:r w:rsidR="00981CD7">
        <w:rPr>
          <w:rFonts w:ascii="Times New Roman" w:hAnsi="Times New Roman" w:cs="Times New Roman"/>
          <w:b/>
          <w:color w:val="C0504D" w:themeColor="accent2"/>
        </w:rPr>
        <w:t xml:space="preserve"> </w:t>
      </w:r>
      <w:r w:rsidRPr="00232103">
        <w:rPr>
          <w:rFonts w:ascii="Times New Roman" w:hAnsi="Times New Roman" w:cs="Times New Roman"/>
        </w:rPr>
        <w:t>При  неизменной  численности  по  отношению к 2014г.</w:t>
      </w:r>
      <w:r w:rsidRPr="00232103">
        <w:rPr>
          <w:rFonts w:ascii="Times New Roman" w:hAnsi="Times New Roman" w:cs="Times New Roman"/>
          <w:b/>
        </w:rPr>
        <w:t xml:space="preserve">  </w:t>
      </w:r>
      <w:r w:rsidRPr="00232103">
        <w:rPr>
          <w:rFonts w:ascii="Times New Roman" w:hAnsi="Times New Roman" w:cs="Times New Roman"/>
        </w:rPr>
        <w:t xml:space="preserve">расходы  по  оплате  труда в 2015г. </w:t>
      </w:r>
      <w:r w:rsidRPr="00232103">
        <w:rPr>
          <w:rFonts w:ascii="Times New Roman" w:hAnsi="Times New Roman" w:cs="Times New Roman"/>
          <w:b/>
        </w:rPr>
        <w:t xml:space="preserve"> незначительного увеличились  – всего 1,</w:t>
      </w:r>
      <w:r w:rsidR="00981CD7">
        <w:rPr>
          <w:rFonts w:ascii="Times New Roman" w:hAnsi="Times New Roman" w:cs="Times New Roman"/>
          <w:b/>
        </w:rPr>
        <w:t>7</w:t>
      </w:r>
      <w:r w:rsidRPr="00232103">
        <w:rPr>
          <w:rFonts w:ascii="Times New Roman" w:hAnsi="Times New Roman" w:cs="Times New Roman"/>
          <w:b/>
        </w:rPr>
        <w:t xml:space="preserve">%, </w:t>
      </w:r>
      <w:r w:rsidRPr="00232103">
        <w:rPr>
          <w:rFonts w:ascii="Times New Roman" w:hAnsi="Times New Roman" w:cs="Times New Roman"/>
        </w:rPr>
        <w:t>в  т.ч.  за  счет  индексации</w:t>
      </w:r>
      <w:r w:rsidRPr="00232103">
        <w:rPr>
          <w:rFonts w:ascii="Times New Roman" w:hAnsi="Times New Roman" w:cs="Times New Roman"/>
          <w:b/>
        </w:rPr>
        <w:t xml:space="preserve"> </w:t>
      </w:r>
      <w:r w:rsidRPr="00232103">
        <w:rPr>
          <w:rFonts w:ascii="Times New Roman" w:hAnsi="Times New Roman" w:cs="Times New Roman"/>
          <w:color w:val="C0504D" w:themeColor="accent2"/>
        </w:rPr>
        <w:t xml:space="preserve"> </w:t>
      </w:r>
      <w:r w:rsidRPr="00232103">
        <w:rPr>
          <w:rFonts w:ascii="Times New Roman" w:hAnsi="Times New Roman" w:cs="Times New Roman"/>
        </w:rPr>
        <w:t>с</w:t>
      </w:r>
      <w:r w:rsidRPr="00232103">
        <w:rPr>
          <w:rFonts w:ascii="Times New Roman" w:eastAsiaTheme="minorEastAsia" w:hAnsi="Times New Roman" w:cs="Times New Roman"/>
          <w:lang w:eastAsia="ru-RU"/>
        </w:rPr>
        <w:t xml:space="preserve">  01.11.2015г. </w:t>
      </w:r>
      <w:r w:rsidRPr="00232103">
        <w:rPr>
          <w:rFonts w:ascii="Times New Roman" w:hAnsi="Times New Roman" w:cs="Times New Roman"/>
        </w:rPr>
        <w:t xml:space="preserve">минимальных  окладов  на  </w:t>
      </w:r>
      <w:r w:rsidRPr="00232103">
        <w:rPr>
          <w:rFonts w:ascii="Times New Roman" w:eastAsiaTheme="minorEastAsia" w:hAnsi="Times New Roman" w:cs="Times New Roman"/>
          <w:lang w:eastAsia="ru-RU"/>
        </w:rPr>
        <w:t xml:space="preserve">5,5%  на  основании </w:t>
      </w:r>
      <w:r w:rsidRPr="00232103">
        <w:rPr>
          <w:rFonts w:ascii="Times New Roman" w:hAnsi="Times New Roman" w:cs="Times New Roman"/>
        </w:rPr>
        <w:t xml:space="preserve">постановления  администрации  </w:t>
      </w:r>
      <w:r w:rsidRPr="00232103">
        <w:rPr>
          <w:rFonts w:ascii="Times New Roman" w:hAnsi="Times New Roman" w:cs="Times New Roman"/>
          <w:b/>
        </w:rPr>
        <w:t>от  29.10.2015 №  1696</w:t>
      </w:r>
      <w:r w:rsidRPr="00232103">
        <w:rPr>
          <w:rFonts w:ascii="Times New Roman" w:hAnsi="Times New Roman" w:cs="Times New Roman"/>
        </w:rPr>
        <w:t xml:space="preserve"> «О повышении  заработной  платы  работникам  муниципальных учреждений  </w:t>
      </w:r>
      <w:proofErr w:type="gramStart"/>
      <w:r w:rsidRPr="00232103">
        <w:rPr>
          <w:rFonts w:ascii="Times New Roman" w:hAnsi="Times New Roman" w:cs="Times New Roman"/>
        </w:rPr>
        <w:t>в</w:t>
      </w:r>
      <w:proofErr w:type="gramEnd"/>
      <w:r w:rsidRPr="00232103">
        <w:rPr>
          <w:rFonts w:ascii="Times New Roman" w:hAnsi="Times New Roman" w:cs="Times New Roman"/>
        </w:rPr>
        <w:t xml:space="preserve">  2015году».</w:t>
      </w: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eastAsia="Times New Roman" w:hAnsi="Times New Roman" w:cs="Times New Roman"/>
          <w:b/>
          <w:color w:val="C0504D" w:themeColor="accent2"/>
          <w:lang w:eastAsia="ru-RU"/>
        </w:rPr>
      </w:pP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2103">
        <w:rPr>
          <w:rFonts w:ascii="Times New Roman" w:eastAsia="Times New Roman" w:hAnsi="Times New Roman" w:cs="Times New Roman"/>
          <w:b/>
          <w:lang w:eastAsia="ru-RU"/>
        </w:rPr>
        <w:t xml:space="preserve">        В целом анализ  расходов  на  содержание   Редакции  показал, что: </w:t>
      </w:r>
    </w:p>
    <w:p w:rsidR="00232103" w:rsidRPr="00232103" w:rsidRDefault="00232103" w:rsidP="00232103">
      <w:pPr>
        <w:numPr>
          <w:ilvl w:val="0"/>
          <w:numId w:val="12"/>
        </w:numPr>
        <w:spacing w:after="1" w:line="220" w:lineRule="atLeast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2103">
        <w:rPr>
          <w:rFonts w:ascii="Times New Roman" w:eastAsia="Times New Roman" w:hAnsi="Times New Roman" w:cs="Times New Roman"/>
          <w:b/>
          <w:lang w:eastAsia="ru-RU"/>
        </w:rPr>
        <w:t xml:space="preserve"> с 2012г.  по  2015г. расходы  выросли  на  16,37%; </w:t>
      </w:r>
    </w:p>
    <w:p w:rsidR="00232103" w:rsidRPr="00232103" w:rsidRDefault="00232103" w:rsidP="00232103">
      <w:pPr>
        <w:numPr>
          <w:ilvl w:val="0"/>
          <w:numId w:val="12"/>
        </w:numPr>
        <w:spacing w:after="1" w:line="220" w:lineRule="atLeast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2103">
        <w:rPr>
          <w:rFonts w:ascii="Times New Roman" w:eastAsia="Times New Roman" w:hAnsi="Times New Roman" w:cs="Times New Roman"/>
          <w:b/>
          <w:lang w:eastAsia="ru-RU"/>
        </w:rPr>
        <w:t>расходы  по  оплате  труда  составляют    в  среднем    70,0%  от всего  объема  расходов</w:t>
      </w:r>
      <w:r w:rsidR="00981CD7">
        <w:rPr>
          <w:rFonts w:ascii="Times New Roman" w:eastAsia="Times New Roman" w:hAnsi="Times New Roman" w:cs="Times New Roman"/>
          <w:b/>
          <w:lang w:eastAsia="ru-RU"/>
        </w:rPr>
        <w:t xml:space="preserve"> по  оплате  труда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 xml:space="preserve">; </w:t>
      </w:r>
    </w:p>
    <w:p w:rsidR="00981CD7" w:rsidRPr="00232103" w:rsidRDefault="00981CD7" w:rsidP="00981CD7">
      <w:pPr>
        <w:numPr>
          <w:ilvl w:val="0"/>
          <w:numId w:val="12"/>
        </w:numPr>
        <w:spacing w:after="1" w:line="220" w:lineRule="atLeast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2103">
        <w:rPr>
          <w:rFonts w:ascii="Times New Roman" w:eastAsia="Times New Roman" w:hAnsi="Times New Roman" w:cs="Times New Roman"/>
          <w:b/>
          <w:lang w:eastAsia="ru-RU"/>
        </w:rPr>
        <w:t>выплаты  производились в  соответствии с установленной  системой  оплаты  труда;</w:t>
      </w:r>
    </w:p>
    <w:p w:rsidR="00232103" w:rsidRDefault="00232103" w:rsidP="00981CD7">
      <w:pPr>
        <w:numPr>
          <w:ilvl w:val="0"/>
          <w:numId w:val="12"/>
        </w:numPr>
        <w:spacing w:after="1" w:line="220" w:lineRule="atLeast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2103">
        <w:rPr>
          <w:rFonts w:ascii="Times New Roman" w:eastAsia="Times New Roman" w:hAnsi="Times New Roman" w:cs="Times New Roman"/>
          <w:b/>
          <w:lang w:eastAsia="ru-RU"/>
        </w:rPr>
        <w:t>руководством  принимались  меры  по  сокращению штатов  и  расходов  по оплате  труда.</w:t>
      </w:r>
    </w:p>
    <w:p w:rsidR="00204B9F" w:rsidRPr="00981CD7" w:rsidRDefault="00204B9F" w:rsidP="00204B9F">
      <w:pPr>
        <w:spacing w:after="1" w:line="220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32103" w:rsidRPr="00232103" w:rsidRDefault="00232103" w:rsidP="00232103">
      <w:pPr>
        <w:jc w:val="center"/>
        <w:rPr>
          <w:rFonts w:eastAsiaTheme="minorEastAsia"/>
          <w:b/>
          <w:u w:val="single"/>
          <w:lang w:eastAsia="ru-RU"/>
        </w:rPr>
      </w:pPr>
      <w:r w:rsidRPr="00232103">
        <w:rPr>
          <w:rFonts w:ascii="Times New Roman" w:eastAsiaTheme="minorEastAsia" w:hAnsi="Times New Roman" w:cs="Times New Roman"/>
          <w:b/>
          <w:u w:val="single"/>
          <w:lang w:eastAsia="ru-RU"/>
        </w:rPr>
        <w:t>МКУ «МФЦ»</w:t>
      </w:r>
    </w:p>
    <w:p w:rsidR="00232103" w:rsidRPr="00232103" w:rsidRDefault="00232103" w:rsidP="00232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2103">
        <w:rPr>
          <w:rFonts w:ascii="Times New Roman" w:eastAsia="Times New Roman" w:hAnsi="Times New Roman" w:cs="Times New Roman"/>
          <w:lang w:eastAsia="ru-RU"/>
        </w:rPr>
        <w:t xml:space="preserve">На  основании   решения  Совета депутатов  от 25.11.2009 № 122  постановлением Главы администрации от 14.12.2009 № 1342 создано МБУ </w:t>
      </w:r>
      <w:r w:rsidRPr="00232103">
        <w:rPr>
          <w:rFonts w:ascii="Times New Roman" w:eastAsiaTheme="minorEastAsia" w:hAnsi="Times New Roman" w:cs="Times New Roman"/>
          <w:lang w:eastAsia="ru-RU"/>
        </w:rPr>
        <w:t>«Комплексный   муниципальный центр».</w:t>
      </w:r>
    </w:p>
    <w:p w:rsidR="00232103" w:rsidRPr="00232103" w:rsidRDefault="00232103" w:rsidP="002321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232103">
        <w:rPr>
          <w:rFonts w:ascii="Times New Roman" w:eastAsiaTheme="minorEastAsia" w:hAnsi="Times New Roman" w:cs="Times New Roman"/>
          <w:lang w:eastAsia="ru-RU"/>
        </w:rPr>
        <w:t xml:space="preserve">В связи с  изменением  организационно-правовой формы   Учреждение  переименовано </w:t>
      </w:r>
      <w:r w:rsidRPr="00232103">
        <w:rPr>
          <w:rFonts w:ascii="Times New Roman" w:eastAsiaTheme="minorEastAsia" w:hAnsi="Times New Roman" w:cs="Times New Roman"/>
          <w:i/>
          <w:color w:val="FF0000"/>
          <w:lang w:eastAsia="ru-RU"/>
        </w:rPr>
        <w:t xml:space="preserve"> </w:t>
      </w:r>
      <w:r w:rsidRPr="00232103">
        <w:rPr>
          <w:rFonts w:ascii="Times New Roman" w:eastAsiaTheme="minorEastAsia" w:hAnsi="Times New Roman" w:cs="Times New Roman"/>
          <w:lang w:eastAsia="ru-RU"/>
        </w:rPr>
        <w:t xml:space="preserve">как 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 муниципальное  казенное  учреждение </w:t>
      </w:r>
      <w:r w:rsidRPr="00232103">
        <w:rPr>
          <w:rFonts w:ascii="Times New Roman" w:eastAsiaTheme="minorEastAsia" w:hAnsi="Times New Roman" w:cs="Times New Roman"/>
          <w:lang w:eastAsia="ru-RU"/>
        </w:rPr>
        <w:t xml:space="preserve">«Многофункциональный центр по предоставлению государственных и муниципальных услуг» (основание - </w:t>
      </w:r>
      <w:r w:rsidRPr="00232103">
        <w:rPr>
          <w:rFonts w:ascii="Times New Roman" w:eastAsia="Times New Roman" w:hAnsi="Times New Roman" w:cs="Times New Roman"/>
          <w:lang w:eastAsia="ru-RU"/>
        </w:rPr>
        <w:t>постановление администрации от 31.07.2012 № 1200 «О  переименовании   МКУ «КМЦ» и  о внесении изменений в Устав  МКУ «КМЦ»).</w:t>
      </w:r>
    </w:p>
    <w:p w:rsidR="00232103" w:rsidRPr="00232103" w:rsidRDefault="00232103" w:rsidP="00232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2103">
        <w:rPr>
          <w:rFonts w:ascii="Times New Roman" w:eastAsia="Times New Roman" w:hAnsi="Times New Roman" w:cs="Times New Roman"/>
          <w:lang w:eastAsia="ru-RU"/>
        </w:rPr>
        <w:t>Предметом  деятельности Учреждения  является   организация  и  обеспечение  предоставления  государственных  и  муниципальных услуг  по  принципу «одного  окна»</w:t>
      </w:r>
      <w:r w:rsidR="00981CD7">
        <w:rPr>
          <w:rFonts w:ascii="Times New Roman" w:eastAsia="Times New Roman" w:hAnsi="Times New Roman" w:cs="Times New Roman"/>
          <w:lang w:eastAsia="ru-RU"/>
        </w:rPr>
        <w:t>,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 оказание муниципальных услуг в сфере архивного отдела, а  также  организация материально- технического и транспортного обеспечения деятельности органов местного самоуправления Кандалакшский район при решении вопросов местного значения.</w:t>
      </w:r>
    </w:p>
    <w:p w:rsidR="00232103" w:rsidRPr="00EC3392" w:rsidRDefault="00232103" w:rsidP="00EC3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C3392">
        <w:rPr>
          <w:rFonts w:ascii="Times New Roman" w:eastAsia="Times New Roman" w:hAnsi="Times New Roman" w:cs="Times New Roman"/>
          <w:lang w:eastAsia="ru-RU"/>
        </w:rPr>
        <w:t>В соответствии с Уставом Учреждение  является юридическим лицом.</w:t>
      </w:r>
      <w:r w:rsidRPr="00EC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2103" w:rsidRDefault="00232103" w:rsidP="00EC33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392">
        <w:rPr>
          <w:rFonts w:ascii="Times New Roman" w:hAnsi="Times New Roman" w:cs="Times New Roman"/>
        </w:rPr>
        <w:t xml:space="preserve">          Деятельность Учреждения   курирует заместитель  Главы администрации -  начальник  административно-правового  отдела.  </w:t>
      </w:r>
    </w:p>
    <w:p w:rsidR="00295013" w:rsidRPr="00EC3392" w:rsidRDefault="00295013" w:rsidP="00EC33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2103" w:rsidRPr="00EC3392" w:rsidRDefault="00232103" w:rsidP="00EC339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3392">
        <w:rPr>
          <w:rFonts w:ascii="Times New Roman" w:eastAsia="Times New Roman" w:hAnsi="Times New Roman" w:cs="Times New Roman"/>
          <w:lang w:eastAsia="ru-RU"/>
        </w:rPr>
        <w:t>Штатное  расписание  утверждается приказами  руководителя  и  согласовыв</w:t>
      </w:r>
      <w:r w:rsidR="005234B8" w:rsidRPr="00EC3392">
        <w:rPr>
          <w:rFonts w:ascii="Times New Roman" w:eastAsia="Times New Roman" w:hAnsi="Times New Roman" w:cs="Times New Roman"/>
          <w:lang w:eastAsia="ru-RU"/>
        </w:rPr>
        <w:t>ается  с Главой  администрации.</w:t>
      </w:r>
    </w:p>
    <w:p w:rsidR="00295013" w:rsidRDefault="005234B8" w:rsidP="00EC3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</w:t>
      </w:r>
    </w:p>
    <w:p w:rsidR="00232103" w:rsidRDefault="005234B8" w:rsidP="00EC3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32103" w:rsidRPr="00232103">
        <w:rPr>
          <w:rFonts w:ascii="Times New Roman" w:eastAsia="Times New Roman" w:hAnsi="Times New Roman" w:cs="Times New Roman"/>
          <w:b/>
          <w:lang w:eastAsia="ru-RU"/>
        </w:rPr>
        <w:t>Общая   характеристика  изменения    штатной  численности</w:t>
      </w:r>
    </w:p>
    <w:p w:rsidR="00295013" w:rsidRPr="00232103" w:rsidRDefault="00295013" w:rsidP="00EC3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W w:w="9464" w:type="dxa"/>
        <w:tblInd w:w="250" w:type="dxa"/>
        <w:tblLook w:val="04A0" w:firstRow="1" w:lastRow="0" w:firstColumn="1" w:lastColumn="0" w:noHBand="0" w:noVBand="1"/>
      </w:tblPr>
      <w:tblGrid>
        <w:gridCol w:w="1320"/>
        <w:gridCol w:w="1792"/>
        <w:gridCol w:w="1939"/>
        <w:gridCol w:w="1370"/>
        <w:gridCol w:w="1436"/>
        <w:gridCol w:w="1607"/>
      </w:tblGrid>
      <w:tr w:rsidR="00232103" w:rsidRPr="00232103" w:rsidTr="00981CD7">
        <w:tc>
          <w:tcPr>
            <w:tcW w:w="1320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1792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Кол-во  изменений  в  штатное  расписание</w:t>
            </w:r>
          </w:p>
        </w:tc>
        <w:tc>
          <w:tcPr>
            <w:tcW w:w="193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Кол-во  шт. ед.</w:t>
            </w:r>
          </w:p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на  начало  года</w:t>
            </w:r>
          </w:p>
        </w:tc>
        <w:tc>
          <w:tcPr>
            <w:tcW w:w="1370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Введены  новые  ставки</w:t>
            </w:r>
          </w:p>
        </w:tc>
        <w:tc>
          <w:tcPr>
            <w:tcW w:w="1436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Сокращены ставки</w:t>
            </w:r>
          </w:p>
        </w:tc>
        <w:tc>
          <w:tcPr>
            <w:tcW w:w="1607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Кол-во  шт. ед.</w:t>
            </w:r>
          </w:p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на  конец  года</w:t>
            </w:r>
          </w:p>
        </w:tc>
      </w:tr>
      <w:tr w:rsidR="00232103" w:rsidRPr="00232103" w:rsidTr="00981CD7">
        <w:tc>
          <w:tcPr>
            <w:tcW w:w="1320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</w:tc>
        <w:tc>
          <w:tcPr>
            <w:tcW w:w="1792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39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</w:p>
        </w:tc>
        <w:tc>
          <w:tcPr>
            <w:tcW w:w="1370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1607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</w:tr>
      <w:tr w:rsidR="00232103" w:rsidRPr="00232103" w:rsidTr="00981CD7">
        <w:tc>
          <w:tcPr>
            <w:tcW w:w="1320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792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9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1370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436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</w:tr>
      <w:tr w:rsidR="00232103" w:rsidRPr="00232103" w:rsidTr="00981CD7">
        <w:tc>
          <w:tcPr>
            <w:tcW w:w="1320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1792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39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370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1436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607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</w:tr>
      <w:tr w:rsidR="00232103" w:rsidRPr="00232103" w:rsidTr="00981CD7">
        <w:tc>
          <w:tcPr>
            <w:tcW w:w="1320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92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39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1370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436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1607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</w:tr>
      <w:tr w:rsidR="00232103" w:rsidRPr="00232103" w:rsidTr="00981CD7">
        <w:tc>
          <w:tcPr>
            <w:tcW w:w="1320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792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9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1370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436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607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</w:tr>
    </w:tbl>
    <w:p w:rsidR="00232103" w:rsidRPr="00232103" w:rsidRDefault="00232103" w:rsidP="00232103">
      <w:pPr>
        <w:spacing w:after="0" w:line="240" w:lineRule="auto"/>
        <w:ind w:right="-46"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32103" w:rsidRPr="00981CD7" w:rsidRDefault="00232103" w:rsidP="00232103">
      <w:pPr>
        <w:spacing w:after="0" w:line="240" w:lineRule="auto"/>
        <w:ind w:right="-46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           Как видно  из  таблицы, за  период 2011-2015г.г.  </w:t>
      </w:r>
      <w:r w:rsidRPr="00232103">
        <w:rPr>
          <w:rFonts w:ascii="Times New Roman" w:hAnsi="Times New Roman" w:cs="Times New Roman"/>
          <w:b/>
        </w:rPr>
        <w:t>основные  изменения   произошли в 2013г.</w:t>
      </w:r>
      <w:r w:rsidRPr="00232103">
        <w:rPr>
          <w:rFonts w:ascii="Times New Roman" w:hAnsi="Times New Roman" w:cs="Times New Roman"/>
        </w:rPr>
        <w:t xml:space="preserve">, </w:t>
      </w:r>
      <w:r w:rsidRPr="00232103">
        <w:rPr>
          <w:rFonts w:ascii="Times New Roman" w:hAnsi="Times New Roman" w:cs="Times New Roman"/>
          <w:b/>
        </w:rPr>
        <w:t xml:space="preserve">в  связи с  передачей  на уровень   </w:t>
      </w:r>
      <w:proofErr w:type="spellStart"/>
      <w:r w:rsidRPr="00232103">
        <w:rPr>
          <w:rFonts w:ascii="Times New Roman" w:hAnsi="Times New Roman" w:cs="Times New Roman"/>
          <w:b/>
        </w:rPr>
        <w:t>м.о</w:t>
      </w:r>
      <w:proofErr w:type="spellEnd"/>
      <w:r w:rsidRPr="00232103">
        <w:rPr>
          <w:rFonts w:ascii="Times New Roman" w:hAnsi="Times New Roman" w:cs="Times New Roman"/>
          <w:b/>
        </w:rPr>
        <w:t xml:space="preserve">. Кандалакшский  район  полномочий  </w:t>
      </w:r>
      <w:proofErr w:type="spellStart"/>
      <w:r w:rsidRPr="00232103">
        <w:rPr>
          <w:rFonts w:ascii="Times New Roman" w:hAnsi="Times New Roman" w:cs="Times New Roman"/>
          <w:b/>
        </w:rPr>
        <w:t>г.п</w:t>
      </w:r>
      <w:proofErr w:type="spellEnd"/>
      <w:r w:rsidRPr="00232103">
        <w:rPr>
          <w:rFonts w:ascii="Times New Roman" w:hAnsi="Times New Roman" w:cs="Times New Roman"/>
          <w:b/>
        </w:rPr>
        <w:t xml:space="preserve">. Кандалакша, </w:t>
      </w:r>
      <w:r w:rsidRPr="00981CD7">
        <w:rPr>
          <w:rFonts w:ascii="Times New Roman" w:hAnsi="Times New Roman" w:cs="Times New Roman"/>
        </w:rPr>
        <w:t>в  связи  с  чем</w:t>
      </w:r>
      <w:r w:rsidR="00981CD7">
        <w:rPr>
          <w:rFonts w:ascii="Times New Roman" w:hAnsi="Times New Roman" w:cs="Times New Roman"/>
        </w:rPr>
        <w:t>:</w:t>
      </w:r>
      <w:r w:rsidRPr="00981CD7">
        <w:rPr>
          <w:rFonts w:ascii="Times New Roman" w:hAnsi="Times New Roman" w:cs="Times New Roman"/>
        </w:rPr>
        <w:t xml:space="preserve"> </w:t>
      </w:r>
    </w:p>
    <w:p w:rsidR="00232103" w:rsidRPr="00232103" w:rsidRDefault="00232103" w:rsidP="00232103">
      <w:pPr>
        <w:spacing w:after="0" w:line="240" w:lineRule="auto"/>
        <w:ind w:right="-46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- увеличилась  численность  технической  группы по  обеспечению  деятельности  ОМС </w:t>
      </w:r>
      <w:proofErr w:type="spellStart"/>
      <w:r w:rsidRPr="00232103">
        <w:rPr>
          <w:rFonts w:ascii="Times New Roman" w:hAnsi="Times New Roman" w:cs="Times New Roman"/>
        </w:rPr>
        <w:t>м.о</w:t>
      </w:r>
      <w:proofErr w:type="gramStart"/>
      <w:r w:rsidRPr="00232103">
        <w:rPr>
          <w:rFonts w:ascii="Times New Roman" w:hAnsi="Times New Roman" w:cs="Times New Roman"/>
        </w:rPr>
        <w:t>.К</w:t>
      </w:r>
      <w:proofErr w:type="gramEnd"/>
      <w:r w:rsidRPr="00232103">
        <w:rPr>
          <w:rFonts w:ascii="Times New Roman" w:hAnsi="Times New Roman" w:cs="Times New Roman"/>
        </w:rPr>
        <w:t>андалакшский</w:t>
      </w:r>
      <w:proofErr w:type="spellEnd"/>
      <w:r w:rsidRPr="00232103">
        <w:rPr>
          <w:rFonts w:ascii="Times New Roman" w:hAnsi="Times New Roman" w:cs="Times New Roman"/>
        </w:rPr>
        <w:t xml:space="preserve">  район (водители,  сторожа,  уборщики  служебных  помещений  и  рабочие    </w:t>
      </w:r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>по комплексному  обслуживанию  и  ремонту  зданий);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2103">
        <w:rPr>
          <w:rFonts w:ascii="Times New Roman" w:eastAsia="Times New Roman" w:hAnsi="Times New Roman" w:cs="Times New Roman"/>
          <w:lang w:eastAsia="ru-RU"/>
        </w:rPr>
        <w:t xml:space="preserve"> - сформирован   </w:t>
      </w:r>
      <w:r w:rsidRPr="00232103">
        <w:rPr>
          <w:rFonts w:ascii="Times New Roman" w:hAnsi="Times New Roman" w:cs="Times New Roman"/>
        </w:rPr>
        <w:t>сектор по  защите  информации и  программному обеспечению.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2103" w:rsidRPr="00232103" w:rsidRDefault="00232103" w:rsidP="0023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>Основная  цель  создания  МФЦ  - это  снижение штатной численности сотрудников  органов местного самоуправления и  оптимизация  бюджетные расходы за счет:</w:t>
      </w:r>
    </w:p>
    <w:p w:rsidR="00232103" w:rsidRPr="00232103" w:rsidRDefault="00232103" w:rsidP="0023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>-  выявления и исключения избыточных функций и процедур;</w:t>
      </w:r>
    </w:p>
    <w:p w:rsidR="00232103" w:rsidRPr="00232103" w:rsidRDefault="00232103" w:rsidP="0023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>-  сокращения сроков получения и обработки информации;</w:t>
      </w:r>
    </w:p>
    <w:p w:rsidR="00232103" w:rsidRPr="00232103" w:rsidRDefault="00232103" w:rsidP="0023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>- сокращения трудозатрат  муниципальных служащих, чьи функции по приему и выдаче документов передаются в МФЦ.</w:t>
      </w:r>
    </w:p>
    <w:p w:rsid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2103">
        <w:rPr>
          <w:rFonts w:ascii="Times New Roman" w:eastAsia="Times New Roman" w:hAnsi="Times New Roman" w:cs="Times New Roman"/>
          <w:lang w:eastAsia="ru-RU"/>
        </w:rPr>
        <w:t xml:space="preserve">           В связи  с  чем, увеличению штатной численности   способствовало формирование   в  июле  2013г.  </w:t>
      </w:r>
      <w:proofErr w:type="gramStart"/>
      <w:r w:rsidRPr="00232103">
        <w:rPr>
          <w:rFonts w:ascii="Times New Roman" w:eastAsia="Times New Roman" w:hAnsi="Times New Roman" w:cs="Times New Roman"/>
          <w:b/>
          <w:lang w:eastAsia="ru-RU"/>
        </w:rPr>
        <w:t xml:space="preserve">Отдела  по  предоставлению  государственных  и  муниципальных услуг с  численностью 12 ед., 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работающему  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>по  принципу «одного  окна»,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 что  проводилось  во  исполнение   Федерального  закона  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>от  27.07.2010 № 210-ФЗ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 « Об  организации  предоставления  государственных  и  муниципальных услуг» и Указа  Президента РФ 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>от  07.05.2012№ 601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 «Об  основных  направлениях  совершенствования  системы  государственного управления»</w:t>
      </w:r>
      <w:r w:rsidRPr="00232103">
        <w:rPr>
          <w:rFonts w:ascii="Times New Roman" w:hAnsi="Times New Roman" w:cs="Times New Roman"/>
          <w:b/>
        </w:rPr>
        <w:t>, что в  конечном  итоге повлияло  на  структуру Учреждения.</w:t>
      </w:r>
      <w:proofErr w:type="gramEnd"/>
    </w:p>
    <w:p w:rsidR="00232103" w:rsidRP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06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69"/>
        <w:gridCol w:w="712"/>
        <w:gridCol w:w="2799"/>
        <w:gridCol w:w="842"/>
        <w:gridCol w:w="2809"/>
        <w:gridCol w:w="842"/>
      </w:tblGrid>
      <w:tr w:rsidR="00102649" w:rsidRPr="00232103" w:rsidTr="00FB4E99">
        <w:trPr>
          <w:trHeight w:val="303"/>
        </w:trPr>
        <w:tc>
          <w:tcPr>
            <w:tcW w:w="10673" w:type="dxa"/>
            <w:gridSpan w:val="6"/>
            <w:vAlign w:val="center"/>
          </w:tcPr>
          <w:p w:rsidR="00102649" w:rsidRPr="00232103" w:rsidRDefault="00102649" w:rsidP="0023210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Структура   Учреждения</w:t>
            </w:r>
          </w:p>
        </w:tc>
      </w:tr>
      <w:tr w:rsidR="00232103" w:rsidRPr="00232103" w:rsidTr="00FB4E99">
        <w:trPr>
          <w:trHeight w:val="303"/>
        </w:trPr>
        <w:tc>
          <w:tcPr>
            <w:tcW w:w="3381" w:type="dxa"/>
            <w:gridSpan w:val="2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b/>
                <w:sz w:val="15"/>
                <w:szCs w:val="15"/>
              </w:rPr>
              <w:t>На   01.01.2011г</w:t>
            </w:r>
          </w:p>
        </w:tc>
        <w:tc>
          <w:tcPr>
            <w:tcW w:w="3641" w:type="dxa"/>
            <w:gridSpan w:val="2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На  </w:t>
            </w:r>
            <w:r w:rsidRPr="0023210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</w:t>
            </w:r>
            <w:r w:rsidRPr="00232103">
              <w:rPr>
                <w:rFonts w:ascii="Times New Roman" w:hAnsi="Times New Roman" w:cs="Times New Roman"/>
                <w:b/>
                <w:sz w:val="15"/>
                <w:szCs w:val="15"/>
              </w:rPr>
              <w:t>09.07.2013г</w:t>
            </w:r>
          </w:p>
        </w:tc>
        <w:tc>
          <w:tcPr>
            <w:tcW w:w="3651" w:type="dxa"/>
            <w:gridSpan w:val="2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b/>
                <w:sz w:val="15"/>
                <w:szCs w:val="15"/>
              </w:rPr>
              <w:t>на 31.12.2015г.</w:t>
            </w:r>
          </w:p>
        </w:tc>
      </w:tr>
      <w:tr w:rsidR="00232103" w:rsidRPr="00232103" w:rsidTr="00FB4E99">
        <w:trPr>
          <w:trHeight w:val="258"/>
        </w:trPr>
        <w:tc>
          <w:tcPr>
            <w:tcW w:w="266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структурное  подразделение</w:t>
            </w:r>
          </w:p>
        </w:tc>
        <w:tc>
          <w:tcPr>
            <w:tcW w:w="712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ставки</w:t>
            </w:r>
          </w:p>
        </w:tc>
        <w:tc>
          <w:tcPr>
            <w:tcW w:w="279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структурное подразделение</w:t>
            </w:r>
          </w:p>
        </w:tc>
        <w:tc>
          <w:tcPr>
            <w:tcW w:w="842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ставки</w:t>
            </w:r>
          </w:p>
        </w:tc>
        <w:tc>
          <w:tcPr>
            <w:tcW w:w="280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структурное подразделение</w:t>
            </w:r>
          </w:p>
        </w:tc>
        <w:tc>
          <w:tcPr>
            <w:tcW w:w="842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ставки</w:t>
            </w:r>
          </w:p>
        </w:tc>
      </w:tr>
      <w:tr w:rsidR="00232103" w:rsidRPr="00232103" w:rsidTr="00FB4E99">
        <w:trPr>
          <w:trHeight w:val="195"/>
        </w:trPr>
        <w:tc>
          <w:tcPr>
            <w:tcW w:w="2669" w:type="dxa"/>
          </w:tcPr>
          <w:p w:rsidR="00232103" w:rsidRPr="00232103" w:rsidRDefault="00232103" w:rsidP="00232103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директор</w:t>
            </w:r>
          </w:p>
        </w:tc>
        <w:tc>
          <w:tcPr>
            <w:tcW w:w="712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799" w:type="dxa"/>
          </w:tcPr>
          <w:p w:rsidR="00232103" w:rsidRPr="00232103" w:rsidRDefault="00232103" w:rsidP="00232103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директор</w:t>
            </w:r>
          </w:p>
        </w:tc>
        <w:tc>
          <w:tcPr>
            <w:tcW w:w="842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809" w:type="dxa"/>
          </w:tcPr>
          <w:p w:rsidR="00232103" w:rsidRPr="00232103" w:rsidRDefault="00232103" w:rsidP="00232103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директор</w:t>
            </w:r>
          </w:p>
        </w:tc>
        <w:tc>
          <w:tcPr>
            <w:tcW w:w="842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</w:tr>
      <w:tr w:rsidR="00232103" w:rsidRPr="00232103" w:rsidTr="00FB4E99">
        <w:trPr>
          <w:trHeight w:val="182"/>
        </w:trPr>
        <w:tc>
          <w:tcPr>
            <w:tcW w:w="2669" w:type="dxa"/>
          </w:tcPr>
          <w:p w:rsidR="00232103" w:rsidRPr="00232103" w:rsidRDefault="00232103" w:rsidP="00232103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 xml:space="preserve">заместитель </w:t>
            </w:r>
          </w:p>
        </w:tc>
        <w:tc>
          <w:tcPr>
            <w:tcW w:w="712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799" w:type="dxa"/>
          </w:tcPr>
          <w:p w:rsidR="00232103" w:rsidRPr="00232103" w:rsidRDefault="00232103" w:rsidP="00232103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 xml:space="preserve">заместитель </w:t>
            </w:r>
          </w:p>
        </w:tc>
        <w:tc>
          <w:tcPr>
            <w:tcW w:w="842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809" w:type="dxa"/>
          </w:tcPr>
          <w:p w:rsidR="00232103" w:rsidRPr="00232103" w:rsidRDefault="00232103" w:rsidP="00232103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 xml:space="preserve">заместитель </w:t>
            </w:r>
          </w:p>
        </w:tc>
        <w:tc>
          <w:tcPr>
            <w:tcW w:w="842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</w:tr>
      <w:tr w:rsidR="00232103" w:rsidRPr="00232103" w:rsidTr="00FB4E99">
        <w:trPr>
          <w:trHeight w:val="195"/>
        </w:trPr>
        <w:tc>
          <w:tcPr>
            <w:tcW w:w="2669" w:type="dxa"/>
            <w:vAlign w:val="center"/>
          </w:tcPr>
          <w:p w:rsidR="00232103" w:rsidRPr="00232103" w:rsidRDefault="00232103" w:rsidP="0023210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административный отдел </w:t>
            </w:r>
          </w:p>
        </w:tc>
        <w:tc>
          <w:tcPr>
            <w:tcW w:w="712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1,5</w:t>
            </w:r>
          </w:p>
        </w:tc>
        <w:tc>
          <w:tcPr>
            <w:tcW w:w="2799" w:type="dxa"/>
            <w:vAlign w:val="center"/>
          </w:tcPr>
          <w:p w:rsidR="00232103" w:rsidRPr="00232103" w:rsidRDefault="00232103" w:rsidP="0023210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административный отдел </w:t>
            </w:r>
          </w:p>
        </w:tc>
        <w:tc>
          <w:tcPr>
            <w:tcW w:w="842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809" w:type="dxa"/>
            <w:vAlign w:val="center"/>
          </w:tcPr>
          <w:p w:rsidR="00232103" w:rsidRPr="00232103" w:rsidRDefault="00232103" w:rsidP="0023210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административный отдел </w:t>
            </w:r>
          </w:p>
        </w:tc>
        <w:tc>
          <w:tcPr>
            <w:tcW w:w="842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</w:tr>
      <w:tr w:rsidR="00232103" w:rsidRPr="00232103" w:rsidTr="00FB4E99">
        <w:trPr>
          <w:trHeight w:val="377"/>
        </w:trPr>
        <w:tc>
          <w:tcPr>
            <w:tcW w:w="2669" w:type="dxa"/>
          </w:tcPr>
          <w:p w:rsidR="00232103" w:rsidRPr="00232103" w:rsidRDefault="00232103" w:rsidP="00232103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12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99" w:type="dxa"/>
          </w:tcPr>
          <w:p w:rsidR="00232103" w:rsidRPr="00232103" w:rsidRDefault="00232103" w:rsidP="00232103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сектор по  защите  информации и  программному обеспечению</w:t>
            </w:r>
          </w:p>
        </w:tc>
        <w:tc>
          <w:tcPr>
            <w:tcW w:w="842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5,5</w:t>
            </w:r>
          </w:p>
        </w:tc>
        <w:tc>
          <w:tcPr>
            <w:tcW w:w="2809" w:type="dxa"/>
          </w:tcPr>
          <w:p w:rsidR="00232103" w:rsidRPr="00232103" w:rsidRDefault="00232103" w:rsidP="00232103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сектор по  защите  информации и  программному обеспечению</w:t>
            </w:r>
          </w:p>
        </w:tc>
        <w:tc>
          <w:tcPr>
            <w:tcW w:w="842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3,5</w:t>
            </w:r>
          </w:p>
        </w:tc>
      </w:tr>
      <w:tr w:rsidR="00232103" w:rsidRPr="00232103" w:rsidTr="00FB4E99">
        <w:trPr>
          <w:trHeight w:val="573"/>
        </w:trPr>
        <w:tc>
          <w:tcPr>
            <w:tcW w:w="2669" w:type="dxa"/>
            <w:vAlign w:val="center"/>
          </w:tcPr>
          <w:p w:rsidR="00232103" w:rsidRPr="00232103" w:rsidRDefault="00232103" w:rsidP="0023210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 xml:space="preserve">техническая  группа  по  обеспечению  деятельности  администрации  </w:t>
            </w:r>
            <w:proofErr w:type="spellStart"/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м.о</w:t>
            </w:r>
            <w:proofErr w:type="spellEnd"/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. Кандалакшский  район</w:t>
            </w:r>
          </w:p>
        </w:tc>
        <w:tc>
          <w:tcPr>
            <w:tcW w:w="712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2799" w:type="dxa"/>
            <w:vAlign w:val="center"/>
          </w:tcPr>
          <w:p w:rsidR="00232103" w:rsidRPr="00232103" w:rsidRDefault="00232103" w:rsidP="0023210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 xml:space="preserve">техническая  группа  по  обеспечению  деятельности  ОМС </w:t>
            </w:r>
            <w:proofErr w:type="spellStart"/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м.о</w:t>
            </w:r>
            <w:proofErr w:type="gramStart"/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.К</w:t>
            </w:r>
            <w:proofErr w:type="gramEnd"/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андалакшский</w:t>
            </w:r>
            <w:proofErr w:type="spellEnd"/>
            <w:r w:rsidRPr="00232103">
              <w:rPr>
                <w:rFonts w:ascii="Times New Roman" w:hAnsi="Times New Roman" w:cs="Times New Roman"/>
                <w:sz w:val="15"/>
                <w:szCs w:val="15"/>
              </w:rPr>
              <w:t xml:space="preserve">  район</w:t>
            </w:r>
          </w:p>
        </w:tc>
        <w:tc>
          <w:tcPr>
            <w:tcW w:w="842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2809" w:type="dxa"/>
            <w:vAlign w:val="center"/>
          </w:tcPr>
          <w:p w:rsidR="00232103" w:rsidRPr="00232103" w:rsidRDefault="00232103" w:rsidP="0023210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 xml:space="preserve">техническая  группа  по  обеспечению  деятельности  ОМС </w:t>
            </w:r>
            <w:proofErr w:type="spellStart"/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м.о</w:t>
            </w:r>
            <w:proofErr w:type="gramStart"/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.К</w:t>
            </w:r>
            <w:proofErr w:type="gramEnd"/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андалакшский</w:t>
            </w:r>
            <w:proofErr w:type="spellEnd"/>
            <w:r w:rsidRPr="00232103">
              <w:rPr>
                <w:rFonts w:ascii="Times New Roman" w:hAnsi="Times New Roman" w:cs="Times New Roman"/>
                <w:sz w:val="15"/>
                <w:szCs w:val="15"/>
              </w:rPr>
              <w:t xml:space="preserve">  район</w:t>
            </w:r>
          </w:p>
        </w:tc>
        <w:tc>
          <w:tcPr>
            <w:tcW w:w="842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</w:tr>
      <w:tr w:rsidR="00232103" w:rsidRPr="00232103" w:rsidTr="00FB4E99">
        <w:trPr>
          <w:trHeight w:val="769"/>
        </w:trPr>
        <w:tc>
          <w:tcPr>
            <w:tcW w:w="2669" w:type="dxa"/>
          </w:tcPr>
          <w:p w:rsidR="00232103" w:rsidRPr="00232103" w:rsidRDefault="00232103" w:rsidP="00232103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техническая  группа  по  обеспечению  объектов  подведомственных Управ-</w:t>
            </w:r>
            <w:proofErr w:type="spellStart"/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лению</w:t>
            </w:r>
            <w:proofErr w:type="spellEnd"/>
            <w:r w:rsidRPr="00232103">
              <w:rPr>
                <w:rFonts w:ascii="Times New Roman" w:hAnsi="Times New Roman" w:cs="Times New Roman"/>
                <w:sz w:val="15"/>
                <w:szCs w:val="15"/>
              </w:rPr>
              <w:t xml:space="preserve">  образования   администрации  </w:t>
            </w:r>
            <w:proofErr w:type="spellStart"/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м.о</w:t>
            </w:r>
            <w:proofErr w:type="gramStart"/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.К</w:t>
            </w:r>
            <w:proofErr w:type="gramEnd"/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андалакшский</w:t>
            </w:r>
            <w:proofErr w:type="spellEnd"/>
            <w:r w:rsidRPr="00232103">
              <w:rPr>
                <w:rFonts w:ascii="Times New Roman" w:hAnsi="Times New Roman" w:cs="Times New Roman"/>
                <w:sz w:val="15"/>
                <w:szCs w:val="15"/>
              </w:rPr>
              <w:t xml:space="preserve">  район</w:t>
            </w:r>
          </w:p>
        </w:tc>
        <w:tc>
          <w:tcPr>
            <w:tcW w:w="712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279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42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280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42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232103" w:rsidRPr="00232103" w:rsidTr="00FB4E99">
        <w:trPr>
          <w:trHeight w:val="372"/>
        </w:trPr>
        <w:tc>
          <w:tcPr>
            <w:tcW w:w="2669" w:type="dxa"/>
            <w:vAlign w:val="center"/>
          </w:tcPr>
          <w:p w:rsidR="00232103" w:rsidRPr="00232103" w:rsidRDefault="00232103" w:rsidP="0023210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архивный отдел</w:t>
            </w:r>
          </w:p>
        </w:tc>
        <w:tc>
          <w:tcPr>
            <w:tcW w:w="712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2799" w:type="dxa"/>
            <w:vAlign w:val="center"/>
          </w:tcPr>
          <w:p w:rsidR="00232103" w:rsidRPr="00232103" w:rsidRDefault="00232103" w:rsidP="0023210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архивный отдел</w:t>
            </w:r>
          </w:p>
        </w:tc>
        <w:tc>
          <w:tcPr>
            <w:tcW w:w="842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2809" w:type="dxa"/>
            <w:vAlign w:val="center"/>
          </w:tcPr>
          <w:p w:rsidR="00232103" w:rsidRPr="00232103" w:rsidRDefault="00232103" w:rsidP="0023210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архивный отдел</w:t>
            </w:r>
          </w:p>
        </w:tc>
        <w:tc>
          <w:tcPr>
            <w:tcW w:w="842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</w:tr>
      <w:tr w:rsidR="00232103" w:rsidRPr="00232103" w:rsidTr="00FB4E99">
        <w:trPr>
          <w:trHeight w:val="377"/>
        </w:trPr>
        <w:tc>
          <w:tcPr>
            <w:tcW w:w="266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b/>
                <w:sz w:val="15"/>
                <w:szCs w:val="15"/>
              </w:rPr>
              <w:t>-</w:t>
            </w:r>
          </w:p>
        </w:tc>
        <w:tc>
          <w:tcPr>
            <w:tcW w:w="712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b/>
                <w:sz w:val="15"/>
                <w:szCs w:val="15"/>
              </w:rPr>
              <w:t>-</w:t>
            </w:r>
          </w:p>
        </w:tc>
        <w:tc>
          <w:tcPr>
            <w:tcW w:w="2799" w:type="dxa"/>
          </w:tcPr>
          <w:p w:rsidR="00232103" w:rsidRPr="00232103" w:rsidRDefault="00232103" w:rsidP="00232103">
            <w:pPr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отдел  по  предоставлению  </w:t>
            </w:r>
            <w:proofErr w:type="spellStart"/>
            <w:proofErr w:type="gramStart"/>
            <w:r w:rsidRPr="002321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государст</w:t>
            </w:r>
            <w:proofErr w:type="spellEnd"/>
            <w:r w:rsidR="001026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r w:rsidRPr="002321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венных</w:t>
            </w:r>
            <w:proofErr w:type="gramEnd"/>
            <w:r w:rsidRPr="002321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и  муниципальных услуг</w:t>
            </w:r>
          </w:p>
        </w:tc>
        <w:tc>
          <w:tcPr>
            <w:tcW w:w="842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b/>
                <w:sz w:val="15"/>
                <w:szCs w:val="15"/>
              </w:rPr>
              <w:t>12</w:t>
            </w:r>
          </w:p>
        </w:tc>
        <w:tc>
          <w:tcPr>
            <w:tcW w:w="2809" w:type="dxa"/>
            <w:vAlign w:val="center"/>
          </w:tcPr>
          <w:p w:rsidR="00232103" w:rsidRPr="00232103" w:rsidRDefault="00232103" w:rsidP="0023210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 xml:space="preserve">отдел  по  предоставлению  </w:t>
            </w:r>
            <w:proofErr w:type="spellStart"/>
            <w:proofErr w:type="gramStart"/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государст</w:t>
            </w:r>
            <w:proofErr w:type="spellEnd"/>
            <w:r w:rsidR="0010264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232103">
              <w:rPr>
                <w:rFonts w:ascii="Times New Roman" w:hAnsi="Times New Roman" w:cs="Times New Roman"/>
                <w:sz w:val="15"/>
                <w:szCs w:val="15"/>
              </w:rPr>
              <w:t>венных</w:t>
            </w:r>
            <w:proofErr w:type="gramEnd"/>
            <w:r w:rsidRPr="00232103">
              <w:rPr>
                <w:rFonts w:ascii="Times New Roman" w:hAnsi="Times New Roman" w:cs="Times New Roman"/>
                <w:sz w:val="15"/>
                <w:szCs w:val="15"/>
              </w:rPr>
              <w:t xml:space="preserve">  и  муниципальных услуг</w:t>
            </w:r>
          </w:p>
        </w:tc>
        <w:tc>
          <w:tcPr>
            <w:tcW w:w="842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b/>
                <w:sz w:val="15"/>
                <w:szCs w:val="15"/>
              </w:rPr>
              <w:t>14</w:t>
            </w:r>
          </w:p>
        </w:tc>
      </w:tr>
      <w:tr w:rsidR="00232103" w:rsidRPr="00232103" w:rsidTr="00FB4E99">
        <w:trPr>
          <w:trHeight w:val="253"/>
        </w:trPr>
        <w:tc>
          <w:tcPr>
            <w:tcW w:w="2669" w:type="dxa"/>
          </w:tcPr>
          <w:p w:rsidR="00232103" w:rsidRPr="00232103" w:rsidRDefault="00232103" w:rsidP="00232103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Всего </w:t>
            </w:r>
          </w:p>
        </w:tc>
        <w:tc>
          <w:tcPr>
            <w:tcW w:w="712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b/>
                <w:sz w:val="15"/>
                <w:szCs w:val="15"/>
              </w:rPr>
              <w:t>26,5 ед.</w:t>
            </w:r>
          </w:p>
        </w:tc>
        <w:tc>
          <w:tcPr>
            <w:tcW w:w="2799" w:type="dxa"/>
          </w:tcPr>
          <w:p w:rsidR="00232103" w:rsidRPr="00232103" w:rsidRDefault="00232103" w:rsidP="00232103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42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b/>
                <w:sz w:val="15"/>
                <w:szCs w:val="15"/>
              </w:rPr>
              <w:t>48,5  ед.</w:t>
            </w:r>
          </w:p>
        </w:tc>
        <w:tc>
          <w:tcPr>
            <w:tcW w:w="2809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42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32103">
              <w:rPr>
                <w:rFonts w:ascii="Times New Roman" w:hAnsi="Times New Roman" w:cs="Times New Roman"/>
                <w:b/>
                <w:sz w:val="15"/>
                <w:szCs w:val="15"/>
              </w:rPr>
              <w:t>47,5  ед.</w:t>
            </w:r>
          </w:p>
        </w:tc>
      </w:tr>
    </w:tbl>
    <w:p w:rsidR="00232103" w:rsidRPr="00232103" w:rsidRDefault="00232103" w:rsidP="00232103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lang w:eastAsia="ru-RU"/>
        </w:rPr>
      </w:pP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lastRenderedPageBreak/>
        <w:t xml:space="preserve">        </w:t>
      </w:r>
      <w:r w:rsidR="005234B8">
        <w:rPr>
          <w:rFonts w:ascii="Times New Roman" w:hAnsi="Times New Roman" w:cs="Times New Roman"/>
        </w:rPr>
        <w:t xml:space="preserve">  </w:t>
      </w:r>
      <w:r w:rsidRPr="00232103">
        <w:rPr>
          <w:rFonts w:ascii="Times New Roman" w:hAnsi="Times New Roman" w:cs="Times New Roman"/>
        </w:rPr>
        <w:t xml:space="preserve">Финансирование  расходов  осуществляется  в  соответствии  с   бюджетной  сметой за  счет  средств  местного  бюджета и   межбюджетных  трансфертов  из  бюджета  </w:t>
      </w:r>
      <w:proofErr w:type="spellStart"/>
      <w:r w:rsidRPr="00232103">
        <w:rPr>
          <w:rFonts w:ascii="Times New Roman" w:hAnsi="Times New Roman" w:cs="Times New Roman"/>
        </w:rPr>
        <w:t>г.п</w:t>
      </w:r>
      <w:proofErr w:type="gramStart"/>
      <w:r w:rsidRPr="00232103">
        <w:rPr>
          <w:rFonts w:ascii="Times New Roman" w:hAnsi="Times New Roman" w:cs="Times New Roman"/>
        </w:rPr>
        <w:t>.К</w:t>
      </w:r>
      <w:proofErr w:type="gramEnd"/>
      <w:r w:rsidRPr="00232103">
        <w:rPr>
          <w:rFonts w:ascii="Times New Roman" w:hAnsi="Times New Roman" w:cs="Times New Roman"/>
        </w:rPr>
        <w:t>андалакша</w:t>
      </w:r>
      <w:proofErr w:type="spellEnd"/>
      <w:r w:rsidRPr="00232103">
        <w:rPr>
          <w:rFonts w:ascii="Times New Roman" w:hAnsi="Times New Roman" w:cs="Times New Roman"/>
        </w:rPr>
        <w:t xml:space="preserve">  по  переданным  полномочиям.  </w:t>
      </w:r>
    </w:p>
    <w:p w:rsidR="00232103" w:rsidRPr="00EC3392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B22">
        <w:rPr>
          <w:rFonts w:ascii="Times New Roman" w:hAnsi="Times New Roman" w:cs="Times New Roman"/>
          <w:color w:val="0070C0"/>
        </w:rPr>
        <w:t xml:space="preserve">        </w:t>
      </w:r>
      <w:r w:rsidR="005234B8" w:rsidRPr="00156B22">
        <w:rPr>
          <w:rFonts w:ascii="Times New Roman" w:hAnsi="Times New Roman" w:cs="Times New Roman"/>
          <w:color w:val="0070C0"/>
        </w:rPr>
        <w:t xml:space="preserve"> </w:t>
      </w:r>
      <w:r w:rsidRPr="00EC3392">
        <w:rPr>
          <w:rFonts w:ascii="Times New Roman" w:hAnsi="Times New Roman" w:cs="Times New Roman"/>
        </w:rPr>
        <w:t xml:space="preserve">В Учреждении порядок  оплаты </w:t>
      </w:r>
      <w:r w:rsidR="00102649" w:rsidRPr="00EC3392">
        <w:rPr>
          <w:rFonts w:ascii="Times New Roman" w:hAnsi="Times New Roman" w:cs="Times New Roman"/>
        </w:rPr>
        <w:t xml:space="preserve">труда </w:t>
      </w:r>
      <w:r w:rsidRPr="00EC3392">
        <w:rPr>
          <w:rFonts w:ascii="Times New Roman" w:hAnsi="Times New Roman" w:cs="Times New Roman"/>
        </w:rPr>
        <w:t>регулируется «Положением  об  оплате  труда», утвержденным   приказом от 08.04.2013г № 25лс (в редакции  от 28.10.2013 № 38,  от 28.01.2014 № 9, от 11.11.2015 № 50).</w:t>
      </w:r>
    </w:p>
    <w:p w:rsidR="00232103" w:rsidRPr="00EC3392" w:rsidRDefault="00232103" w:rsidP="00232103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C3392">
        <w:rPr>
          <w:rFonts w:ascii="Times New Roman" w:hAnsi="Times New Roman" w:cs="Times New Roman"/>
        </w:rPr>
        <w:t xml:space="preserve">          Оклады  работникам установлены  в  соответствии  </w:t>
      </w:r>
      <w:r w:rsidRPr="00EC3392">
        <w:rPr>
          <w:rFonts w:ascii="Times New Roman" w:eastAsiaTheme="minorEastAsia" w:hAnsi="Times New Roman" w:cs="Times New Roman"/>
          <w:lang w:eastAsia="ru-RU"/>
        </w:rPr>
        <w:t>постановлением от  11.06.2013 № 1138 «Об оплате труда работников  муниципальных учреждений, учредителем которых является муниципальное образование Кандалакшский район».</w:t>
      </w:r>
    </w:p>
    <w:p w:rsidR="00232103" w:rsidRPr="00EC3392" w:rsidRDefault="00232103" w:rsidP="002321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392">
        <w:rPr>
          <w:rFonts w:ascii="Times New Roman" w:hAnsi="Times New Roman" w:cs="Times New Roman"/>
          <w:i/>
        </w:rPr>
        <w:t xml:space="preserve">         </w:t>
      </w:r>
      <w:r w:rsidRPr="00EC3392">
        <w:rPr>
          <w:rFonts w:ascii="Times New Roman" w:hAnsi="Times New Roman" w:cs="Times New Roman"/>
        </w:rPr>
        <w:t xml:space="preserve">Оклад  руководителю установлен Учредителем  и  зафиксирован  в  трудовом  договоре в  соответствии  с  нормами  распоряжения  </w:t>
      </w:r>
      <w:r w:rsidRPr="00EC3392">
        <w:rPr>
          <w:rFonts w:ascii="Times New Roman" w:eastAsiaTheme="minorEastAsia" w:hAnsi="Times New Roman" w:cs="Times New Roman"/>
          <w:lang w:eastAsia="ru-RU"/>
        </w:rPr>
        <w:t>от  03.04.2013 № 138-р.</w:t>
      </w:r>
    </w:p>
    <w:p w:rsidR="00232103" w:rsidRPr="00EC3392" w:rsidRDefault="00232103" w:rsidP="0010264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C3392">
        <w:rPr>
          <w:rFonts w:ascii="Times New Roman" w:hAnsi="Times New Roman" w:cs="Times New Roman"/>
          <w:i/>
        </w:rPr>
        <w:t xml:space="preserve">      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           КСО в  проверках  об  исполнении бюджета  </w:t>
      </w:r>
      <w:proofErr w:type="spellStart"/>
      <w:r w:rsidRPr="00232103">
        <w:rPr>
          <w:rFonts w:ascii="Times New Roman" w:hAnsi="Times New Roman" w:cs="Times New Roman"/>
        </w:rPr>
        <w:t>м.о</w:t>
      </w:r>
      <w:proofErr w:type="spellEnd"/>
      <w:r w:rsidRPr="00232103">
        <w:rPr>
          <w:rFonts w:ascii="Times New Roman" w:hAnsi="Times New Roman" w:cs="Times New Roman"/>
        </w:rPr>
        <w:t>.</w:t>
      </w:r>
      <w:r w:rsidR="00295013">
        <w:rPr>
          <w:rFonts w:ascii="Times New Roman" w:hAnsi="Times New Roman" w:cs="Times New Roman"/>
        </w:rPr>
        <w:t xml:space="preserve"> </w:t>
      </w:r>
      <w:r w:rsidRPr="00232103">
        <w:rPr>
          <w:rFonts w:ascii="Times New Roman" w:hAnsi="Times New Roman" w:cs="Times New Roman"/>
        </w:rPr>
        <w:t xml:space="preserve">Кандалакшский  район  за 2011-2012годы указывал, что </w:t>
      </w:r>
      <w:r w:rsidRPr="00232103">
        <w:rPr>
          <w:rFonts w:ascii="Times New Roman" w:hAnsi="Times New Roman" w:cs="Times New Roman"/>
          <w:b/>
        </w:rPr>
        <w:t>в</w:t>
      </w:r>
      <w:r w:rsidRPr="00232103">
        <w:rPr>
          <w:rFonts w:ascii="Times New Roman" w:eastAsia="Times New Roman" w:hAnsi="Times New Roman" w:cs="Times New Roman"/>
          <w:b/>
          <w:iCs/>
          <w:lang w:eastAsia="ru-RU"/>
        </w:rPr>
        <w:t xml:space="preserve"> нарушение  статьи 161 Б</w:t>
      </w:r>
      <w:r w:rsidR="00102649">
        <w:rPr>
          <w:rFonts w:ascii="Times New Roman" w:eastAsia="Times New Roman" w:hAnsi="Times New Roman" w:cs="Times New Roman"/>
          <w:b/>
          <w:iCs/>
          <w:lang w:eastAsia="ru-RU"/>
        </w:rPr>
        <w:t xml:space="preserve">юджетного Кодекса </w:t>
      </w:r>
      <w:r w:rsidRPr="00232103">
        <w:rPr>
          <w:rFonts w:ascii="Times New Roman" w:eastAsia="Times New Roman" w:hAnsi="Times New Roman" w:cs="Times New Roman"/>
          <w:b/>
          <w:iCs/>
          <w:lang w:eastAsia="ru-RU"/>
        </w:rPr>
        <w:t>РФ</w:t>
      </w:r>
      <w:r w:rsidRPr="00232103">
        <w:rPr>
          <w:rFonts w:ascii="Times New Roman" w:eastAsia="Times New Roman" w:hAnsi="Times New Roman" w:cs="Times New Roman"/>
          <w:iCs/>
          <w:lang w:eastAsia="ru-RU"/>
        </w:rPr>
        <w:t xml:space="preserve"> при наличии МБУ «КМЦ»  отдельно открытого лицевого счета, как  получателя  бюджетных  средств, фактически операции с  бюджетными средствами 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на обеспечение деятельности МБУ «КМЦ» </w:t>
      </w:r>
      <w:r w:rsidRPr="00232103">
        <w:rPr>
          <w:rFonts w:ascii="Times New Roman" w:eastAsia="Times New Roman" w:hAnsi="Times New Roman" w:cs="Times New Roman"/>
          <w:iCs/>
          <w:lang w:eastAsia="ru-RU"/>
        </w:rPr>
        <w:t>осуществлялись с  лицевого счета Администрации.</w:t>
      </w:r>
    </w:p>
    <w:p w:rsidR="00232103" w:rsidRPr="00232103" w:rsidRDefault="00232103" w:rsidP="00232103">
      <w:pPr>
        <w:spacing w:after="0" w:line="240" w:lineRule="auto"/>
        <w:ind w:right="-46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232103">
        <w:rPr>
          <w:rFonts w:ascii="Times New Roman" w:eastAsia="Times New Roman" w:hAnsi="Times New Roman" w:cs="Times New Roman"/>
          <w:lang w:eastAsia="ru-RU"/>
        </w:rPr>
        <w:t xml:space="preserve">Таким  образом, 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>в    нарушение приказа Минфина РФ от  28.12.2010  №  191н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 «Об утверждении Инструкции   о порядке  составления  и    представления  годовой,  квартальной  и  месячной    отчетности  об  исполнении  бюджетов  бюджетной  системы Российской Федерации»  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>годовая   бухгалтерская  отчетность о деятельности   МБУ «КМЦ»  за 2011-2012 годы не составлялась и    расходы на его содержание отражены в  общей  сумме  расходов на  содержание Администрации Кандалакшского  района.</w:t>
      </w:r>
      <w:proofErr w:type="gramEnd"/>
    </w:p>
    <w:p w:rsidR="00232103" w:rsidRDefault="00102649" w:rsidP="00EC4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32103">
        <w:rPr>
          <w:rFonts w:ascii="Times New Roman" w:eastAsia="Times New Roman" w:hAnsi="Times New Roman" w:cs="Times New Roman"/>
          <w:lang w:eastAsia="ru-RU"/>
        </w:rPr>
        <w:t>На основании Соглашения от 25.02.2010 № 127/6  Администрация района  приняла обязательства по бухгалтерскому обслуживанию МБУ «ХЭС» (</w:t>
      </w:r>
      <w:r>
        <w:rPr>
          <w:rFonts w:ascii="Times New Roman" w:eastAsia="Times New Roman" w:hAnsi="Times New Roman" w:cs="Times New Roman"/>
          <w:lang w:eastAsia="ru-RU"/>
        </w:rPr>
        <w:t xml:space="preserve">в  последующем  - </w:t>
      </w:r>
      <w:r w:rsidRPr="00232103">
        <w:rPr>
          <w:rFonts w:ascii="Times New Roman" w:eastAsia="Times New Roman" w:hAnsi="Times New Roman" w:cs="Times New Roman"/>
          <w:lang w:eastAsia="ru-RU"/>
        </w:rPr>
        <w:t>МБК «КМЦ»</w:t>
      </w:r>
      <w:r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 МКУ «МФЦ») в  связи  с чем,   организован  самостоятельный бухгалтерский  учет</w:t>
      </w:r>
      <w:r>
        <w:rPr>
          <w:rFonts w:ascii="Times New Roman" w:eastAsia="Times New Roman" w:hAnsi="Times New Roman" w:cs="Times New Roman"/>
          <w:lang w:eastAsia="ru-RU"/>
        </w:rPr>
        <w:t xml:space="preserve"> Учреждения</w:t>
      </w:r>
      <w:r w:rsidRPr="00232103">
        <w:rPr>
          <w:rFonts w:ascii="Times New Roman" w:eastAsia="Times New Roman" w:hAnsi="Times New Roman" w:cs="Times New Roman"/>
          <w:lang w:eastAsia="ru-RU"/>
        </w:rPr>
        <w:t>.</w:t>
      </w:r>
    </w:p>
    <w:p w:rsidR="00102649" w:rsidRPr="00232103" w:rsidRDefault="00102649" w:rsidP="002321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2103" w:rsidRPr="00232103" w:rsidRDefault="00232103" w:rsidP="00232103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  <w:r w:rsidRPr="00232103">
        <w:rPr>
          <w:rFonts w:ascii="Times New Roman" w:hAnsi="Times New Roman" w:cs="Times New Roman"/>
          <w:b/>
        </w:rPr>
        <w:t xml:space="preserve">Кассовые расходы на содержание учреждения   </w:t>
      </w:r>
    </w:p>
    <w:p w:rsidR="005234B8" w:rsidRPr="005234B8" w:rsidRDefault="00232103" w:rsidP="00232103">
      <w:pPr>
        <w:spacing w:after="1" w:line="22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5234B8">
        <w:rPr>
          <w:rFonts w:ascii="Times New Roman" w:hAnsi="Times New Roman" w:cs="Times New Roman"/>
          <w:i/>
          <w:sz w:val="20"/>
          <w:szCs w:val="20"/>
        </w:rPr>
        <w:t xml:space="preserve">(по  данным </w:t>
      </w:r>
      <w:r w:rsidR="005234B8" w:rsidRPr="005234B8">
        <w:rPr>
          <w:rFonts w:ascii="Times New Roman" w:hAnsi="Times New Roman" w:cs="Times New Roman"/>
          <w:i/>
          <w:sz w:val="20"/>
          <w:szCs w:val="20"/>
        </w:rPr>
        <w:t>г</w:t>
      </w:r>
      <w:r w:rsidRPr="005234B8">
        <w:rPr>
          <w:rFonts w:ascii="Times New Roman" w:hAnsi="Times New Roman" w:cs="Times New Roman"/>
          <w:i/>
          <w:sz w:val="20"/>
          <w:szCs w:val="20"/>
        </w:rPr>
        <w:t xml:space="preserve">одового отчета об исполнении бюджета </w:t>
      </w:r>
      <w:proofErr w:type="gramEnd"/>
    </w:p>
    <w:p w:rsidR="00232103" w:rsidRPr="005234B8" w:rsidRDefault="00232103" w:rsidP="00232103">
      <w:pPr>
        <w:spacing w:after="1" w:line="22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234B8">
        <w:rPr>
          <w:rFonts w:ascii="Times New Roman" w:hAnsi="Times New Roman" w:cs="Times New Roman"/>
          <w:i/>
          <w:sz w:val="20"/>
          <w:szCs w:val="20"/>
        </w:rPr>
        <w:t xml:space="preserve">главным распорядителем  бюджетных  средств – </w:t>
      </w:r>
      <w:r w:rsidR="005234B8" w:rsidRPr="005234B8">
        <w:rPr>
          <w:rFonts w:ascii="Times New Roman" w:hAnsi="Times New Roman" w:cs="Times New Roman"/>
          <w:i/>
          <w:sz w:val="20"/>
          <w:szCs w:val="20"/>
        </w:rPr>
        <w:t>А</w:t>
      </w:r>
      <w:r w:rsidRPr="005234B8">
        <w:rPr>
          <w:rFonts w:ascii="Times New Roman" w:hAnsi="Times New Roman" w:cs="Times New Roman"/>
          <w:i/>
          <w:sz w:val="20"/>
          <w:szCs w:val="20"/>
        </w:rPr>
        <w:t>дминистрация</w:t>
      </w:r>
      <w:r w:rsidR="005234B8" w:rsidRPr="005234B8">
        <w:rPr>
          <w:rFonts w:ascii="Times New Roman" w:hAnsi="Times New Roman" w:cs="Times New Roman"/>
          <w:i/>
          <w:sz w:val="20"/>
          <w:szCs w:val="20"/>
        </w:rPr>
        <w:t xml:space="preserve"> (ф. 0503127</w:t>
      </w:r>
      <w:r w:rsidRPr="005234B8">
        <w:rPr>
          <w:rFonts w:ascii="Times New Roman" w:hAnsi="Times New Roman" w:cs="Times New Roman"/>
          <w:i/>
          <w:sz w:val="20"/>
          <w:szCs w:val="20"/>
        </w:rPr>
        <w:t>)</w:t>
      </w:r>
    </w:p>
    <w:p w:rsidR="00232103" w:rsidRPr="00232103" w:rsidRDefault="00232103" w:rsidP="00232103">
      <w:pPr>
        <w:spacing w:after="1" w:line="220" w:lineRule="atLeast"/>
        <w:jc w:val="center"/>
        <w:rPr>
          <w:rFonts w:ascii="Times New Roman" w:hAnsi="Times New Roman" w:cs="Times New Roman"/>
          <w:i/>
        </w:rPr>
      </w:pPr>
    </w:p>
    <w:p w:rsidR="00232103" w:rsidRPr="00232103" w:rsidRDefault="00232103" w:rsidP="00EC4E47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32103">
        <w:rPr>
          <w:rFonts w:ascii="Times New Roman" w:eastAsiaTheme="minorEastAsia" w:hAnsi="Times New Roman" w:cs="Times New Roman"/>
          <w:lang w:eastAsia="ru-RU"/>
        </w:rPr>
        <w:t xml:space="preserve">           По  отчетности ГРБС  установлено,  что 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в  общей  сумме  расходов на  содержание </w:t>
      </w:r>
      <w:proofErr w:type="spellStart"/>
      <w:proofErr w:type="gramStart"/>
      <w:r w:rsidRPr="00232103">
        <w:rPr>
          <w:rFonts w:ascii="Times New Roman" w:eastAsia="Times New Roman" w:hAnsi="Times New Roman" w:cs="Times New Roman"/>
          <w:lang w:eastAsia="ru-RU"/>
        </w:rPr>
        <w:t>Админи-страции</w:t>
      </w:r>
      <w:proofErr w:type="spellEnd"/>
      <w:proofErr w:type="gramEnd"/>
      <w:r w:rsidRPr="00232103">
        <w:rPr>
          <w:rFonts w:ascii="Times New Roman" w:eastAsia="Times New Roman" w:hAnsi="Times New Roman" w:cs="Times New Roman"/>
          <w:lang w:eastAsia="ru-RU"/>
        </w:rPr>
        <w:t xml:space="preserve"> Кандалакшского  района </w:t>
      </w:r>
      <w:r w:rsidRPr="00232103">
        <w:rPr>
          <w:rFonts w:ascii="Times New Roman" w:eastAsiaTheme="minorEastAsia" w:hAnsi="Times New Roman" w:cs="Times New Roman"/>
          <w:lang w:eastAsia="ru-RU"/>
        </w:rPr>
        <w:t xml:space="preserve">расходы  по Учреждению  в 2011-2012г.г.  составили    </w:t>
      </w:r>
    </w:p>
    <w:p w:rsidR="00232103" w:rsidRPr="00232103" w:rsidRDefault="00232103" w:rsidP="00EC4E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21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232103">
        <w:rPr>
          <w:rFonts w:ascii="Times New Roman" w:hAnsi="Times New Roman" w:cs="Times New Roman"/>
          <w:sz w:val="20"/>
          <w:szCs w:val="20"/>
        </w:rPr>
        <w:tab/>
      </w:r>
      <w:r w:rsidRPr="00232103">
        <w:rPr>
          <w:rFonts w:ascii="Times New Roman" w:hAnsi="Times New Roman" w:cs="Times New Roman"/>
          <w:sz w:val="20"/>
          <w:szCs w:val="20"/>
        </w:rPr>
        <w:tab/>
      </w:r>
      <w:r w:rsidRPr="00232103">
        <w:rPr>
          <w:rFonts w:ascii="Times New Roman" w:hAnsi="Times New Roman" w:cs="Times New Roman"/>
          <w:sz w:val="20"/>
          <w:szCs w:val="20"/>
        </w:rPr>
        <w:tab/>
      </w:r>
      <w:r w:rsidRPr="00232103"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r w:rsidR="00EC4E47">
        <w:rPr>
          <w:rFonts w:ascii="Times New Roman" w:hAnsi="Times New Roman" w:cs="Times New Roman"/>
          <w:sz w:val="20"/>
          <w:szCs w:val="20"/>
        </w:rPr>
        <w:t xml:space="preserve">       </w:t>
      </w:r>
      <w:r w:rsidRPr="00232103">
        <w:rPr>
          <w:rFonts w:ascii="Times New Roman" w:hAnsi="Times New Roman" w:cs="Times New Roman"/>
          <w:sz w:val="20"/>
          <w:szCs w:val="20"/>
        </w:rPr>
        <w:t>(тыс.руб.)</w:t>
      </w:r>
    </w:p>
    <w:tbl>
      <w:tblPr>
        <w:tblW w:w="9623" w:type="dxa"/>
        <w:tblInd w:w="108" w:type="dxa"/>
        <w:tblLook w:val="04A0" w:firstRow="1" w:lastRow="0" w:firstColumn="1" w:lastColumn="0" w:noHBand="0" w:noVBand="1"/>
      </w:tblPr>
      <w:tblGrid>
        <w:gridCol w:w="2268"/>
        <w:gridCol w:w="1260"/>
        <w:gridCol w:w="1122"/>
        <w:gridCol w:w="1287"/>
        <w:gridCol w:w="1276"/>
        <w:gridCol w:w="1082"/>
        <w:gridCol w:w="1328"/>
      </w:tblGrid>
      <w:tr w:rsidR="00232103" w:rsidRPr="00232103" w:rsidTr="00232103">
        <w:trPr>
          <w:trHeight w:val="19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0113</w:t>
            </w:r>
          </w:p>
          <w:p w:rsidR="00232103" w:rsidRPr="00232103" w:rsidRDefault="00232103" w:rsidP="00232103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2011г.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2012г.</w:t>
            </w:r>
          </w:p>
        </w:tc>
      </w:tr>
      <w:tr w:rsidR="00232103" w:rsidRPr="00232103" w:rsidTr="00EC4E47">
        <w:trPr>
          <w:trHeight w:val="67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кассовые</w:t>
            </w:r>
            <w:proofErr w:type="gramEnd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исполнение  расходов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% </w:t>
            </w:r>
          </w:p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исполнения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кассовые</w:t>
            </w:r>
            <w:proofErr w:type="gramEnd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исполнение  расходов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% </w:t>
            </w:r>
          </w:p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исполнения</w:t>
            </w:r>
          </w:p>
        </w:tc>
      </w:tr>
      <w:tr w:rsidR="00232103" w:rsidRPr="00232103" w:rsidTr="00232103">
        <w:trPr>
          <w:trHeight w:val="2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местный 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9 449,2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9 428,6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7 238,1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7 227,9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99,86%</w:t>
            </w:r>
          </w:p>
        </w:tc>
      </w:tr>
      <w:tr w:rsidR="00232103" w:rsidRPr="00232103" w:rsidTr="00232103">
        <w:trPr>
          <w:trHeight w:val="2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2103" w:rsidRPr="00232103" w:rsidTr="00232103">
        <w:trPr>
          <w:trHeight w:val="2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9 449,2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9 428,6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99,78%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7 238,1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7 227,9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99,86%</w:t>
            </w:r>
          </w:p>
        </w:tc>
      </w:tr>
    </w:tbl>
    <w:p w:rsidR="00232103" w:rsidRPr="00232103" w:rsidRDefault="00232103" w:rsidP="00232103">
      <w:pPr>
        <w:spacing w:after="1" w:line="220" w:lineRule="atLeast"/>
        <w:ind w:firstLine="708"/>
        <w:jc w:val="both"/>
        <w:rPr>
          <w:rFonts w:ascii="Times New Roman" w:hAnsi="Times New Roman" w:cs="Times New Roman"/>
        </w:rPr>
      </w:pPr>
    </w:p>
    <w:p w:rsidR="00232103" w:rsidRPr="00232103" w:rsidRDefault="00232103" w:rsidP="00232103">
      <w:pPr>
        <w:spacing w:after="1" w:line="220" w:lineRule="atLeast"/>
        <w:ind w:firstLine="708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>По  отношению к 2011г.</w:t>
      </w:r>
      <w:r w:rsidRPr="00232103">
        <w:rPr>
          <w:rFonts w:ascii="Times New Roman" w:hAnsi="Times New Roman" w:cs="Times New Roman"/>
          <w:b/>
        </w:rPr>
        <w:t xml:space="preserve">  </w:t>
      </w:r>
      <w:r w:rsidRPr="00232103">
        <w:rPr>
          <w:rFonts w:ascii="Times New Roman" w:hAnsi="Times New Roman" w:cs="Times New Roman"/>
        </w:rPr>
        <w:t xml:space="preserve">расходы  по  оплате  труда в 2012г. </w:t>
      </w:r>
      <w:r w:rsidRPr="00232103">
        <w:rPr>
          <w:rFonts w:ascii="Times New Roman" w:hAnsi="Times New Roman" w:cs="Times New Roman"/>
          <w:b/>
        </w:rPr>
        <w:t xml:space="preserve"> сократились на 23,3</w:t>
      </w:r>
      <w:r w:rsidRPr="00232103">
        <w:rPr>
          <w:rFonts w:ascii="Times New Roman" w:hAnsi="Times New Roman" w:cs="Times New Roman"/>
          <w:b/>
          <w:i/>
        </w:rPr>
        <w:t>%,</w:t>
      </w:r>
      <w:r w:rsidRPr="00232103">
        <w:rPr>
          <w:rFonts w:ascii="Times New Roman" w:hAnsi="Times New Roman" w:cs="Times New Roman"/>
        </w:rPr>
        <w:t xml:space="preserve"> что  связано:</w:t>
      </w: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>- с  орг-штатными   мероприятиями  по  сокращению  численности в 2011 году (9,5 ед.) и  введению  новой  должности в 2012г.;</w:t>
      </w: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32103">
        <w:rPr>
          <w:rFonts w:ascii="Times New Roman" w:hAnsi="Times New Roman" w:cs="Times New Roman"/>
        </w:rPr>
        <w:t xml:space="preserve">- с  проводимой   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>с 01 октября 2012г</w:t>
      </w:r>
      <w:r w:rsidRPr="00232103">
        <w:rPr>
          <w:rFonts w:ascii="Times New Roman" w:hAnsi="Times New Roman" w:cs="Times New Roman"/>
        </w:rPr>
        <w:t xml:space="preserve">. плановой 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>индексацией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  в  размере   6,0%</w:t>
      </w:r>
      <w:r w:rsidRPr="00232103">
        <w:rPr>
          <w:rFonts w:ascii="Times New Roman" w:eastAsiaTheme="minorEastAsia" w:hAnsi="Times New Roman" w:cs="Times New Roman"/>
          <w:lang w:eastAsia="ru-RU"/>
        </w:rPr>
        <w:t xml:space="preserve"> на  основании </w:t>
      </w:r>
      <w:r w:rsidRPr="00232103">
        <w:rPr>
          <w:rFonts w:ascii="Times New Roman" w:hAnsi="Times New Roman" w:cs="Times New Roman"/>
        </w:rPr>
        <w:t xml:space="preserve">постановления  администрации  </w:t>
      </w:r>
      <w:r w:rsidRPr="00232103">
        <w:rPr>
          <w:rFonts w:ascii="Times New Roman" w:hAnsi="Times New Roman" w:cs="Times New Roman"/>
          <w:b/>
        </w:rPr>
        <w:t>от  15.10.2012 №  1637</w:t>
      </w:r>
      <w:r w:rsidRPr="00232103">
        <w:rPr>
          <w:rFonts w:ascii="Times New Roman" w:hAnsi="Times New Roman" w:cs="Times New Roman"/>
        </w:rPr>
        <w:t xml:space="preserve"> «О повышении  заработной  платы  работникам  муниципальных учреждений, финансируемых  из  бюджета  </w:t>
      </w:r>
      <w:proofErr w:type="spellStart"/>
      <w:r w:rsidRPr="00232103">
        <w:rPr>
          <w:rFonts w:ascii="Times New Roman" w:hAnsi="Times New Roman" w:cs="Times New Roman"/>
        </w:rPr>
        <w:t>м.о</w:t>
      </w:r>
      <w:proofErr w:type="spellEnd"/>
      <w:r w:rsidRPr="00232103">
        <w:rPr>
          <w:rFonts w:ascii="Times New Roman" w:hAnsi="Times New Roman" w:cs="Times New Roman"/>
        </w:rPr>
        <w:t>.</w:t>
      </w:r>
      <w:r w:rsidR="00EC3392">
        <w:rPr>
          <w:rFonts w:ascii="Times New Roman" w:hAnsi="Times New Roman" w:cs="Times New Roman"/>
        </w:rPr>
        <w:t xml:space="preserve"> </w:t>
      </w:r>
      <w:r w:rsidRPr="00232103">
        <w:rPr>
          <w:rFonts w:ascii="Times New Roman" w:hAnsi="Times New Roman" w:cs="Times New Roman"/>
        </w:rPr>
        <w:t>Кандалакшский  район»</w:t>
      </w:r>
      <w:r w:rsidR="00102649">
        <w:rPr>
          <w:rFonts w:ascii="Times New Roman" w:hAnsi="Times New Roman" w:cs="Times New Roman"/>
        </w:rPr>
        <w:t>.</w:t>
      </w:r>
    </w:p>
    <w:p w:rsidR="00EC3392" w:rsidRDefault="00EC3392" w:rsidP="00232103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</w:p>
    <w:p w:rsidR="00232103" w:rsidRDefault="00232103" w:rsidP="00232103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  <w:r w:rsidRPr="00232103">
        <w:rPr>
          <w:rFonts w:ascii="Times New Roman" w:hAnsi="Times New Roman" w:cs="Times New Roman"/>
          <w:b/>
        </w:rPr>
        <w:t>Динамика  расходов в  течение  2013-2015г.г</w:t>
      </w:r>
      <w:r w:rsidR="00EC4E47">
        <w:rPr>
          <w:rFonts w:ascii="Times New Roman" w:hAnsi="Times New Roman" w:cs="Times New Roman"/>
          <w:b/>
        </w:rPr>
        <w:t>.</w:t>
      </w:r>
    </w:p>
    <w:p w:rsidR="00232103" w:rsidRPr="00232103" w:rsidRDefault="00232103" w:rsidP="00232103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3210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32103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232103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232103">
        <w:rPr>
          <w:rFonts w:ascii="Times New Roman" w:hAnsi="Times New Roman" w:cs="Times New Roman"/>
          <w:sz w:val="20"/>
          <w:szCs w:val="20"/>
        </w:rPr>
        <w:t>уб</w:t>
      </w:r>
      <w:proofErr w:type="spellEnd"/>
      <w:r w:rsidRPr="00232103">
        <w:rPr>
          <w:rFonts w:ascii="Times New Roman" w:hAnsi="Times New Roman" w:cs="Times New Roman"/>
          <w:sz w:val="20"/>
          <w:szCs w:val="20"/>
        </w:rPr>
        <w:t>.)</w:t>
      </w:r>
    </w:p>
    <w:tbl>
      <w:tblPr>
        <w:tblW w:w="10256" w:type="dxa"/>
        <w:tblInd w:w="-459" w:type="dxa"/>
        <w:tblLook w:val="04A0" w:firstRow="1" w:lastRow="0" w:firstColumn="1" w:lastColumn="0" w:noHBand="0" w:noVBand="1"/>
      </w:tblPr>
      <w:tblGrid>
        <w:gridCol w:w="1399"/>
        <w:gridCol w:w="1092"/>
        <w:gridCol w:w="1095"/>
        <w:gridCol w:w="832"/>
        <w:gridCol w:w="1138"/>
        <w:gridCol w:w="1056"/>
        <w:gridCol w:w="713"/>
        <w:gridCol w:w="1102"/>
        <w:gridCol w:w="1132"/>
        <w:gridCol w:w="710"/>
      </w:tblGrid>
      <w:tr w:rsidR="00232103" w:rsidRPr="00232103" w:rsidTr="00FB4E99">
        <w:trPr>
          <w:trHeight w:val="212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0113</w:t>
            </w:r>
          </w:p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2013г.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2014г.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2015г.</w:t>
            </w:r>
          </w:p>
        </w:tc>
      </w:tr>
      <w:tr w:rsidR="00232103" w:rsidRPr="00232103" w:rsidTr="00FB4E99">
        <w:trPr>
          <w:trHeight w:val="674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EC3392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EC3392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кассовые</w:t>
            </w:r>
            <w:proofErr w:type="gramEnd"/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исполнение  расходов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EC3392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% </w:t>
            </w:r>
          </w:p>
          <w:p w:rsidR="00232103" w:rsidRPr="00EC3392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испол</w:t>
            </w:r>
            <w:proofErr w:type="spellEnd"/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  <w:p w:rsidR="00232103" w:rsidRPr="00EC3392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EC3392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EC3392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кассовые</w:t>
            </w:r>
            <w:proofErr w:type="gramEnd"/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исполнение  расходов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EC3392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%  </w:t>
            </w:r>
            <w:proofErr w:type="spellStart"/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испол</w:t>
            </w:r>
            <w:proofErr w:type="spellEnd"/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  <w:p w:rsidR="00232103" w:rsidRPr="00EC3392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EC3392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плановые  назначения по  решению  о  бюджете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EC3392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кассовые</w:t>
            </w:r>
            <w:proofErr w:type="gramEnd"/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исполнение  расходов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EC3392" w:rsidRDefault="005F681B" w:rsidP="005F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%</w:t>
            </w:r>
            <w:r w:rsidR="00232103"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</w:t>
            </w:r>
            <w:proofErr w:type="spellStart"/>
            <w:r w:rsidR="00232103"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испол</w:t>
            </w:r>
            <w:proofErr w:type="spellEnd"/>
            <w:r w:rsidR="00232103"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  <w:p w:rsidR="00232103" w:rsidRPr="00EC3392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C33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нения</w:t>
            </w:r>
          </w:p>
        </w:tc>
      </w:tr>
      <w:tr w:rsidR="00232103" w:rsidRPr="00232103" w:rsidTr="00FB4E99">
        <w:trPr>
          <w:trHeight w:val="263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местный  бюджет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11 325,70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11 325,70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18 534,20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18 454,80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18 172,90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18 127,00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99,7%</w:t>
            </w:r>
          </w:p>
        </w:tc>
      </w:tr>
      <w:tr w:rsidR="00232103" w:rsidRPr="00232103" w:rsidTr="00FB4E99">
        <w:trPr>
          <w:trHeight w:val="263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 трансферты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5 303,30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5 077,70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95,75%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5 234,70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5 074,90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4 836,80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4 836,80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232103" w:rsidRPr="00232103" w:rsidTr="00FB4E99">
        <w:trPr>
          <w:trHeight w:val="263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16 629,00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16 403,40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98,64%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23 768,90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23 529,70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99,0%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23 009,70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22 963,80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99,8%</w:t>
            </w:r>
          </w:p>
        </w:tc>
      </w:tr>
    </w:tbl>
    <w:p w:rsidR="00232103" w:rsidRP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           По отношению к 2012г.</w:t>
      </w:r>
      <w:r w:rsidRPr="00232103">
        <w:rPr>
          <w:rFonts w:ascii="Times New Roman" w:hAnsi="Times New Roman" w:cs="Times New Roman"/>
          <w:b/>
        </w:rPr>
        <w:t xml:space="preserve">  </w:t>
      </w:r>
      <w:r w:rsidRPr="00232103">
        <w:rPr>
          <w:rFonts w:ascii="Times New Roman" w:hAnsi="Times New Roman" w:cs="Times New Roman"/>
        </w:rPr>
        <w:t>расходы  по  оплате  труда в 2013г</w:t>
      </w:r>
      <w:r w:rsidRPr="00232103">
        <w:rPr>
          <w:rFonts w:ascii="Times New Roman" w:hAnsi="Times New Roman" w:cs="Times New Roman"/>
          <w:b/>
        </w:rPr>
        <w:t>. увеличились</w:t>
      </w:r>
      <w:r w:rsidRPr="00232103">
        <w:rPr>
          <w:rFonts w:ascii="Times New Roman" w:hAnsi="Times New Roman" w:cs="Times New Roman"/>
        </w:rPr>
        <w:t xml:space="preserve">  </w:t>
      </w:r>
      <w:r w:rsidRPr="00102649">
        <w:rPr>
          <w:rFonts w:ascii="Times New Roman" w:hAnsi="Times New Roman" w:cs="Times New Roman"/>
          <w:b/>
        </w:rPr>
        <w:t>в 2,2 раза</w:t>
      </w:r>
      <w:r w:rsidRPr="00232103">
        <w:rPr>
          <w:rFonts w:ascii="Times New Roman" w:hAnsi="Times New Roman" w:cs="Times New Roman"/>
        </w:rPr>
        <w:t>,</w:t>
      </w:r>
      <w:r w:rsidRPr="00232103">
        <w:rPr>
          <w:rFonts w:ascii="Times New Roman" w:hAnsi="Times New Roman" w:cs="Times New Roman"/>
          <w:b/>
        </w:rPr>
        <w:t xml:space="preserve"> </w:t>
      </w:r>
      <w:r w:rsidRPr="00232103">
        <w:rPr>
          <w:rFonts w:ascii="Times New Roman" w:hAnsi="Times New Roman" w:cs="Times New Roman"/>
        </w:rPr>
        <w:t>что связано:</w:t>
      </w: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>- с  орг-штатными   мероприятиями   по  сокращению 12 ед. и  введению  новых  должностей 42,5 ед., в результате  численность в целом  увеличилась  на  30,5  ед.;</w:t>
      </w: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- с  выделением  из  бюджета </w:t>
      </w:r>
      <w:proofErr w:type="spellStart"/>
      <w:r w:rsidRPr="00232103">
        <w:rPr>
          <w:rFonts w:ascii="Times New Roman" w:hAnsi="Times New Roman" w:cs="Times New Roman"/>
        </w:rPr>
        <w:t>г.п</w:t>
      </w:r>
      <w:proofErr w:type="spellEnd"/>
      <w:r w:rsidRPr="00232103">
        <w:rPr>
          <w:rFonts w:ascii="Times New Roman" w:hAnsi="Times New Roman" w:cs="Times New Roman"/>
        </w:rPr>
        <w:t>.</w:t>
      </w:r>
      <w:r w:rsidR="00EC3392">
        <w:rPr>
          <w:rFonts w:ascii="Times New Roman" w:hAnsi="Times New Roman" w:cs="Times New Roman"/>
        </w:rPr>
        <w:t xml:space="preserve"> </w:t>
      </w:r>
      <w:r w:rsidRPr="00232103">
        <w:rPr>
          <w:rFonts w:ascii="Times New Roman" w:hAnsi="Times New Roman" w:cs="Times New Roman"/>
        </w:rPr>
        <w:t>Кандалакша   межбюджетных  трансфертов  по   переданным полномочиям;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>- с  приведением  действующей системы  оплаты  труда  с  соответствие с  муниципальными  нормами, утвержденными постановлением администрации  от   11.06.2013 № 1138, в  т.ч.  приведение размера  окладов  в  соответствии  установленными  минимальными  окладами;</w:t>
      </w: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32103">
        <w:rPr>
          <w:rFonts w:ascii="Times New Roman" w:hAnsi="Times New Roman" w:cs="Times New Roman"/>
        </w:rPr>
        <w:t xml:space="preserve">- с  проводимой   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>с 01 октября 2013г</w:t>
      </w:r>
      <w:r w:rsidRPr="00232103">
        <w:rPr>
          <w:rFonts w:ascii="Times New Roman" w:hAnsi="Times New Roman" w:cs="Times New Roman"/>
        </w:rPr>
        <w:t xml:space="preserve">. плановой 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>индексацией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  в  размере   5,5% </w:t>
      </w:r>
      <w:r w:rsidRPr="00232103">
        <w:rPr>
          <w:rFonts w:ascii="Times New Roman" w:eastAsiaTheme="minorEastAsia" w:hAnsi="Times New Roman" w:cs="Times New Roman"/>
          <w:lang w:eastAsia="ru-RU"/>
        </w:rPr>
        <w:t xml:space="preserve"> на  основании </w:t>
      </w:r>
      <w:r w:rsidRPr="00232103">
        <w:rPr>
          <w:rFonts w:ascii="Times New Roman" w:hAnsi="Times New Roman" w:cs="Times New Roman"/>
        </w:rPr>
        <w:t xml:space="preserve">постановления  администрации  </w:t>
      </w:r>
      <w:r w:rsidRPr="00232103">
        <w:rPr>
          <w:rFonts w:ascii="Times New Roman" w:hAnsi="Times New Roman" w:cs="Times New Roman"/>
          <w:b/>
        </w:rPr>
        <w:t>от  01.10.2013 №  2070</w:t>
      </w:r>
      <w:r w:rsidRPr="00232103">
        <w:rPr>
          <w:rFonts w:ascii="Times New Roman" w:hAnsi="Times New Roman" w:cs="Times New Roman"/>
        </w:rPr>
        <w:t xml:space="preserve"> «О повышении  заработной  платы  работникам Администрации  </w:t>
      </w:r>
      <w:proofErr w:type="spellStart"/>
      <w:r w:rsidRPr="00232103">
        <w:rPr>
          <w:rFonts w:ascii="Times New Roman" w:hAnsi="Times New Roman" w:cs="Times New Roman"/>
        </w:rPr>
        <w:t>м.о</w:t>
      </w:r>
      <w:proofErr w:type="spellEnd"/>
      <w:r w:rsidRPr="00232103">
        <w:rPr>
          <w:rFonts w:ascii="Times New Roman" w:hAnsi="Times New Roman" w:cs="Times New Roman"/>
        </w:rPr>
        <w:t>.</w:t>
      </w:r>
      <w:r w:rsidR="00EC3392">
        <w:rPr>
          <w:rFonts w:ascii="Times New Roman" w:hAnsi="Times New Roman" w:cs="Times New Roman"/>
        </w:rPr>
        <w:t xml:space="preserve"> </w:t>
      </w:r>
      <w:r w:rsidRPr="00232103">
        <w:rPr>
          <w:rFonts w:ascii="Times New Roman" w:hAnsi="Times New Roman" w:cs="Times New Roman"/>
        </w:rPr>
        <w:t>Кандалакшский  район, должности  которых  не  относятся  к  должностям муниципальной  службы»</w:t>
      </w: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  </w:t>
      </w: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         По  отношению к 2013г.</w:t>
      </w:r>
      <w:r w:rsidRPr="00232103">
        <w:rPr>
          <w:rFonts w:ascii="Times New Roman" w:hAnsi="Times New Roman" w:cs="Times New Roman"/>
          <w:b/>
        </w:rPr>
        <w:t xml:space="preserve">  </w:t>
      </w:r>
      <w:r w:rsidRPr="00232103">
        <w:rPr>
          <w:rFonts w:ascii="Times New Roman" w:hAnsi="Times New Roman" w:cs="Times New Roman"/>
        </w:rPr>
        <w:t xml:space="preserve">расходы  по  оплате  труда в 2014г. </w:t>
      </w:r>
      <w:r w:rsidRPr="00232103">
        <w:rPr>
          <w:rFonts w:ascii="Times New Roman" w:hAnsi="Times New Roman" w:cs="Times New Roman"/>
          <w:b/>
        </w:rPr>
        <w:t>увеличились на 43,4%</w:t>
      </w:r>
      <w:r w:rsidRPr="00232103">
        <w:rPr>
          <w:rFonts w:ascii="Times New Roman" w:hAnsi="Times New Roman" w:cs="Times New Roman"/>
          <w:b/>
          <w:i/>
        </w:rPr>
        <w:t>,</w:t>
      </w:r>
      <w:r w:rsidRPr="00232103">
        <w:rPr>
          <w:rFonts w:ascii="Times New Roman" w:hAnsi="Times New Roman" w:cs="Times New Roman"/>
        </w:rPr>
        <w:t xml:space="preserve"> где 31,0%  всех  расходов  профинансировано   за  счет   межбюджетных  трансфертов  на  исполнение  переданных  полномочий </w:t>
      </w:r>
      <w:proofErr w:type="spellStart"/>
      <w:r w:rsidRPr="00232103">
        <w:rPr>
          <w:rFonts w:ascii="Times New Roman" w:hAnsi="Times New Roman" w:cs="Times New Roman"/>
        </w:rPr>
        <w:t>г.п</w:t>
      </w:r>
      <w:proofErr w:type="spellEnd"/>
      <w:r w:rsidRPr="00232103">
        <w:rPr>
          <w:rFonts w:ascii="Times New Roman" w:hAnsi="Times New Roman" w:cs="Times New Roman"/>
        </w:rPr>
        <w:t>.</w:t>
      </w:r>
      <w:r w:rsidR="00EC3392">
        <w:rPr>
          <w:rFonts w:ascii="Times New Roman" w:hAnsi="Times New Roman" w:cs="Times New Roman"/>
        </w:rPr>
        <w:t xml:space="preserve"> </w:t>
      </w:r>
      <w:r w:rsidRPr="00232103">
        <w:rPr>
          <w:rFonts w:ascii="Times New Roman" w:hAnsi="Times New Roman" w:cs="Times New Roman"/>
        </w:rPr>
        <w:t xml:space="preserve">Кандалакша. </w:t>
      </w: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         Увеличению  расходов  способствовала  проведенная  с 01.01.2014г. индексация  минимальных  окладов  на  4,0%, что  определено  постановлением  администрации  </w:t>
      </w:r>
      <w:r w:rsidRPr="00232103">
        <w:rPr>
          <w:rFonts w:ascii="Times New Roman" w:hAnsi="Times New Roman" w:cs="Times New Roman"/>
          <w:b/>
        </w:rPr>
        <w:t>от  15.01.2014 №  55</w:t>
      </w:r>
      <w:r w:rsidRPr="00232103">
        <w:rPr>
          <w:rFonts w:ascii="Times New Roman" w:hAnsi="Times New Roman" w:cs="Times New Roman"/>
        </w:rPr>
        <w:t xml:space="preserve"> «О повышении  заработной  платы  работникам  муниципальных учреждений  в  2014году».</w:t>
      </w: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  <w:b/>
        </w:rPr>
        <w:t xml:space="preserve">         </w:t>
      </w:r>
      <w:r w:rsidRPr="00232103">
        <w:rPr>
          <w:rFonts w:ascii="Times New Roman" w:hAnsi="Times New Roman" w:cs="Times New Roman"/>
        </w:rPr>
        <w:t>По  отношению к 2014г.</w:t>
      </w:r>
      <w:r w:rsidRPr="00232103">
        <w:rPr>
          <w:rFonts w:ascii="Times New Roman" w:hAnsi="Times New Roman" w:cs="Times New Roman"/>
          <w:b/>
        </w:rPr>
        <w:t xml:space="preserve">  </w:t>
      </w:r>
      <w:r w:rsidRPr="00232103">
        <w:rPr>
          <w:rFonts w:ascii="Times New Roman" w:hAnsi="Times New Roman" w:cs="Times New Roman"/>
        </w:rPr>
        <w:t xml:space="preserve">расходы  по  оплате  труда в 2015г. </w:t>
      </w:r>
      <w:r w:rsidR="00102649" w:rsidRPr="00102649">
        <w:rPr>
          <w:rFonts w:ascii="Times New Roman" w:hAnsi="Times New Roman" w:cs="Times New Roman"/>
          <w:b/>
        </w:rPr>
        <w:t xml:space="preserve">сократились </w:t>
      </w:r>
      <w:r w:rsidRPr="00102649">
        <w:rPr>
          <w:rFonts w:ascii="Times New Roman" w:hAnsi="Times New Roman" w:cs="Times New Roman"/>
          <w:b/>
        </w:rPr>
        <w:t xml:space="preserve"> н</w:t>
      </w:r>
      <w:r w:rsidRPr="00232103">
        <w:rPr>
          <w:rFonts w:ascii="Times New Roman" w:hAnsi="Times New Roman" w:cs="Times New Roman"/>
          <w:b/>
        </w:rPr>
        <w:t xml:space="preserve">езначительного – всего </w:t>
      </w:r>
      <w:r w:rsidR="00102649">
        <w:rPr>
          <w:rFonts w:ascii="Times New Roman" w:hAnsi="Times New Roman" w:cs="Times New Roman"/>
          <w:b/>
        </w:rPr>
        <w:t>2,4</w:t>
      </w:r>
      <w:r w:rsidRPr="00232103">
        <w:rPr>
          <w:rFonts w:ascii="Times New Roman" w:hAnsi="Times New Roman" w:cs="Times New Roman"/>
          <w:b/>
        </w:rPr>
        <w:t>%</w:t>
      </w:r>
      <w:r w:rsidRPr="00232103">
        <w:rPr>
          <w:rFonts w:ascii="Times New Roman" w:hAnsi="Times New Roman" w:cs="Times New Roman"/>
          <w:b/>
          <w:i/>
        </w:rPr>
        <w:t>,</w:t>
      </w:r>
      <w:r w:rsidRPr="00232103">
        <w:rPr>
          <w:rFonts w:ascii="Times New Roman" w:hAnsi="Times New Roman" w:cs="Times New Roman"/>
        </w:rPr>
        <w:t xml:space="preserve"> </w:t>
      </w:r>
      <w:r w:rsidR="00102649">
        <w:rPr>
          <w:rFonts w:ascii="Times New Roman" w:hAnsi="Times New Roman" w:cs="Times New Roman"/>
        </w:rPr>
        <w:t xml:space="preserve">в  основном  за  счет  </w:t>
      </w:r>
      <w:r w:rsidRPr="00232103">
        <w:rPr>
          <w:rFonts w:ascii="Times New Roman" w:hAnsi="Times New Roman" w:cs="Times New Roman"/>
        </w:rPr>
        <w:t xml:space="preserve"> сокращение на </w:t>
      </w:r>
      <w:r w:rsidR="00E4571C">
        <w:rPr>
          <w:rFonts w:ascii="Times New Roman" w:hAnsi="Times New Roman" w:cs="Times New Roman"/>
        </w:rPr>
        <w:t>4,7</w:t>
      </w:r>
      <w:r w:rsidRPr="00232103">
        <w:rPr>
          <w:rFonts w:ascii="Times New Roman" w:hAnsi="Times New Roman" w:cs="Times New Roman"/>
        </w:rPr>
        <w:t xml:space="preserve">%  расходов  по  оплате   за  счет   межбюджетных  трансфертов  на  исполнение  переданных  полномочий </w:t>
      </w:r>
      <w:proofErr w:type="spellStart"/>
      <w:r w:rsidRPr="00232103">
        <w:rPr>
          <w:rFonts w:ascii="Times New Roman" w:hAnsi="Times New Roman" w:cs="Times New Roman"/>
        </w:rPr>
        <w:t>г.п</w:t>
      </w:r>
      <w:proofErr w:type="spellEnd"/>
      <w:r w:rsidRPr="00232103">
        <w:rPr>
          <w:rFonts w:ascii="Times New Roman" w:hAnsi="Times New Roman" w:cs="Times New Roman"/>
        </w:rPr>
        <w:t xml:space="preserve">. Кандалакша. </w:t>
      </w:r>
    </w:p>
    <w:p w:rsidR="00232103" w:rsidRPr="00232103" w:rsidRDefault="00232103" w:rsidP="00232103">
      <w:pPr>
        <w:spacing w:after="1" w:line="220" w:lineRule="atLeast"/>
        <w:jc w:val="both"/>
        <w:rPr>
          <w:rFonts w:eastAsiaTheme="minorEastAsia"/>
          <w:b/>
          <w:lang w:eastAsia="ru-RU"/>
        </w:rPr>
      </w:pPr>
      <w:r w:rsidRPr="00232103">
        <w:rPr>
          <w:rFonts w:ascii="Times New Roman" w:hAnsi="Times New Roman" w:cs="Times New Roman"/>
          <w:color w:val="FF0000"/>
        </w:rPr>
        <w:t xml:space="preserve">       </w:t>
      </w:r>
      <w:r w:rsidRPr="00232103">
        <w:rPr>
          <w:rFonts w:ascii="Times New Roman" w:hAnsi="Times New Roman" w:cs="Times New Roman"/>
        </w:rPr>
        <w:t>С</w:t>
      </w:r>
      <w:r w:rsidRPr="00232103">
        <w:rPr>
          <w:rFonts w:ascii="Times New Roman" w:eastAsiaTheme="minorEastAsia" w:hAnsi="Times New Roman" w:cs="Times New Roman"/>
          <w:lang w:eastAsia="ru-RU"/>
        </w:rPr>
        <w:t xml:space="preserve">  01.11.2015г. на  основании </w:t>
      </w:r>
      <w:r w:rsidRPr="00232103">
        <w:rPr>
          <w:rFonts w:ascii="Times New Roman" w:hAnsi="Times New Roman" w:cs="Times New Roman"/>
        </w:rPr>
        <w:t xml:space="preserve">постановления  администрации  </w:t>
      </w:r>
      <w:r w:rsidRPr="00232103">
        <w:rPr>
          <w:rFonts w:ascii="Times New Roman" w:hAnsi="Times New Roman" w:cs="Times New Roman"/>
          <w:b/>
        </w:rPr>
        <w:t>от  29.10.2015 №  1696</w:t>
      </w:r>
      <w:r w:rsidRPr="00232103">
        <w:rPr>
          <w:rFonts w:ascii="Times New Roman" w:hAnsi="Times New Roman" w:cs="Times New Roman"/>
        </w:rPr>
        <w:t xml:space="preserve"> «О повышении  заработной  платы  работникам  муниципальных учреждений  в  2015году» </w:t>
      </w:r>
      <w:r w:rsidRPr="00232103">
        <w:rPr>
          <w:rFonts w:ascii="Times New Roman" w:eastAsiaTheme="minorEastAsia" w:hAnsi="Times New Roman" w:cs="Times New Roman"/>
          <w:lang w:eastAsia="ru-RU"/>
        </w:rPr>
        <w:t xml:space="preserve">проведена </w:t>
      </w:r>
      <w:r w:rsidRPr="00232103">
        <w:rPr>
          <w:rFonts w:ascii="Times New Roman" w:hAnsi="Times New Roman" w:cs="Times New Roman"/>
        </w:rPr>
        <w:t xml:space="preserve">индексация  минимальных  окладов  на  </w:t>
      </w:r>
      <w:r w:rsidRPr="00232103">
        <w:rPr>
          <w:rFonts w:ascii="Times New Roman" w:eastAsiaTheme="minorEastAsia" w:hAnsi="Times New Roman" w:cs="Times New Roman"/>
          <w:lang w:eastAsia="ru-RU"/>
        </w:rPr>
        <w:t>5,5% (за  исключением    окладов  директора,  двух  заместителей  и  гл. бухгалтера)</w:t>
      </w:r>
      <w:r w:rsidR="00E4571C">
        <w:rPr>
          <w:rFonts w:ascii="Times New Roman" w:eastAsiaTheme="minorEastAsia" w:hAnsi="Times New Roman" w:cs="Times New Roman"/>
          <w:lang w:eastAsia="ru-RU"/>
        </w:rPr>
        <w:t>.</w:t>
      </w: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3210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В целом анализ  расходов  на  содержание   Учреждения   показал, что: </w:t>
      </w:r>
    </w:p>
    <w:p w:rsidR="00232103" w:rsidRPr="00232103" w:rsidRDefault="00232103" w:rsidP="00232103">
      <w:pPr>
        <w:numPr>
          <w:ilvl w:val="0"/>
          <w:numId w:val="12"/>
        </w:numPr>
        <w:spacing w:after="1" w:line="220" w:lineRule="atLeast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210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>с 201</w:t>
      </w:r>
      <w:r w:rsidR="00E4571C">
        <w:rPr>
          <w:rFonts w:ascii="Times New Roman" w:eastAsia="Times New Roman" w:hAnsi="Times New Roman" w:cs="Times New Roman"/>
          <w:b/>
          <w:lang w:eastAsia="ru-RU"/>
        </w:rPr>
        <w:t>1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 xml:space="preserve">г.  по  2015г. расходы  выросли  </w:t>
      </w:r>
      <w:r w:rsidR="00E4571C">
        <w:rPr>
          <w:rFonts w:ascii="Times New Roman" w:eastAsia="Times New Roman" w:hAnsi="Times New Roman" w:cs="Times New Roman"/>
          <w:b/>
          <w:lang w:eastAsia="ru-RU"/>
        </w:rPr>
        <w:t>в 24,4  раза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 xml:space="preserve">; </w:t>
      </w:r>
    </w:p>
    <w:p w:rsidR="00232103" w:rsidRPr="00232103" w:rsidRDefault="00232103" w:rsidP="00232103">
      <w:pPr>
        <w:numPr>
          <w:ilvl w:val="0"/>
          <w:numId w:val="12"/>
        </w:numPr>
        <w:spacing w:after="1" w:line="220" w:lineRule="atLeast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2103">
        <w:rPr>
          <w:rFonts w:ascii="Times New Roman" w:eastAsia="Times New Roman" w:hAnsi="Times New Roman" w:cs="Times New Roman"/>
          <w:b/>
          <w:lang w:eastAsia="ru-RU"/>
        </w:rPr>
        <w:t xml:space="preserve">объем  межбюджетных  трансфертов  из  бюджета  </w:t>
      </w:r>
      <w:proofErr w:type="spellStart"/>
      <w:r w:rsidRPr="00232103">
        <w:rPr>
          <w:rFonts w:ascii="Times New Roman" w:eastAsia="Times New Roman" w:hAnsi="Times New Roman" w:cs="Times New Roman"/>
          <w:b/>
          <w:lang w:eastAsia="ru-RU"/>
        </w:rPr>
        <w:t>г.п</w:t>
      </w:r>
      <w:proofErr w:type="spellEnd"/>
      <w:r w:rsidRPr="00232103">
        <w:rPr>
          <w:rFonts w:ascii="Times New Roman" w:eastAsia="Times New Roman" w:hAnsi="Times New Roman" w:cs="Times New Roman"/>
          <w:b/>
          <w:lang w:eastAsia="ru-RU"/>
        </w:rPr>
        <w:t>.</w:t>
      </w:r>
      <w:r w:rsidR="002950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>Кандалакша  по  переданным  полномочиям  с  2013г. по  2015г. сократился  н</w:t>
      </w:r>
      <w:r w:rsidR="00E4571C">
        <w:rPr>
          <w:rFonts w:ascii="Times New Roman" w:eastAsia="Times New Roman" w:hAnsi="Times New Roman" w:cs="Times New Roman"/>
          <w:b/>
          <w:lang w:eastAsia="ru-RU"/>
        </w:rPr>
        <w:t>а  240,9 тыс. руб.  или «-» 4,7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>%;</w:t>
      </w:r>
    </w:p>
    <w:p w:rsidR="00232103" w:rsidRPr="00232103" w:rsidRDefault="00232103" w:rsidP="00232103">
      <w:pPr>
        <w:numPr>
          <w:ilvl w:val="0"/>
          <w:numId w:val="12"/>
        </w:numPr>
        <w:spacing w:after="1" w:line="220" w:lineRule="atLeast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2103">
        <w:rPr>
          <w:rFonts w:ascii="Times New Roman" w:eastAsia="Times New Roman" w:hAnsi="Times New Roman" w:cs="Times New Roman"/>
          <w:b/>
          <w:lang w:eastAsia="ru-RU"/>
        </w:rPr>
        <w:t xml:space="preserve">расходы  по  оплате  труда  составляют    в  среднем  70,0%  от всего  объема  расходов  по Учреждению; </w:t>
      </w:r>
    </w:p>
    <w:p w:rsidR="00E4571C" w:rsidRPr="00232103" w:rsidRDefault="00E4571C" w:rsidP="00E4571C">
      <w:pPr>
        <w:numPr>
          <w:ilvl w:val="0"/>
          <w:numId w:val="12"/>
        </w:numPr>
        <w:spacing w:after="1" w:line="22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32103">
        <w:rPr>
          <w:rFonts w:ascii="Times New Roman" w:eastAsia="Times New Roman" w:hAnsi="Times New Roman" w:cs="Times New Roman"/>
          <w:b/>
          <w:color w:val="000000"/>
          <w:lang w:eastAsia="ru-RU"/>
        </w:rPr>
        <w:t>выплаты  производились в  соответствии с установленной  системой  оплаты  труда;</w:t>
      </w:r>
    </w:p>
    <w:p w:rsidR="00232103" w:rsidRPr="00232103" w:rsidRDefault="00232103" w:rsidP="00232103">
      <w:pPr>
        <w:numPr>
          <w:ilvl w:val="0"/>
          <w:numId w:val="12"/>
        </w:numPr>
        <w:spacing w:after="1" w:line="22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32103">
        <w:rPr>
          <w:rFonts w:ascii="Times New Roman" w:eastAsia="Times New Roman" w:hAnsi="Times New Roman" w:cs="Times New Roman"/>
          <w:b/>
          <w:color w:val="000000"/>
          <w:lang w:eastAsia="ru-RU"/>
        </w:rPr>
        <w:t>руководством  принимались  меры  по  сокращению штатов  и  расходов  по оплате  труда.</w:t>
      </w:r>
    </w:p>
    <w:p w:rsidR="00232103" w:rsidRPr="00EC4E47" w:rsidRDefault="00005526" w:rsidP="00EC4E47">
      <w:pPr>
        <w:spacing w:after="1" w:line="220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232103" w:rsidRPr="00232103">
        <w:rPr>
          <w:rFonts w:ascii="Times New Roman" w:eastAsia="Times New Roman" w:hAnsi="Times New Roman" w:cs="Times New Roman"/>
          <w:color w:val="000000"/>
          <w:lang w:eastAsia="ru-RU"/>
        </w:rPr>
        <w:t xml:space="preserve">В связи  с  сокращением  на 2016 год объема  передаваемых полномочий  </w:t>
      </w:r>
      <w:proofErr w:type="spellStart"/>
      <w:r w:rsidR="00232103" w:rsidRPr="00232103">
        <w:rPr>
          <w:rFonts w:ascii="Times New Roman" w:eastAsia="Times New Roman" w:hAnsi="Times New Roman" w:cs="Times New Roman"/>
          <w:color w:val="000000"/>
          <w:lang w:eastAsia="ru-RU"/>
        </w:rPr>
        <w:t>г.п</w:t>
      </w:r>
      <w:proofErr w:type="spellEnd"/>
      <w:r w:rsidR="00232103" w:rsidRPr="0023210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9501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32103" w:rsidRPr="00232103">
        <w:rPr>
          <w:rFonts w:ascii="Times New Roman" w:eastAsia="Times New Roman" w:hAnsi="Times New Roman" w:cs="Times New Roman"/>
          <w:color w:val="000000"/>
          <w:lang w:eastAsia="ru-RU"/>
        </w:rPr>
        <w:t xml:space="preserve">Кандалакша, штатная  численность Учреждения   сократилась   с 47,5 ед. со  штатным фондом   228 097,00 руб.  </w:t>
      </w:r>
      <w:proofErr w:type="gramStart"/>
      <w:r w:rsidR="00E4571C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="00E4571C">
        <w:rPr>
          <w:rFonts w:ascii="Times New Roman" w:eastAsia="Times New Roman" w:hAnsi="Times New Roman" w:cs="Times New Roman"/>
          <w:color w:val="000000"/>
          <w:lang w:eastAsia="ru-RU"/>
        </w:rPr>
        <w:t xml:space="preserve">по  состоянию  на  31.12.2015г.)  </w:t>
      </w:r>
      <w:r w:rsidR="00232103" w:rsidRPr="00232103">
        <w:rPr>
          <w:rFonts w:ascii="Times New Roman" w:eastAsia="Times New Roman" w:hAnsi="Times New Roman" w:cs="Times New Roman"/>
          <w:color w:val="000000"/>
          <w:lang w:eastAsia="ru-RU"/>
        </w:rPr>
        <w:t>до 39  чел. по  состоянию  на 01.01.2016г. с  фондом   188 977,00 руб.,  т.е.  сокра</w:t>
      </w:r>
      <w:r w:rsidR="00EC4E47">
        <w:rPr>
          <w:rFonts w:ascii="Times New Roman" w:eastAsia="Times New Roman" w:hAnsi="Times New Roman" w:cs="Times New Roman"/>
          <w:color w:val="000000"/>
          <w:lang w:eastAsia="ru-RU"/>
        </w:rPr>
        <w:t xml:space="preserve">щение более  чем  на  17,0%.   </w:t>
      </w:r>
    </w:p>
    <w:p w:rsidR="005F681B" w:rsidRPr="00232103" w:rsidRDefault="005F681B" w:rsidP="00232103">
      <w:pPr>
        <w:spacing w:after="1" w:line="220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32103" w:rsidRPr="00232103" w:rsidRDefault="00232103" w:rsidP="00232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u w:val="single"/>
          <w:lang w:eastAsia="ru-RU"/>
        </w:rPr>
      </w:pPr>
      <w:r w:rsidRPr="00232103">
        <w:rPr>
          <w:rFonts w:ascii="Times New Roman" w:eastAsiaTheme="minorEastAsia" w:hAnsi="Times New Roman" w:cs="Times New Roman"/>
          <w:b/>
          <w:u w:val="single"/>
          <w:lang w:eastAsia="ru-RU"/>
        </w:rPr>
        <w:t>МКУ «УКХ</w:t>
      </w:r>
    </w:p>
    <w:p w:rsidR="00232103" w:rsidRPr="00232103" w:rsidRDefault="00232103" w:rsidP="00232103">
      <w:pPr>
        <w:tabs>
          <w:tab w:val="left" w:pos="1134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32103" w:rsidRPr="00232103" w:rsidRDefault="00232103" w:rsidP="002321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232103">
        <w:rPr>
          <w:rFonts w:ascii="Times New Roman" w:eastAsiaTheme="minorEastAsia" w:hAnsi="Times New Roman" w:cs="Times New Roman"/>
          <w:lang w:eastAsia="ru-RU"/>
        </w:rPr>
        <w:t>МКУ «УКХ» создано решением  Совета  депутатов  муниципального образования Кандалакшский район от  28.03.2013 № 20.</w:t>
      </w:r>
    </w:p>
    <w:p w:rsidR="00232103" w:rsidRPr="00232103" w:rsidRDefault="00232103" w:rsidP="0023210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lang w:eastAsia="ru-RU"/>
        </w:rPr>
      </w:pPr>
      <w:proofErr w:type="gramStart"/>
      <w:r w:rsidRPr="00232103">
        <w:rPr>
          <w:rFonts w:ascii="Times New Roman" w:eastAsiaTheme="minorEastAsia" w:hAnsi="Times New Roman" w:cs="Times New Roman"/>
          <w:lang w:eastAsia="ru-RU"/>
        </w:rPr>
        <w:t xml:space="preserve">Согласно Уставу, утвержденному  постановлением  от   29.03.2013  № 537,  Учреждение наделено  правом  </w:t>
      </w:r>
      <w:r w:rsidRPr="00232103">
        <w:rPr>
          <w:rFonts w:ascii="Times New Roman" w:eastAsia="Times New Roman" w:hAnsi="Times New Roman" w:cs="Times New Roman"/>
          <w:lang w:eastAsia="ru-RU"/>
        </w:rPr>
        <w:t xml:space="preserve">юридического  лица и </w:t>
      </w:r>
      <w:r w:rsidRPr="00232103">
        <w:rPr>
          <w:rFonts w:ascii="Times New Roman" w:eastAsiaTheme="minorEastAsia" w:hAnsi="Times New Roman" w:cs="Times New Roman"/>
          <w:lang w:eastAsia="ru-RU"/>
        </w:rPr>
        <w:t xml:space="preserve">создано  для  оказания, выполнения  работ  и (или) выполнения муниципальных функций в  целях  обеспечения  реализации  предусмотренных  законодательством Российской Федерации полномочий  органов  местного самоуправления  </w:t>
      </w:r>
      <w:proofErr w:type="spellStart"/>
      <w:r w:rsidRPr="00232103">
        <w:rPr>
          <w:rFonts w:ascii="Times New Roman" w:eastAsiaTheme="minorEastAsia" w:hAnsi="Times New Roman" w:cs="Times New Roman"/>
          <w:lang w:eastAsia="ru-RU"/>
        </w:rPr>
        <w:t>м.о</w:t>
      </w:r>
      <w:proofErr w:type="spellEnd"/>
      <w:r w:rsidRPr="00232103">
        <w:rPr>
          <w:rFonts w:ascii="Times New Roman" w:eastAsiaTheme="minorEastAsia" w:hAnsi="Times New Roman" w:cs="Times New Roman"/>
          <w:lang w:eastAsia="ru-RU"/>
        </w:rPr>
        <w:t xml:space="preserve">.  </w:t>
      </w:r>
      <w:r w:rsidRPr="00232103">
        <w:rPr>
          <w:rFonts w:ascii="Times New Roman" w:eastAsiaTheme="minorEastAsia" w:hAnsi="Times New Roman" w:cs="Times New Roman"/>
          <w:lang w:eastAsia="ru-RU"/>
        </w:rPr>
        <w:lastRenderedPageBreak/>
        <w:t xml:space="preserve">Кандалакшский  район  и  </w:t>
      </w:r>
      <w:r w:rsidRPr="00232103">
        <w:rPr>
          <w:rFonts w:ascii="Times New Roman" w:eastAsiaTheme="minorEastAsia" w:hAnsi="Times New Roman" w:cs="Times New Roman"/>
          <w:b/>
          <w:lang w:eastAsia="ru-RU"/>
        </w:rPr>
        <w:t>переданных полномочий  муниципальными  образованиями  поселений в  сфере функционирования жилищно-коммунального комплекса, транспорта  и  связи.</w:t>
      </w:r>
      <w:proofErr w:type="gramEnd"/>
    </w:p>
    <w:p w:rsidR="00232103" w:rsidRPr="00EC3392" w:rsidRDefault="00232103" w:rsidP="0023210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C3392">
        <w:rPr>
          <w:rFonts w:ascii="Times New Roman" w:hAnsi="Times New Roman" w:cs="Times New Roman"/>
        </w:rPr>
        <w:t xml:space="preserve">В соответствии </w:t>
      </w:r>
      <w:proofErr w:type="gramStart"/>
      <w:r w:rsidRPr="00EC3392">
        <w:rPr>
          <w:rFonts w:ascii="Times New Roman" w:hAnsi="Times New Roman" w:cs="Times New Roman"/>
        </w:rPr>
        <w:t>с</w:t>
      </w:r>
      <w:proofErr w:type="gramEnd"/>
      <w:r w:rsidRPr="00EC3392">
        <w:rPr>
          <w:rFonts w:ascii="Times New Roman" w:hAnsi="Times New Roman" w:cs="Times New Roman"/>
        </w:rPr>
        <w:t xml:space="preserve"> статьей </w:t>
      </w:r>
      <w:r w:rsidRPr="00EC3392">
        <w:rPr>
          <w:rFonts w:ascii="Times New Roman" w:hAnsi="Times New Roman" w:cs="Times New Roman"/>
          <w:b/>
        </w:rPr>
        <w:t>160.1 Б</w:t>
      </w:r>
      <w:r w:rsidR="00E4571C" w:rsidRPr="00EC3392">
        <w:rPr>
          <w:rFonts w:ascii="Times New Roman" w:hAnsi="Times New Roman" w:cs="Times New Roman"/>
          <w:b/>
        </w:rPr>
        <w:t>юджетного Кодекса</w:t>
      </w:r>
      <w:r w:rsidRPr="00EC3392">
        <w:rPr>
          <w:rFonts w:ascii="Times New Roman" w:hAnsi="Times New Roman" w:cs="Times New Roman"/>
          <w:b/>
        </w:rPr>
        <w:t xml:space="preserve"> РФ  </w:t>
      </w:r>
      <w:r w:rsidRPr="00EC3392">
        <w:rPr>
          <w:rFonts w:ascii="Times New Roman" w:hAnsi="Times New Roman" w:cs="Times New Roman"/>
        </w:rPr>
        <w:t xml:space="preserve">МКУ «УКХ» наделено  </w:t>
      </w:r>
      <w:r w:rsidRPr="00EC3392">
        <w:rPr>
          <w:rFonts w:ascii="Times New Roman" w:hAnsi="Times New Roman" w:cs="Times New Roman"/>
          <w:b/>
        </w:rPr>
        <w:t>бюджетными полномочиями</w:t>
      </w:r>
      <w:r w:rsidRPr="00EC3392">
        <w:rPr>
          <w:rFonts w:ascii="Times New Roman" w:hAnsi="Times New Roman" w:cs="Times New Roman"/>
        </w:rPr>
        <w:t xml:space="preserve">  </w:t>
      </w:r>
      <w:r w:rsidRPr="00EC3392">
        <w:rPr>
          <w:rFonts w:ascii="Times New Roman" w:hAnsi="Times New Roman" w:cs="Times New Roman"/>
          <w:b/>
        </w:rPr>
        <w:t>администратора  доходов</w:t>
      </w:r>
      <w:r w:rsidRPr="00EC3392">
        <w:rPr>
          <w:rFonts w:ascii="Times New Roman" w:hAnsi="Times New Roman" w:cs="Times New Roman"/>
        </w:rPr>
        <w:t xml:space="preserve"> от сдачи в аренду имущества, находящегося в оперативном управлении органов управления муниципальных районов и созданных ими учреждений (коммерческий  найм</w:t>
      </w:r>
      <w:r w:rsidRPr="00EC3392">
        <w:rPr>
          <w:rFonts w:ascii="Times New Roman" w:eastAsia="Times New Roman" w:hAnsi="Times New Roman" w:cs="Times New Roman"/>
          <w:lang w:eastAsia="ru-RU"/>
        </w:rPr>
        <w:t xml:space="preserve"> жилых помещений муниципального жилищного фонда). </w:t>
      </w:r>
    </w:p>
    <w:p w:rsidR="00232103" w:rsidRPr="00EC3392" w:rsidRDefault="00232103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392">
        <w:rPr>
          <w:rFonts w:ascii="Times New Roman" w:hAnsi="Times New Roman" w:cs="Times New Roman"/>
        </w:rPr>
        <w:t xml:space="preserve">         Деятельность Учреждения   курирует первый  заместитель  Главы администрации.  </w:t>
      </w:r>
    </w:p>
    <w:p w:rsidR="00232103" w:rsidRPr="00EC3392" w:rsidRDefault="00232103" w:rsidP="00232103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3392">
        <w:rPr>
          <w:rFonts w:ascii="Times New Roman" w:eastAsia="Times New Roman" w:hAnsi="Times New Roman" w:cs="Times New Roman"/>
          <w:lang w:eastAsia="ru-RU"/>
        </w:rPr>
        <w:t>Штатное  расписание  утверждается приказами  руководителя  и  согласовывается  с Главой  администрации.</w:t>
      </w:r>
    </w:p>
    <w:p w:rsidR="00295013" w:rsidRDefault="00232103" w:rsidP="00232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3392"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</w:p>
    <w:p w:rsidR="00232103" w:rsidRPr="00232103" w:rsidRDefault="00232103" w:rsidP="00232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3392">
        <w:rPr>
          <w:rFonts w:ascii="Times New Roman" w:eastAsia="Times New Roman" w:hAnsi="Times New Roman" w:cs="Times New Roman"/>
          <w:b/>
          <w:lang w:eastAsia="ru-RU"/>
        </w:rPr>
        <w:t xml:space="preserve">Общая   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>характеристика  изменения    штатной  численности</w:t>
      </w:r>
    </w:p>
    <w:p w:rsidR="00232103" w:rsidRPr="00232103" w:rsidRDefault="00232103" w:rsidP="00232103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8"/>
        <w:gridCol w:w="1790"/>
        <w:gridCol w:w="1936"/>
        <w:gridCol w:w="1368"/>
        <w:gridCol w:w="1434"/>
        <w:gridCol w:w="1712"/>
      </w:tblGrid>
      <w:tr w:rsidR="00232103" w:rsidRPr="00232103" w:rsidTr="00FB4E99">
        <w:trPr>
          <w:trHeight w:val="704"/>
        </w:trPr>
        <w:tc>
          <w:tcPr>
            <w:tcW w:w="1318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1790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Кол-во  изменений  в  штатное  расписание</w:t>
            </w:r>
          </w:p>
        </w:tc>
        <w:tc>
          <w:tcPr>
            <w:tcW w:w="1936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Кол-во  шт. ед.</w:t>
            </w:r>
          </w:p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на  начало  года</w:t>
            </w:r>
          </w:p>
        </w:tc>
        <w:tc>
          <w:tcPr>
            <w:tcW w:w="1368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Введены  новые  ставки</w:t>
            </w:r>
          </w:p>
        </w:tc>
        <w:tc>
          <w:tcPr>
            <w:tcW w:w="1434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Сокращены ставки</w:t>
            </w:r>
          </w:p>
        </w:tc>
        <w:tc>
          <w:tcPr>
            <w:tcW w:w="1712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Кол-во  шт. ед.</w:t>
            </w:r>
          </w:p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на  конец  года</w:t>
            </w:r>
          </w:p>
        </w:tc>
      </w:tr>
      <w:tr w:rsidR="00232103" w:rsidRPr="00232103" w:rsidTr="00FB4E99">
        <w:trPr>
          <w:trHeight w:val="244"/>
        </w:trPr>
        <w:tc>
          <w:tcPr>
            <w:tcW w:w="1318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1790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36" w:type="dxa"/>
          </w:tcPr>
          <w:p w:rsidR="00232103" w:rsidRPr="00232103" w:rsidRDefault="00D1039F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8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03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4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2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</w:tr>
      <w:tr w:rsidR="00232103" w:rsidRPr="00232103" w:rsidTr="00FB4E99">
        <w:trPr>
          <w:trHeight w:val="229"/>
        </w:trPr>
        <w:tc>
          <w:tcPr>
            <w:tcW w:w="1318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90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6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1368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2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</w:tr>
      <w:tr w:rsidR="00232103" w:rsidRPr="00232103" w:rsidTr="00FB4E99">
        <w:trPr>
          <w:trHeight w:val="244"/>
        </w:trPr>
        <w:tc>
          <w:tcPr>
            <w:tcW w:w="1318" w:type="dxa"/>
            <w:vAlign w:val="center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790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6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1368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2" w:type="dxa"/>
          </w:tcPr>
          <w:p w:rsidR="00232103" w:rsidRPr="00232103" w:rsidRDefault="00232103" w:rsidP="002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03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</w:tr>
    </w:tbl>
    <w:p w:rsidR="00204B9F" w:rsidRDefault="00204B9F" w:rsidP="00CF176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232103" w:rsidRPr="00232103" w:rsidRDefault="00232103" w:rsidP="00CF176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232103">
        <w:rPr>
          <w:rFonts w:ascii="Times New Roman" w:eastAsiaTheme="minorEastAsia" w:hAnsi="Times New Roman" w:cs="Times New Roman"/>
          <w:lang w:eastAsia="ru-RU"/>
        </w:rPr>
        <w:t>С  даты  создания</w:t>
      </w:r>
      <w:proofErr w:type="gramEnd"/>
      <w:r w:rsidRPr="00232103">
        <w:rPr>
          <w:rFonts w:ascii="Times New Roman" w:eastAsiaTheme="minorEastAsia" w:hAnsi="Times New Roman" w:cs="Times New Roman"/>
          <w:lang w:eastAsia="ru-RU"/>
        </w:rPr>
        <w:t xml:space="preserve">  Учреждения  его структура  не  изменилась  и  по  состоянию  на  31.12.2015г.  составила:</w:t>
      </w:r>
    </w:p>
    <w:p w:rsidR="00232103" w:rsidRPr="00232103" w:rsidRDefault="00232103" w:rsidP="0023210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32103">
        <w:rPr>
          <w:rFonts w:ascii="Times New Roman" w:eastAsiaTheme="minorEastAsia" w:hAnsi="Times New Roman" w:cs="Times New Roman"/>
          <w:lang w:eastAsia="ru-RU"/>
        </w:rPr>
        <w:t>- начальник Учреждения;</w:t>
      </w:r>
    </w:p>
    <w:p w:rsidR="00232103" w:rsidRPr="00232103" w:rsidRDefault="00232103" w:rsidP="0023210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32103">
        <w:rPr>
          <w:rFonts w:ascii="Times New Roman" w:eastAsiaTheme="minorEastAsia" w:hAnsi="Times New Roman" w:cs="Times New Roman"/>
          <w:lang w:eastAsia="ru-RU"/>
        </w:rPr>
        <w:t>- заместители  начальника  (2 ед.);</w:t>
      </w:r>
    </w:p>
    <w:p w:rsidR="00232103" w:rsidRPr="00232103" w:rsidRDefault="00232103" w:rsidP="0023210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32103">
        <w:rPr>
          <w:rFonts w:ascii="Times New Roman" w:eastAsiaTheme="minorEastAsia" w:hAnsi="Times New Roman" w:cs="Times New Roman"/>
          <w:lang w:eastAsia="ru-RU"/>
        </w:rPr>
        <w:t>- заведующий  канцелярией  (1 ед.);</w:t>
      </w:r>
    </w:p>
    <w:p w:rsidR="00232103" w:rsidRPr="00232103" w:rsidRDefault="00232103" w:rsidP="0023210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32103">
        <w:rPr>
          <w:rFonts w:ascii="Times New Roman" w:eastAsiaTheme="minorEastAsia" w:hAnsi="Times New Roman" w:cs="Times New Roman"/>
          <w:lang w:eastAsia="ru-RU"/>
        </w:rPr>
        <w:t>- бухгалтерия (2 ед.);</w:t>
      </w:r>
    </w:p>
    <w:p w:rsidR="00232103" w:rsidRPr="00232103" w:rsidRDefault="00232103" w:rsidP="0023210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32103">
        <w:rPr>
          <w:rFonts w:ascii="Times New Roman" w:eastAsiaTheme="minorEastAsia" w:hAnsi="Times New Roman" w:cs="Times New Roman"/>
          <w:lang w:eastAsia="ru-RU"/>
        </w:rPr>
        <w:t>-  планово-экономический  отдел  (3 ед.);</w:t>
      </w:r>
    </w:p>
    <w:p w:rsidR="00232103" w:rsidRPr="00232103" w:rsidRDefault="00232103" w:rsidP="0023210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32103">
        <w:rPr>
          <w:rFonts w:ascii="Times New Roman" w:eastAsiaTheme="minorEastAsia" w:hAnsi="Times New Roman" w:cs="Times New Roman"/>
          <w:lang w:eastAsia="ru-RU"/>
        </w:rPr>
        <w:t xml:space="preserve">- производственный  отдел  (4  </w:t>
      </w:r>
      <w:proofErr w:type="spellStart"/>
      <w:proofErr w:type="gramStart"/>
      <w:r w:rsidRPr="00232103">
        <w:rPr>
          <w:rFonts w:ascii="Times New Roman" w:eastAsiaTheme="minorEastAsia" w:hAnsi="Times New Roman" w:cs="Times New Roman"/>
          <w:lang w:eastAsia="ru-RU"/>
        </w:rPr>
        <w:t>ед</w:t>
      </w:r>
      <w:proofErr w:type="spellEnd"/>
      <w:proofErr w:type="gramEnd"/>
      <w:r w:rsidRPr="00232103">
        <w:rPr>
          <w:rFonts w:ascii="Times New Roman" w:eastAsiaTheme="minorEastAsia" w:hAnsi="Times New Roman" w:cs="Times New Roman"/>
          <w:lang w:eastAsia="ru-RU"/>
        </w:rPr>
        <w:t>);</w:t>
      </w:r>
    </w:p>
    <w:p w:rsidR="00232103" w:rsidRPr="00232103" w:rsidRDefault="00232103" w:rsidP="00232103">
      <w:pPr>
        <w:spacing w:after="0" w:line="240" w:lineRule="auto"/>
        <w:rPr>
          <w:rFonts w:ascii="Times New Roman" w:eastAsiaTheme="minorEastAsia" w:hAnsi="Times New Roman" w:cs="Times New Roman"/>
          <w:u w:val="single"/>
          <w:lang w:eastAsia="ru-RU"/>
        </w:rPr>
      </w:pPr>
      <w:r w:rsidRPr="00232103">
        <w:rPr>
          <w:rFonts w:ascii="Times New Roman" w:eastAsiaTheme="minorEastAsia" w:hAnsi="Times New Roman" w:cs="Times New Roman"/>
          <w:u w:val="single"/>
          <w:lang w:eastAsia="ru-RU"/>
        </w:rPr>
        <w:t>- отдел благоустройства, транспорта  и связи  (4 ед.);</w:t>
      </w:r>
    </w:p>
    <w:p w:rsidR="00204B9F" w:rsidRDefault="00232103" w:rsidP="00232103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232103">
        <w:rPr>
          <w:rFonts w:ascii="Times New Roman" w:eastAsiaTheme="minorEastAsia" w:hAnsi="Times New Roman" w:cs="Times New Roman"/>
          <w:b/>
          <w:lang w:eastAsia="ru-RU"/>
        </w:rPr>
        <w:t>Всего -  17 ед.</w:t>
      </w:r>
    </w:p>
    <w:p w:rsidR="00EC3392" w:rsidRPr="00232103" w:rsidRDefault="00EC3392" w:rsidP="00232103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232103" w:rsidRPr="00232103" w:rsidRDefault="00232103" w:rsidP="00232103">
      <w:pPr>
        <w:spacing w:after="0" w:line="240" w:lineRule="auto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          В 2014-2015г.г.  численность Учреждения  не  менялась.</w:t>
      </w:r>
    </w:p>
    <w:p w:rsidR="00232103" w:rsidRDefault="00EC3392" w:rsidP="002321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32103" w:rsidRPr="00232103">
        <w:rPr>
          <w:rFonts w:ascii="Times New Roman" w:hAnsi="Times New Roman" w:cs="Times New Roman"/>
        </w:rPr>
        <w:t xml:space="preserve">        Финансирование  расходов  осуществляется  в  соответствии  с   бюджетной  сметой за  счет  средств  местного  бюджета и   межбюджетных  трансфертов  из  бюджета  </w:t>
      </w:r>
      <w:proofErr w:type="spellStart"/>
      <w:r w:rsidR="00232103" w:rsidRPr="00232103">
        <w:rPr>
          <w:rFonts w:ascii="Times New Roman" w:hAnsi="Times New Roman" w:cs="Times New Roman"/>
        </w:rPr>
        <w:t>г.п</w:t>
      </w:r>
      <w:proofErr w:type="spellEnd"/>
      <w:r w:rsidR="00232103" w:rsidRPr="00232103">
        <w:rPr>
          <w:rFonts w:ascii="Times New Roman" w:hAnsi="Times New Roman" w:cs="Times New Roman"/>
        </w:rPr>
        <w:t xml:space="preserve">. Кандалакша  по  переданным  полномочиям.  </w:t>
      </w:r>
    </w:p>
    <w:p w:rsidR="00EC3392" w:rsidRDefault="00EC3392" w:rsidP="0023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32103" w:rsidRPr="00EC3392" w:rsidRDefault="00232103" w:rsidP="0023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3392">
        <w:rPr>
          <w:rFonts w:ascii="Times New Roman" w:hAnsi="Times New Roman" w:cs="Times New Roman"/>
        </w:rPr>
        <w:t xml:space="preserve">        В Учреждении порядок  оплаты регулируется:</w:t>
      </w:r>
    </w:p>
    <w:p w:rsidR="00232103" w:rsidRPr="00EC3392" w:rsidRDefault="00232103" w:rsidP="0023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3392">
        <w:rPr>
          <w:rFonts w:ascii="Times New Roman" w:hAnsi="Times New Roman" w:cs="Times New Roman"/>
        </w:rPr>
        <w:t xml:space="preserve">-  </w:t>
      </w:r>
      <w:r w:rsidRPr="00EC3392">
        <w:rPr>
          <w:rFonts w:ascii="Times New Roman" w:hAnsi="Times New Roman" w:cs="Times New Roman"/>
          <w:i/>
        </w:rPr>
        <w:t xml:space="preserve">  </w:t>
      </w:r>
      <w:r w:rsidRPr="00EC3392">
        <w:rPr>
          <w:rFonts w:ascii="Times New Roman" w:hAnsi="Times New Roman" w:cs="Times New Roman"/>
        </w:rPr>
        <w:t>«Положением  об  оплате  труда»  (приказ  от 09.04.2013 № 2  в редакции  от 11.06.2013 № 18,  от 30.10.2013 № 58-б, 27.01.2014 № 1-Б, от  09.11.2015 № 83/1-Б);</w:t>
      </w:r>
    </w:p>
    <w:p w:rsidR="00232103" w:rsidRDefault="00232103" w:rsidP="0023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3392">
        <w:rPr>
          <w:rFonts w:ascii="Times New Roman" w:hAnsi="Times New Roman" w:cs="Times New Roman"/>
        </w:rPr>
        <w:t xml:space="preserve">- «Положением  о  материальном стимулировании» (приказ от 09.04.2013 № 3 в редакции от 11.06.2013 № 18/1).  </w:t>
      </w:r>
    </w:p>
    <w:p w:rsidR="00EC3392" w:rsidRPr="00EC3392" w:rsidRDefault="00EC3392" w:rsidP="0023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4B9F" w:rsidRDefault="00232103" w:rsidP="0023210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EC3392">
        <w:rPr>
          <w:rFonts w:ascii="Times New Roman" w:hAnsi="Times New Roman" w:cs="Times New Roman"/>
        </w:rPr>
        <w:t xml:space="preserve">       Оклады  работникам установлены  в  соответствии  </w:t>
      </w:r>
      <w:r w:rsidRPr="00EC3392">
        <w:rPr>
          <w:rFonts w:ascii="Times New Roman" w:eastAsiaTheme="minorEastAsia" w:hAnsi="Times New Roman" w:cs="Times New Roman"/>
          <w:lang w:eastAsia="ru-RU"/>
        </w:rPr>
        <w:t>постановлением от  11.06.2013 № 1138 «Об оплате труда работников  муниципальных учреждений, учредителем которых является муниципальное образование Кандалакшский район».</w:t>
      </w:r>
      <w:r w:rsidRPr="00EC3392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</w:p>
    <w:p w:rsidR="00EC3392" w:rsidRPr="00EC3392" w:rsidRDefault="00EC3392" w:rsidP="0023210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232103" w:rsidRPr="00EC3392" w:rsidRDefault="00232103" w:rsidP="00232103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C3392">
        <w:rPr>
          <w:rFonts w:ascii="Times New Roman" w:hAnsi="Times New Roman" w:cs="Times New Roman"/>
          <w:i/>
        </w:rPr>
        <w:t xml:space="preserve">        </w:t>
      </w:r>
      <w:r w:rsidRPr="00EC3392">
        <w:rPr>
          <w:rFonts w:ascii="Times New Roman" w:hAnsi="Times New Roman" w:cs="Times New Roman"/>
        </w:rPr>
        <w:t xml:space="preserve">Оклад  руководителю установлен Учредителем  и  зафиксирован  в  трудовом  договоре в  соответствии  с  нормами  распоряжения  </w:t>
      </w:r>
      <w:r w:rsidRPr="00EC3392">
        <w:rPr>
          <w:rFonts w:ascii="Times New Roman" w:eastAsiaTheme="minorEastAsia" w:hAnsi="Times New Roman" w:cs="Times New Roman"/>
          <w:lang w:eastAsia="ru-RU"/>
        </w:rPr>
        <w:t>от  03.04.2013 № 138-р.</w:t>
      </w:r>
    </w:p>
    <w:p w:rsidR="00232103" w:rsidRPr="00EC3392" w:rsidRDefault="00232103" w:rsidP="002321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2103" w:rsidRPr="00EC3392" w:rsidRDefault="00232103" w:rsidP="002321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3392">
        <w:rPr>
          <w:rFonts w:ascii="Times New Roman" w:hAnsi="Times New Roman" w:cs="Times New Roman"/>
          <w:b/>
        </w:rPr>
        <w:t>Кассовые расходы на содержание учреждения</w:t>
      </w:r>
    </w:p>
    <w:p w:rsidR="005234B8" w:rsidRPr="00EC3392" w:rsidRDefault="00232103" w:rsidP="00232103">
      <w:pPr>
        <w:spacing w:after="1" w:line="22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C3392">
        <w:rPr>
          <w:rFonts w:ascii="Times New Roman" w:hAnsi="Times New Roman" w:cs="Times New Roman"/>
          <w:i/>
          <w:sz w:val="20"/>
          <w:szCs w:val="20"/>
        </w:rPr>
        <w:t xml:space="preserve">(по  данным </w:t>
      </w:r>
      <w:r w:rsidR="005234B8" w:rsidRPr="00EC3392">
        <w:rPr>
          <w:rFonts w:ascii="Times New Roman" w:hAnsi="Times New Roman" w:cs="Times New Roman"/>
          <w:i/>
          <w:sz w:val="20"/>
          <w:szCs w:val="20"/>
        </w:rPr>
        <w:t>г</w:t>
      </w:r>
      <w:r w:rsidRPr="00EC3392">
        <w:rPr>
          <w:rFonts w:ascii="Times New Roman" w:hAnsi="Times New Roman" w:cs="Times New Roman"/>
          <w:i/>
          <w:sz w:val="20"/>
          <w:szCs w:val="20"/>
        </w:rPr>
        <w:t xml:space="preserve">одового отчета об исполнении бюджета </w:t>
      </w:r>
      <w:proofErr w:type="gramEnd"/>
    </w:p>
    <w:p w:rsidR="00EC3392" w:rsidRDefault="00232103" w:rsidP="00295013">
      <w:pPr>
        <w:spacing w:after="1" w:line="22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234B8">
        <w:rPr>
          <w:rFonts w:ascii="Times New Roman" w:hAnsi="Times New Roman" w:cs="Times New Roman"/>
          <w:i/>
          <w:sz w:val="20"/>
          <w:szCs w:val="20"/>
        </w:rPr>
        <w:t xml:space="preserve">главным распорядителем  бюджетных  средств – </w:t>
      </w:r>
      <w:r w:rsidR="005234B8" w:rsidRPr="005234B8">
        <w:rPr>
          <w:rFonts w:ascii="Times New Roman" w:hAnsi="Times New Roman" w:cs="Times New Roman"/>
          <w:i/>
          <w:sz w:val="20"/>
          <w:szCs w:val="20"/>
        </w:rPr>
        <w:t>А</w:t>
      </w:r>
      <w:r w:rsidRPr="005234B8">
        <w:rPr>
          <w:rFonts w:ascii="Times New Roman" w:hAnsi="Times New Roman" w:cs="Times New Roman"/>
          <w:i/>
          <w:sz w:val="20"/>
          <w:szCs w:val="20"/>
        </w:rPr>
        <w:t>дминистрация</w:t>
      </w:r>
      <w:r w:rsidR="005234B8" w:rsidRPr="005234B8">
        <w:rPr>
          <w:rFonts w:ascii="Times New Roman" w:hAnsi="Times New Roman" w:cs="Times New Roman"/>
          <w:i/>
          <w:sz w:val="20"/>
          <w:szCs w:val="20"/>
        </w:rPr>
        <w:t xml:space="preserve"> (ф. 0503127</w:t>
      </w:r>
      <w:r w:rsidRPr="005234B8">
        <w:rPr>
          <w:rFonts w:ascii="Times New Roman" w:hAnsi="Times New Roman" w:cs="Times New Roman"/>
          <w:i/>
          <w:sz w:val="20"/>
          <w:szCs w:val="20"/>
        </w:rPr>
        <w:t>)</w:t>
      </w:r>
    </w:p>
    <w:p w:rsidR="00232103" w:rsidRPr="00232103" w:rsidRDefault="005234B8" w:rsidP="00295013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232103" w:rsidRPr="002321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32103" w:rsidRPr="00232103">
        <w:rPr>
          <w:rFonts w:ascii="Times New Roman" w:hAnsi="Times New Roman" w:cs="Times New Roman"/>
          <w:sz w:val="20"/>
          <w:szCs w:val="20"/>
        </w:rPr>
        <w:t>(тыс</w:t>
      </w:r>
      <w:proofErr w:type="gramStart"/>
      <w:r w:rsidR="00232103" w:rsidRPr="00232103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232103" w:rsidRPr="00232103">
        <w:rPr>
          <w:rFonts w:ascii="Times New Roman" w:hAnsi="Times New Roman" w:cs="Times New Roman"/>
          <w:sz w:val="20"/>
          <w:szCs w:val="20"/>
        </w:rPr>
        <w:t>уб.)</w:t>
      </w:r>
    </w:p>
    <w:tbl>
      <w:tblPr>
        <w:tblW w:w="10556" w:type="dxa"/>
        <w:tblInd w:w="-459" w:type="dxa"/>
        <w:tblLook w:val="04A0" w:firstRow="1" w:lastRow="0" w:firstColumn="1" w:lastColumn="0" w:noHBand="0" w:noVBand="1"/>
      </w:tblPr>
      <w:tblGrid>
        <w:gridCol w:w="1297"/>
        <w:gridCol w:w="1134"/>
        <w:gridCol w:w="1028"/>
        <w:gridCol w:w="794"/>
        <w:gridCol w:w="1148"/>
        <w:gridCol w:w="1018"/>
        <w:gridCol w:w="952"/>
        <w:gridCol w:w="1276"/>
        <w:gridCol w:w="1160"/>
        <w:gridCol w:w="749"/>
      </w:tblGrid>
      <w:tr w:rsidR="00232103" w:rsidRPr="00232103" w:rsidTr="00EC4E47">
        <w:trPr>
          <w:trHeight w:val="226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0505)</w:t>
            </w:r>
          </w:p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2013г.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2014г.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2015г.</w:t>
            </w:r>
          </w:p>
        </w:tc>
      </w:tr>
      <w:tr w:rsidR="00232103" w:rsidRPr="00232103" w:rsidTr="00EC4E47">
        <w:trPr>
          <w:trHeight w:val="457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плановые  назначения </w:t>
            </w: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  решению  о  бюджете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кассовое  исполнение  </w:t>
            </w: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расходов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%  </w:t>
            </w:r>
          </w:p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</w:t>
            </w:r>
            <w:proofErr w:type="spellEnd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нения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плановые  назначения </w:t>
            </w: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  решению  о  бюджете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кассовое  исполнение  </w:t>
            </w: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расходов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%</w:t>
            </w:r>
          </w:p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</w:t>
            </w:r>
            <w:proofErr w:type="spellEnd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плановые  назначения по  </w:t>
            </w: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решению  о  бюджете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кассовое  исполнение  </w:t>
            </w: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расходов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% </w:t>
            </w:r>
          </w:p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</w:t>
            </w:r>
            <w:proofErr w:type="spellEnd"/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нения</w:t>
            </w:r>
            <w:proofErr w:type="gramEnd"/>
          </w:p>
        </w:tc>
      </w:tr>
      <w:tr w:rsidR="00232103" w:rsidRPr="00232103" w:rsidTr="00EC4E47">
        <w:trPr>
          <w:trHeight w:val="45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местный 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4 013,70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91,01%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3 395,90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3 395,90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3 881,40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3 881,40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232103" w:rsidRPr="00232103" w:rsidTr="00EC4E47">
        <w:trPr>
          <w:trHeight w:val="43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5 218,50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5 218,30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10 277,70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10 106,40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9 856,40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9 836,90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99,8%</w:t>
            </w:r>
          </w:p>
        </w:tc>
      </w:tr>
      <w:tr w:rsidR="00232103" w:rsidRPr="00232103" w:rsidTr="00EC4E47">
        <w:trPr>
          <w:trHeight w:val="45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9 232,20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8 871,30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96,09%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13 673,60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13 502,30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13 737,80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13 718,30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03" w:rsidRPr="00232103" w:rsidRDefault="00232103" w:rsidP="0023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99,9%</w:t>
            </w:r>
          </w:p>
        </w:tc>
      </w:tr>
    </w:tbl>
    <w:p w:rsidR="00232103" w:rsidRP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  <w:b/>
        </w:rPr>
      </w:pP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  <w:b/>
        </w:rPr>
        <w:t xml:space="preserve">        </w:t>
      </w:r>
      <w:r w:rsidRPr="00232103">
        <w:rPr>
          <w:rFonts w:ascii="Times New Roman" w:hAnsi="Times New Roman" w:cs="Times New Roman"/>
        </w:rPr>
        <w:t>По  отношению к 2013г.</w:t>
      </w:r>
      <w:r w:rsidRPr="00232103">
        <w:rPr>
          <w:rFonts w:ascii="Times New Roman" w:hAnsi="Times New Roman" w:cs="Times New Roman"/>
          <w:b/>
        </w:rPr>
        <w:t xml:space="preserve">  </w:t>
      </w:r>
      <w:r w:rsidRPr="00232103">
        <w:rPr>
          <w:rFonts w:ascii="Times New Roman" w:hAnsi="Times New Roman" w:cs="Times New Roman"/>
        </w:rPr>
        <w:t xml:space="preserve">расходы  по  оплате  труда в 2014г. </w:t>
      </w:r>
      <w:r w:rsidRPr="00232103">
        <w:rPr>
          <w:rFonts w:ascii="Times New Roman" w:hAnsi="Times New Roman" w:cs="Times New Roman"/>
          <w:b/>
        </w:rPr>
        <w:t>увеличились на 52,2</w:t>
      </w:r>
      <w:r w:rsidRPr="00232103">
        <w:rPr>
          <w:rFonts w:ascii="Times New Roman" w:hAnsi="Times New Roman" w:cs="Times New Roman"/>
          <w:b/>
          <w:i/>
        </w:rPr>
        <w:t>%,</w:t>
      </w:r>
      <w:r w:rsidRPr="00232103">
        <w:rPr>
          <w:rFonts w:ascii="Times New Roman" w:hAnsi="Times New Roman" w:cs="Times New Roman"/>
        </w:rPr>
        <w:t xml:space="preserve"> где увеличение  расходов  на 93,68%  за  счет   межбюджетных  трансфертов  на  исполнение  переданных  полномочий </w:t>
      </w:r>
      <w:proofErr w:type="spellStart"/>
      <w:r w:rsidRPr="00232103">
        <w:rPr>
          <w:rFonts w:ascii="Times New Roman" w:hAnsi="Times New Roman" w:cs="Times New Roman"/>
        </w:rPr>
        <w:t>г.п</w:t>
      </w:r>
      <w:proofErr w:type="spellEnd"/>
      <w:r w:rsidRPr="00232103">
        <w:rPr>
          <w:rFonts w:ascii="Times New Roman" w:hAnsi="Times New Roman" w:cs="Times New Roman"/>
        </w:rPr>
        <w:t xml:space="preserve">. Кандалакша. </w:t>
      </w: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</w:rPr>
        <w:t xml:space="preserve">       Увеличению  расходов  способствовала  проведенная  с 01.01.2014г. индексация  минимальных  окладов  на  4,0%, что  определено  постановлением  администрации  </w:t>
      </w:r>
      <w:r w:rsidRPr="00232103">
        <w:rPr>
          <w:rFonts w:ascii="Times New Roman" w:hAnsi="Times New Roman" w:cs="Times New Roman"/>
          <w:b/>
        </w:rPr>
        <w:t>от  15.01.2014 №  55</w:t>
      </w:r>
      <w:r w:rsidRPr="00232103">
        <w:rPr>
          <w:rFonts w:ascii="Times New Roman" w:hAnsi="Times New Roman" w:cs="Times New Roman"/>
        </w:rPr>
        <w:t xml:space="preserve"> «О повышении  заработной  платы  работникам  муниципальных учреждений  в  2014</w:t>
      </w:r>
      <w:r w:rsidR="00CF1760">
        <w:rPr>
          <w:rFonts w:ascii="Times New Roman" w:hAnsi="Times New Roman" w:cs="Times New Roman"/>
        </w:rPr>
        <w:t xml:space="preserve"> </w:t>
      </w:r>
      <w:r w:rsidRPr="00232103">
        <w:rPr>
          <w:rFonts w:ascii="Times New Roman" w:hAnsi="Times New Roman" w:cs="Times New Roman"/>
        </w:rPr>
        <w:t>году».</w:t>
      </w: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32103">
        <w:rPr>
          <w:rFonts w:ascii="Times New Roman" w:hAnsi="Times New Roman" w:cs="Times New Roman"/>
          <w:b/>
        </w:rPr>
        <w:t xml:space="preserve">         </w:t>
      </w:r>
      <w:r w:rsidRPr="00232103">
        <w:rPr>
          <w:rFonts w:ascii="Times New Roman" w:hAnsi="Times New Roman" w:cs="Times New Roman"/>
        </w:rPr>
        <w:t>По  отношению к 2014г.</w:t>
      </w:r>
      <w:r w:rsidRPr="00232103">
        <w:rPr>
          <w:rFonts w:ascii="Times New Roman" w:hAnsi="Times New Roman" w:cs="Times New Roman"/>
          <w:b/>
        </w:rPr>
        <w:t xml:space="preserve">  </w:t>
      </w:r>
      <w:r w:rsidRPr="00232103">
        <w:rPr>
          <w:rFonts w:ascii="Times New Roman" w:hAnsi="Times New Roman" w:cs="Times New Roman"/>
        </w:rPr>
        <w:t xml:space="preserve">расходы  по  оплате  труда в 2015г. </w:t>
      </w:r>
      <w:r w:rsidRPr="00232103">
        <w:rPr>
          <w:rFonts w:ascii="Times New Roman" w:hAnsi="Times New Roman" w:cs="Times New Roman"/>
          <w:b/>
        </w:rPr>
        <w:t>увеличились незначительного – всего 1,6%</w:t>
      </w:r>
      <w:r w:rsidRPr="00232103">
        <w:rPr>
          <w:rFonts w:ascii="Times New Roman" w:hAnsi="Times New Roman" w:cs="Times New Roman"/>
          <w:b/>
          <w:i/>
        </w:rPr>
        <w:t>,</w:t>
      </w:r>
      <w:r w:rsidRPr="00232103">
        <w:rPr>
          <w:rFonts w:ascii="Times New Roman" w:hAnsi="Times New Roman" w:cs="Times New Roman"/>
        </w:rPr>
        <w:t xml:space="preserve"> при этом  сокращение на 2,</w:t>
      </w:r>
      <w:r w:rsidR="00CF1760">
        <w:rPr>
          <w:rFonts w:ascii="Times New Roman" w:hAnsi="Times New Roman" w:cs="Times New Roman"/>
        </w:rPr>
        <w:t>7</w:t>
      </w:r>
      <w:r w:rsidRPr="00232103">
        <w:rPr>
          <w:rFonts w:ascii="Times New Roman" w:hAnsi="Times New Roman" w:cs="Times New Roman"/>
        </w:rPr>
        <w:t xml:space="preserve">%  расходов  по  оплате   за  счет   межбюджетных  трансфертов  на  исполнение  переданных  полномочий </w:t>
      </w:r>
      <w:proofErr w:type="spellStart"/>
      <w:r w:rsidRPr="00232103">
        <w:rPr>
          <w:rFonts w:ascii="Times New Roman" w:hAnsi="Times New Roman" w:cs="Times New Roman"/>
        </w:rPr>
        <w:t>г.п</w:t>
      </w:r>
      <w:proofErr w:type="spellEnd"/>
      <w:r w:rsidRPr="00232103">
        <w:rPr>
          <w:rFonts w:ascii="Times New Roman" w:hAnsi="Times New Roman" w:cs="Times New Roman"/>
        </w:rPr>
        <w:t xml:space="preserve">. Кандалакша. </w:t>
      </w:r>
    </w:p>
    <w:p w:rsidR="00232103" w:rsidRPr="00232103" w:rsidRDefault="00232103" w:rsidP="00232103">
      <w:pPr>
        <w:spacing w:after="1" w:line="220" w:lineRule="atLeast"/>
        <w:jc w:val="both"/>
        <w:rPr>
          <w:rFonts w:eastAsiaTheme="minorEastAsia"/>
          <w:b/>
          <w:lang w:eastAsia="ru-RU"/>
        </w:rPr>
      </w:pPr>
      <w:r w:rsidRPr="00232103">
        <w:rPr>
          <w:rFonts w:ascii="Times New Roman" w:hAnsi="Times New Roman" w:cs="Times New Roman"/>
          <w:color w:val="FF0000"/>
        </w:rPr>
        <w:t xml:space="preserve">       </w:t>
      </w:r>
      <w:r w:rsidRPr="00232103">
        <w:rPr>
          <w:rFonts w:ascii="Times New Roman" w:hAnsi="Times New Roman" w:cs="Times New Roman"/>
        </w:rPr>
        <w:t>С</w:t>
      </w:r>
      <w:r w:rsidRPr="00232103">
        <w:rPr>
          <w:rFonts w:ascii="Times New Roman" w:eastAsiaTheme="minorEastAsia" w:hAnsi="Times New Roman" w:cs="Times New Roman"/>
          <w:lang w:eastAsia="ru-RU"/>
        </w:rPr>
        <w:t xml:space="preserve">  01.11.2015г. на  основании </w:t>
      </w:r>
      <w:r w:rsidRPr="00232103">
        <w:rPr>
          <w:rFonts w:ascii="Times New Roman" w:hAnsi="Times New Roman" w:cs="Times New Roman"/>
        </w:rPr>
        <w:t xml:space="preserve">постановления  администрации  </w:t>
      </w:r>
      <w:r w:rsidRPr="00232103">
        <w:rPr>
          <w:rFonts w:ascii="Times New Roman" w:hAnsi="Times New Roman" w:cs="Times New Roman"/>
          <w:b/>
        </w:rPr>
        <w:t>от  29.10.2015 №  1696</w:t>
      </w:r>
      <w:r w:rsidRPr="00232103">
        <w:rPr>
          <w:rFonts w:ascii="Times New Roman" w:hAnsi="Times New Roman" w:cs="Times New Roman"/>
        </w:rPr>
        <w:t xml:space="preserve"> «О повышении  заработной  платы  работникам  муниципальных учреждений  в  2015году» </w:t>
      </w:r>
      <w:r w:rsidRPr="00232103">
        <w:rPr>
          <w:rFonts w:ascii="Times New Roman" w:eastAsiaTheme="minorEastAsia" w:hAnsi="Times New Roman" w:cs="Times New Roman"/>
          <w:lang w:eastAsia="ru-RU"/>
        </w:rPr>
        <w:t xml:space="preserve">проведена </w:t>
      </w:r>
      <w:r w:rsidRPr="00232103">
        <w:rPr>
          <w:rFonts w:ascii="Times New Roman" w:hAnsi="Times New Roman" w:cs="Times New Roman"/>
        </w:rPr>
        <w:t xml:space="preserve">индексация  минимальных  окладов  на  </w:t>
      </w:r>
      <w:r w:rsidRPr="00232103">
        <w:rPr>
          <w:rFonts w:ascii="Times New Roman" w:eastAsiaTheme="minorEastAsia" w:hAnsi="Times New Roman" w:cs="Times New Roman"/>
          <w:lang w:eastAsia="ru-RU"/>
        </w:rPr>
        <w:t>5,5% (за  исключением    окладов  директора  и  заместителя директора)</w:t>
      </w:r>
      <w:r w:rsidRPr="00232103">
        <w:rPr>
          <w:rFonts w:ascii="Times New Roman" w:eastAsiaTheme="minorEastAsia" w:hAnsi="Times New Roman" w:cs="Times New Roman"/>
          <w:b/>
          <w:lang w:eastAsia="ru-RU"/>
        </w:rPr>
        <w:t>.</w:t>
      </w: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32103" w:rsidRPr="00232103" w:rsidRDefault="00232103" w:rsidP="00232103">
      <w:pPr>
        <w:spacing w:after="1" w:line="22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3210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В целом анализ  расходов  на  содержание   Учреждения   показал, что: </w:t>
      </w:r>
    </w:p>
    <w:p w:rsidR="00232103" w:rsidRPr="00232103" w:rsidRDefault="00232103" w:rsidP="00232103">
      <w:pPr>
        <w:numPr>
          <w:ilvl w:val="0"/>
          <w:numId w:val="12"/>
        </w:numPr>
        <w:spacing w:after="1" w:line="220" w:lineRule="atLeast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210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 xml:space="preserve">с 2013г.  по  2015г. расходы  выросли  на  54,6%; </w:t>
      </w:r>
    </w:p>
    <w:p w:rsidR="00232103" w:rsidRPr="00232103" w:rsidRDefault="00232103" w:rsidP="00232103">
      <w:pPr>
        <w:numPr>
          <w:ilvl w:val="0"/>
          <w:numId w:val="12"/>
        </w:numPr>
        <w:spacing w:after="1" w:line="220" w:lineRule="atLeast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2103">
        <w:rPr>
          <w:rFonts w:ascii="Times New Roman" w:eastAsia="Times New Roman" w:hAnsi="Times New Roman" w:cs="Times New Roman"/>
          <w:b/>
          <w:lang w:eastAsia="ru-RU"/>
        </w:rPr>
        <w:t xml:space="preserve">объем  межбюджетных  трансфертов  из  бюджета  </w:t>
      </w:r>
      <w:proofErr w:type="spellStart"/>
      <w:r w:rsidRPr="00232103">
        <w:rPr>
          <w:rFonts w:ascii="Times New Roman" w:eastAsia="Times New Roman" w:hAnsi="Times New Roman" w:cs="Times New Roman"/>
          <w:b/>
          <w:lang w:eastAsia="ru-RU"/>
        </w:rPr>
        <w:t>г.п</w:t>
      </w:r>
      <w:proofErr w:type="spellEnd"/>
      <w:r w:rsidRPr="00232103">
        <w:rPr>
          <w:rFonts w:ascii="Times New Roman" w:eastAsia="Times New Roman" w:hAnsi="Times New Roman" w:cs="Times New Roman"/>
          <w:b/>
          <w:lang w:eastAsia="ru-RU"/>
        </w:rPr>
        <w:t>.</w:t>
      </w:r>
      <w:r w:rsidR="002950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32103">
        <w:rPr>
          <w:rFonts w:ascii="Times New Roman" w:eastAsia="Times New Roman" w:hAnsi="Times New Roman" w:cs="Times New Roman"/>
          <w:b/>
          <w:lang w:eastAsia="ru-RU"/>
        </w:rPr>
        <w:t>Кандалакша  по  переданным  полномочиям  с  2013г. по  2015г. увеличился на 4 638,1 тыс. руб.  или «+» 88,9%;</w:t>
      </w:r>
    </w:p>
    <w:p w:rsidR="00232103" w:rsidRPr="00232103" w:rsidRDefault="00232103" w:rsidP="00232103">
      <w:pPr>
        <w:numPr>
          <w:ilvl w:val="0"/>
          <w:numId w:val="12"/>
        </w:numPr>
        <w:spacing w:after="1" w:line="220" w:lineRule="atLeast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2103">
        <w:rPr>
          <w:rFonts w:ascii="Times New Roman" w:eastAsia="Times New Roman" w:hAnsi="Times New Roman" w:cs="Times New Roman"/>
          <w:b/>
          <w:lang w:eastAsia="ru-RU"/>
        </w:rPr>
        <w:t xml:space="preserve">расходы  по  оплате  труда   в  среднем  составляют  90,0 %  от всего  объема  расходов  по Учреждению; </w:t>
      </w:r>
    </w:p>
    <w:p w:rsidR="00CF1760" w:rsidRPr="00232103" w:rsidRDefault="00CF1760" w:rsidP="00CF1760">
      <w:pPr>
        <w:numPr>
          <w:ilvl w:val="0"/>
          <w:numId w:val="12"/>
        </w:numPr>
        <w:spacing w:after="1" w:line="22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32103">
        <w:rPr>
          <w:rFonts w:ascii="Times New Roman" w:eastAsia="Times New Roman" w:hAnsi="Times New Roman" w:cs="Times New Roman"/>
          <w:b/>
          <w:color w:val="000000"/>
          <w:lang w:eastAsia="ru-RU"/>
        </w:rPr>
        <w:t>выплаты  производились в  соответствии с установленной  системой  оплаты  труда;</w:t>
      </w:r>
    </w:p>
    <w:p w:rsidR="00232103" w:rsidRPr="00232103" w:rsidRDefault="00232103" w:rsidP="00232103">
      <w:pPr>
        <w:numPr>
          <w:ilvl w:val="0"/>
          <w:numId w:val="12"/>
        </w:numPr>
        <w:spacing w:after="1" w:line="22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32103">
        <w:rPr>
          <w:rFonts w:ascii="Times New Roman" w:eastAsia="Times New Roman" w:hAnsi="Times New Roman" w:cs="Times New Roman"/>
          <w:b/>
          <w:color w:val="000000"/>
          <w:lang w:eastAsia="ru-RU"/>
        </w:rPr>
        <w:t>руководством  принимались  меры  по  сокращению  штатов  и расходов  по оплате  труда.</w:t>
      </w:r>
    </w:p>
    <w:p w:rsidR="00232103" w:rsidRPr="00232103" w:rsidRDefault="00232103" w:rsidP="00232103">
      <w:pPr>
        <w:spacing w:after="1" w:line="220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B1D9E" w:rsidRDefault="00232103" w:rsidP="00AC6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CF176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 xml:space="preserve">В связи  с  сокращением  на 2016 год объема  передаваемых полномочий  </w:t>
      </w:r>
      <w:proofErr w:type="spellStart"/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>г.п</w:t>
      </w:r>
      <w:proofErr w:type="spellEnd"/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9501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 xml:space="preserve">Кандалакша, штатная  численность Учреждения   сократилась   с 17 ед. со  штатным фондом  110 579,00 руб. </w:t>
      </w:r>
      <w:r w:rsidR="00AC6C3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(по  состоянию  на  31.12.2015г.)  </w:t>
      </w:r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>до 4  чел. с  фондом   24 448,00 руб.</w:t>
      </w:r>
      <w:r w:rsidR="00AC6C3F" w:rsidRPr="00AC6C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6C3F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AC6C3F" w:rsidRPr="00232103">
        <w:rPr>
          <w:rFonts w:ascii="Times New Roman" w:eastAsia="Times New Roman" w:hAnsi="Times New Roman" w:cs="Times New Roman"/>
          <w:color w:val="000000"/>
          <w:lang w:eastAsia="ru-RU"/>
        </w:rPr>
        <w:t>по  состоянию  на  01.01.2016г</w:t>
      </w:r>
      <w:r w:rsidR="00AC6C3F">
        <w:rPr>
          <w:rFonts w:ascii="Times New Roman" w:eastAsia="Times New Roman" w:hAnsi="Times New Roman" w:cs="Times New Roman"/>
          <w:color w:val="000000"/>
          <w:lang w:eastAsia="ru-RU"/>
        </w:rPr>
        <w:t>.)</w:t>
      </w:r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>,  т.е.  сокращение более</w:t>
      </w:r>
      <w:proofErr w:type="gramStart"/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232103">
        <w:rPr>
          <w:rFonts w:ascii="Times New Roman" w:eastAsia="Times New Roman" w:hAnsi="Times New Roman" w:cs="Times New Roman"/>
          <w:color w:val="000000"/>
          <w:lang w:eastAsia="ru-RU"/>
        </w:rPr>
        <w:t xml:space="preserve"> чем  на  70%.   </w:t>
      </w:r>
    </w:p>
    <w:p w:rsidR="00AC6C3F" w:rsidRDefault="00AC6C3F" w:rsidP="00AC6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7299" w:rsidRDefault="000A7299" w:rsidP="002E04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046F">
        <w:rPr>
          <w:rFonts w:ascii="Times New Roman" w:hAnsi="Times New Roman" w:cs="Times New Roman"/>
          <w:b/>
        </w:rPr>
        <w:t>ВЫВОДЫ</w:t>
      </w:r>
    </w:p>
    <w:p w:rsidR="000F0189" w:rsidRPr="005B0206" w:rsidRDefault="00232103" w:rsidP="005B02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экспертно-аналитического  мероприятия</w:t>
      </w:r>
    </w:p>
    <w:p w:rsidR="000A7299" w:rsidRDefault="000A7299" w:rsidP="00D4245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02EF1" w:rsidRDefault="000A7299" w:rsidP="00CF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color w:val="9BBB59" w:themeColor="accent3"/>
        </w:rPr>
        <w:t xml:space="preserve">  </w:t>
      </w:r>
      <w:r w:rsidR="002E046F">
        <w:rPr>
          <w:rFonts w:ascii="Times New Roman" w:hAnsi="Times New Roman" w:cs="Times New Roman"/>
          <w:b/>
          <w:bCs/>
          <w:color w:val="9BBB59" w:themeColor="accent3"/>
        </w:rPr>
        <w:t xml:space="preserve">   </w:t>
      </w:r>
      <w:r w:rsidR="00F02EF1" w:rsidRPr="00F02EF1">
        <w:rPr>
          <w:rFonts w:ascii="Times New Roman" w:hAnsi="Times New Roman" w:cs="Times New Roman"/>
          <w:b/>
          <w:bCs/>
          <w:u w:val="single"/>
        </w:rPr>
        <w:t>Цель № 1</w:t>
      </w:r>
      <w:r w:rsidR="00F02EF1" w:rsidRPr="00F02EF1">
        <w:rPr>
          <w:rFonts w:ascii="Times New Roman" w:hAnsi="Times New Roman" w:cs="Times New Roman"/>
          <w:b/>
          <w:bCs/>
        </w:rPr>
        <w:t xml:space="preserve"> </w:t>
      </w:r>
      <w:r w:rsidR="00F02EF1">
        <w:rPr>
          <w:rFonts w:ascii="Times New Roman" w:hAnsi="Times New Roman" w:cs="Times New Roman"/>
          <w:b/>
          <w:bCs/>
        </w:rPr>
        <w:t>«</w:t>
      </w:r>
      <w:r w:rsidR="00F02EF1" w:rsidRPr="00F02EF1">
        <w:rPr>
          <w:rFonts w:ascii="Times New Roman" w:eastAsia="Times New Roman" w:hAnsi="Times New Roman" w:cs="Times New Roman"/>
          <w:lang w:eastAsia="ru-RU"/>
        </w:rPr>
        <w:t xml:space="preserve">Анализ  структуры  </w:t>
      </w:r>
      <w:r w:rsidR="00CB1CB1" w:rsidRPr="00F02EF1">
        <w:rPr>
          <w:rFonts w:ascii="Times New Roman" w:eastAsia="Times New Roman" w:hAnsi="Times New Roman" w:cs="Times New Roman"/>
          <w:lang w:eastAsia="ru-RU"/>
        </w:rPr>
        <w:t xml:space="preserve">и  штатной  численности </w:t>
      </w:r>
      <w:r w:rsidR="00F02EF1" w:rsidRPr="00F02EF1">
        <w:rPr>
          <w:rFonts w:ascii="Times New Roman" w:eastAsia="Times New Roman" w:hAnsi="Times New Roman" w:cs="Times New Roman"/>
          <w:lang w:eastAsia="ru-RU"/>
        </w:rPr>
        <w:t>органов  местного  самоуправления  муниципального  образования  Кандалакшский  район</w:t>
      </w:r>
      <w:r w:rsidR="00F02EF1">
        <w:rPr>
          <w:rFonts w:ascii="Times New Roman" w:eastAsia="Times New Roman" w:hAnsi="Times New Roman" w:cs="Times New Roman"/>
          <w:lang w:eastAsia="ru-RU"/>
        </w:rPr>
        <w:t>»</w:t>
      </w:r>
      <w:r w:rsidR="00F02EF1" w:rsidRPr="00F02EF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F1760" w:rsidRPr="00F02EF1" w:rsidRDefault="00CF1760" w:rsidP="00CF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569E" w:rsidRDefault="002E046F" w:rsidP="002E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color w:val="9BBB59" w:themeColor="accent3"/>
        </w:rPr>
        <w:t xml:space="preserve">  </w:t>
      </w:r>
      <w:r w:rsidR="00F02EF1">
        <w:rPr>
          <w:rFonts w:ascii="Times New Roman" w:hAnsi="Times New Roman" w:cs="Times New Roman"/>
          <w:b/>
          <w:bCs/>
          <w:color w:val="9BBB59" w:themeColor="accent3"/>
        </w:rPr>
        <w:t xml:space="preserve">      </w:t>
      </w:r>
      <w:r w:rsidR="000A7299" w:rsidRPr="002E046F">
        <w:rPr>
          <w:rFonts w:ascii="Times New Roman" w:hAnsi="Times New Roman" w:cs="Times New Roman"/>
          <w:bCs/>
        </w:rPr>
        <w:t>Структура органов местного самоуправления</w:t>
      </w:r>
      <w:r w:rsidR="00471FA4">
        <w:rPr>
          <w:rFonts w:ascii="Times New Roman" w:hAnsi="Times New Roman" w:cs="Times New Roman"/>
          <w:bCs/>
        </w:rPr>
        <w:t>, установленная Уставом  муниципального  образования Кандалакшский  район</w:t>
      </w:r>
      <w:r w:rsidR="0071569E">
        <w:rPr>
          <w:rFonts w:ascii="Times New Roman" w:hAnsi="Times New Roman" w:cs="Times New Roman"/>
          <w:bCs/>
        </w:rPr>
        <w:t xml:space="preserve">, в  </w:t>
      </w:r>
      <w:r w:rsidR="00CF1760">
        <w:rPr>
          <w:rFonts w:ascii="Times New Roman" w:hAnsi="Times New Roman" w:cs="Times New Roman"/>
          <w:bCs/>
        </w:rPr>
        <w:t>составе</w:t>
      </w:r>
      <w:r w:rsidR="0071569E">
        <w:rPr>
          <w:rFonts w:ascii="Times New Roman" w:hAnsi="Times New Roman" w:cs="Times New Roman"/>
          <w:bCs/>
        </w:rPr>
        <w:t>:</w:t>
      </w:r>
    </w:p>
    <w:p w:rsidR="0071569E" w:rsidRDefault="0071569E" w:rsidP="002E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Совета  депутатов;</w:t>
      </w:r>
    </w:p>
    <w:p w:rsidR="0071569E" w:rsidRDefault="0071569E" w:rsidP="002E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Контрольно-счетного  органа;</w:t>
      </w:r>
    </w:p>
    <w:p w:rsidR="0071569E" w:rsidRDefault="0071569E" w:rsidP="002E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Администрации</w:t>
      </w:r>
    </w:p>
    <w:p w:rsidR="00A05CD3" w:rsidRDefault="000A7299" w:rsidP="002E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1569E">
        <w:rPr>
          <w:rFonts w:ascii="Times New Roman" w:hAnsi="Times New Roman" w:cs="Times New Roman"/>
          <w:b/>
          <w:bCs/>
        </w:rPr>
        <w:t>соответствует требованиям Федерального закона</w:t>
      </w:r>
      <w:r w:rsidRPr="002E046F">
        <w:rPr>
          <w:rFonts w:ascii="Times New Roman" w:hAnsi="Times New Roman" w:cs="Times New Roman"/>
          <w:bCs/>
        </w:rPr>
        <w:t xml:space="preserve"> </w:t>
      </w:r>
      <w:r w:rsidRPr="002E046F">
        <w:rPr>
          <w:rFonts w:ascii="Times New Roman" w:hAnsi="Times New Roman" w:cs="Times New Roman"/>
          <w:b/>
          <w:bCs/>
        </w:rPr>
        <w:t>от 06.10.2003 № 131-ФЗ</w:t>
      </w:r>
      <w:r w:rsidRPr="002E046F">
        <w:rPr>
          <w:rFonts w:ascii="Times New Roman" w:hAnsi="Times New Roman" w:cs="Times New Roman"/>
          <w:bCs/>
        </w:rPr>
        <w:t xml:space="preserve"> «Об общих принципах организации местного самоуправления в Российской Федерации»</w:t>
      </w:r>
      <w:r w:rsidR="00A05CD3">
        <w:rPr>
          <w:rFonts w:ascii="Times New Roman" w:hAnsi="Times New Roman" w:cs="Times New Roman"/>
          <w:bCs/>
        </w:rPr>
        <w:t>.</w:t>
      </w:r>
    </w:p>
    <w:p w:rsidR="00A05CD3" w:rsidRDefault="00A05CD3" w:rsidP="002E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76EAB" w:rsidRDefault="00576EAB" w:rsidP="002E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В  структуру    ОМС </w:t>
      </w:r>
      <w:r w:rsidR="00D11FEB">
        <w:rPr>
          <w:rFonts w:ascii="Times New Roman" w:hAnsi="Times New Roman" w:cs="Times New Roman"/>
          <w:bCs/>
        </w:rPr>
        <w:t xml:space="preserve">также </w:t>
      </w:r>
      <w:r>
        <w:rPr>
          <w:rFonts w:ascii="Times New Roman" w:hAnsi="Times New Roman" w:cs="Times New Roman"/>
          <w:bCs/>
        </w:rPr>
        <w:t>входят  функциональные  ор</w:t>
      </w:r>
      <w:r w:rsidR="002654BF">
        <w:rPr>
          <w:rFonts w:ascii="Times New Roman" w:hAnsi="Times New Roman" w:cs="Times New Roman"/>
          <w:bCs/>
        </w:rPr>
        <w:t>ганы   Кандалакшского  района (</w:t>
      </w:r>
      <w:r>
        <w:rPr>
          <w:rFonts w:ascii="Times New Roman" w:hAnsi="Times New Roman" w:cs="Times New Roman"/>
          <w:bCs/>
        </w:rPr>
        <w:t xml:space="preserve">Комитет </w:t>
      </w:r>
      <w:proofErr w:type="gramStart"/>
      <w:r>
        <w:rPr>
          <w:rFonts w:ascii="Times New Roman" w:hAnsi="Times New Roman" w:cs="Times New Roman"/>
          <w:bCs/>
        </w:rPr>
        <w:t>ИЗО</w:t>
      </w:r>
      <w:proofErr w:type="gramEnd"/>
      <w:r>
        <w:rPr>
          <w:rFonts w:ascii="Times New Roman" w:hAnsi="Times New Roman" w:cs="Times New Roman"/>
          <w:bCs/>
        </w:rPr>
        <w:t xml:space="preserve"> и Г, </w:t>
      </w:r>
      <w:proofErr w:type="gramStart"/>
      <w:r>
        <w:rPr>
          <w:rFonts w:ascii="Times New Roman" w:hAnsi="Times New Roman" w:cs="Times New Roman"/>
          <w:bCs/>
        </w:rPr>
        <w:t>Управление</w:t>
      </w:r>
      <w:proofErr w:type="gramEnd"/>
      <w:r>
        <w:rPr>
          <w:rFonts w:ascii="Times New Roman" w:hAnsi="Times New Roman" w:cs="Times New Roman"/>
          <w:bCs/>
        </w:rPr>
        <w:t xml:space="preserve">  образования и Управление финансов), </w:t>
      </w:r>
      <w:r w:rsidR="002654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наделенные  правами  юридического  лица. </w:t>
      </w:r>
    </w:p>
    <w:p w:rsidR="00D11FEB" w:rsidRPr="00D11FEB" w:rsidRDefault="00D11FEB" w:rsidP="00D1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2525"/>
        </w:rPr>
      </w:pPr>
      <w:r>
        <w:rPr>
          <w:rFonts w:ascii="Times New Roman" w:hAnsi="Times New Roman" w:cs="Times New Roman"/>
          <w:bCs/>
        </w:rPr>
        <w:lastRenderedPageBreak/>
        <w:t xml:space="preserve">      </w:t>
      </w:r>
      <w:r w:rsidR="00CD41A9">
        <w:rPr>
          <w:rFonts w:ascii="Times New Roman" w:hAnsi="Times New Roman" w:cs="Times New Roman"/>
          <w:bCs/>
        </w:rPr>
        <w:t xml:space="preserve"> Ш</w:t>
      </w:r>
      <w:r w:rsidRPr="00D11FEB">
        <w:rPr>
          <w:rFonts w:ascii="Times New Roman" w:hAnsi="Times New Roman" w:cs="Times New Roman"/>
          <w:color w:val="252525"/>
        </w:rPr>
        <w:t>татн</w:t>
      </w:r>
      <w:r w:rsidR="00CD41A9">
        <w:rPr>
          <w:rFonts w:ascii="Times New Roman" w:hAnsi="Times New Roman" w:cs="Times New Roman"/>
          <w:color w:val="252525"/>
        </w:rPr>
        <w:t>ая</w:t>
      </w:r>
      <w:r w:rsidRPr="00D11FEB">
        <w:rPr>
          <w:rFonts w:ascii="Times New Roman" w:hAnsi="Times New Roman" w:cs="Times New Roman"/>
          <w:color w:val="252525"/>
        </w:rPr>
        <w:t xml:space="preserve"> численност</w:t>
      </w:r>
      <w:r w:rsidR="00CD41A9">
        <w:rPr>
          <w:rFonts w:ascii="Times New Roman" w:hAnsi="Times New Roman" w:cs="Times New Roman"/>
          <w:color w:val="252525"/>
        </w:rPr>
        <w:t>ь  определена</w:t>
      </w:r>
      <w:r w:rsidRPr="00D11FEB">
        <w:rPr>
          <w:rFonts w:ascii="Times New Roman" w:hAnsi="Times New Roman" w:cs="Times New Roman"/>
          <w:color w:val="252525"/>
        </w:rPr>
        <w:t xml:space="preserve"> исходя  из объективной потребности в выполнении установленных функций органов местного самоуправления.</w:t>
      </w:r>
    </w:p>
    <w:p w:rsidR="00D11FEB" w:rsidRDefault="00D11FEB" w:rsidP="00D1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654BF" w:rsidRDefault="00D11FEB" w:rsidP="002E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</w:t>
      </w:r>
      <w:r w:rsidR="00471FA4" w:rsidRPr="002E046F">
        <w:rPr>
          <w:rFonts w:ascii="Times New Roman" w:hAnsi="Times New Roman" w:cs="Times New Roman"/>
          <w:bCs/>
        </w:rPr>
        <w:t xml:space="preserve">Структура </w:t>
      </w:r>
      <w:r w:rsidR="0071569E">
        <w:rPr>
          <w:rFonts w:ascii="Times New Roman" w:hAnsi="Times New Roman" w:cs="Times New Roman"/>
          <w:bCs/>
        </w:rPr>
        <w:t xml:space="preserve">ОМС  и ее  изменения утверждаются   решениями Совета  депутатов  </w:t>
      </w:r>
      <w:proofErr w:type="spellStart"/>
      <w:r w:rsidR="0071569E">
        <w:rPr>
          <w:rFonts w:ascii="Times New Roman" w:hAnsi="Times New Roman" w:cs="Times New Roman"/>
          <w:bCs/>
        </w:rPr>
        <w:t>м.о</w:t>
      </w:r>
      <w:proofErr w:type="spellEnd"/>
      <w:r w:rsidR="0071569E">
        <w:rPr>
          <w:rFonts w:ascii="Times New Roman" w:hAnsi="Times New Roman" w:cs="Times New Roman"/>
          <w:bCs/>
        </w:rPr>
        <w:t xml:space="preserve">. Кандалакшский  район, на </w:t>
      </w:r>
      <w:proofErr w:type="gramStart"/>
      <w:r w:rsidR="0071569E">
        <w:rPr>
          <w:rFonts w:ascii="Times New Roman" w:hAnsi="Times New Roman" w:cs="Times New Roman"/>
          <w:bCs/>
        </w:rPr>
        <w:t>основе</w:t>
      </w:r>
      <w:proofErr w:type="gramEnd"/>
      <w:r w:rsidR="0071569E">
        <w:rPr>
          <w:rFonts w:ascii="Times New Roman" w:hAnsi="Times New Roman" w:cs="Times New Roman"/>
          <w:bCs/>
        </w:rPr>
        <w:t xml:space="preserve">  которой,  утверждены  штатные  расписания.</w:t>
      </w:r>
    </w:p>
    <w:p w:rsidR="00CB1CB1" w:rsidRDefault="00B21CE6" w:rsidP="005F6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  структуре ОМС  преобладают  </w:t>
      </w:r>
      <w:r w:rsidRPr="00443C9A">
        <w:rPr>
          <w:rFonts w:ascii="Times New Roman" w:hAnsi="Times New Roman" w:cs="Times New Roman"/>
        </w:rPr>
        <w:t>«старшие» должности  муниципальной  службы</w:t>
      </w:r>
      <w:r>
        <w:rPr>
          <w:rFonts w:ascii="Times New Roman" w:hAnsi="Times New Roman" w:cs="Times New Roman"/>
        </w:rPr>
        <w:t>.</w:t>
      </w:r>
      <w:r w:rsidR="002654BF">
        <w:rPr>
          <w:rFonts w:ascii="Times New Roman" w:hAnsi="Times New Roman" w:cs="Times New Roman"/>
          <w:bCs/>
        </w:rPr>
        <w:t xml:space="preserve">         </w:t>
      </w:r>
      <w:r w:rsidR="005F681B">
        <w:rPr>
          <w:rFonts w:ascii="Times New Roman" w:hAnsi="Times New Roman" w:cs="Times New Roman"/>
          <w:bCs/>
        </w:rPr>
        <w:t xml:space="preserve">   </w:t>
      </w:r>
    </w:p>
    <w:p w:rsidR="00B21CE6" w:rsidRDefault="002654BF" w:rsidP="00265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Уровень  замещения   штатных  должностей  высокий.</w:t>
      </w:r>
    </w:p>
    <w:p w:rsidR="00CB1CB1" w:rsidRDefault="00CB1CB1" w:rsidP="00265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2654BF" w:rsidRDefault="00CB1CB1" w:rsidP="002E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Всего за  период 2011-2015г.г.   численность  ОМС </w:t>
      </w:r>
      <w:r w:rsidR="00D11FEB">
        <w:rPr>
          <w:rFonts w:ascii="Times New Roman" w:hAnsi="Times New Roman" w:cs="Times New Roman"/>
        </w:rPr>
        <w:t xml:space="preserve">в целом </w:t>
      </w:r>
      <w:r>
        <w:rPr>
          <w:rFonts w:ascii="Times New Roman" w:hAnsi="Times New Roman" w:cs="Times New Roman"/>
        </w:rPr>
        <w:t>выросла  на  33,0%.</w:t>
      </w:r>
    </w:p>
    <w:p w:rsidR="00F9527C" w:rsidRDefault="00F9527C" w:rsidP="002E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654BF" w:rsidRDefault="0071569E" w:rsidP="002E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Среди  </w:t>
      </w:r>
      <w:r w:rsidR="00E251A0">
        <w:rPr>
          <w:rFonts w:ascii="Times New Roman" w:hAnsi="Times New Roman" w:cs="Times New Roman"/>
          <w:bCs/>
        </w:rPr>
        <w:t>органов  местного  самоуправления</w:t>
      </w:r>
      <w:r>
        <w:rPr>
          <w:rFonts w:ascii="Times New Roman" w:hAnsi="Times New Roman" w:cs="Times New Roman"/>
          <w:bCs/>
        </w:rPr>
        <w:t>,  Администрация, как  орган исполнительно-распорядительной  власти, выполняет  наибольший  объем  ф</w:t>
      </w:r>
      <w:r w:rsidRPr="00443C9A">
        <w:rPr>
          <w:rFonts w:ascii="Times New Roman" w:hAnsi="Times New Roman" w:cs="Times New Roman"/>
        </w:rPr>
        <w:t>ункциональн</w:t>
      </w:r>
      <w:r>
        <w:rPr>
          <w:rFonts w:ascii="Times New Roman" w:hAnsi="Times New Roman" w:cs="Times New Roman"/>
        </w:rPr>
        <w:t>ой</w:t>
      </w:r>
      <w:r w:rsidRPr="00443C9A">
        <w:rPr>
          <w:rFonts w:ascii="Times New Roman" w:hAnsi="Times New Roman" w:cs="Times New Roman"/>
        </w:rPr>
        <w:t xml:space="preserve"> деятельност</w:t>
      </w:r>
      <w:r>
        <w:rPr>
          <w:rFonts w:ascii="Times New Roman" w:hAnsi="Times New Roman" w:cs="Times New Roman"/>
        </w:rPr>
        <w:t xml:space="preserve">и, в  связи  с чем,   </w:t>
      </w:r>
      <w:r w:rsidR="00A05CD3">
        <w:rPr>
          <w:rFonts w:ascii="Times New Roman" w:hAnsi="Times New Roman" w:cs="Times New Roman"/>
        </w:rPr>
        <w:t>аппарат Администраци</w:t>
      </w:r>
      <w:r w:rsidR="00EC4E47">
        <w:rPr>
          <w:rFonts w:ascii="Times New Roman" w:hAnsi="Times New Roman" w:cs="Times New Roman"/>
        </w:rPr>
        <w:t>и</w:t>
      </w:r>
      <w:r w:rsidR="00A05C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имеет    наибольший  штат и  двух уровневую  систему  управляемости структурными подразделениями.</w:t>
      </w:r>
    </w:p>
    <w:p w:rsidR="00CD41A9" w:rsidRPr="00CD41A9" w:rsidRDefault="0071569E" w:rsidP="00CD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B1CB1">
        <w:rPr>
          <w:rFonts w:ascii="Times New Roman" w:hAnsi="Times New Roman" w:cs="Times New Roman"/>
        </w:rPr>
        <w:t xml:space="preserve"> </w:t>
      </w:r>
      <w:r w:rsidR="00CD41A9">
        <w:rPr>
          <w:rFonts w:ascii="Times New Roman" w:hAnsi="Times New Roman" w:cs="Times New Roman"/>
        </w:rPr>
        <w:t xml:space="preserve">  </w:t>
      </w:r>
      <w:r w:rsidR="00E251A0">
        <w:rPr>
          <w:rFonts w:ascii="Times New Roman" w:hAnsi="Times New Roman" w:cs="Times New Roman"/>
        </w:rPr>
        <w:t>С</w:t>
      </w:r>
      <w:r w:rsidR="00D11FEB" w:rsidRPr="00CD41A9">
        <w:rPr>
          <w:rFonts w:ascii="Times New Roman" w:hAnsi="Times New Roman" w:cs="Times New Roman"/>
          <w:bCs/>
        </w:rPr>
        <w:t>труктура</w:t>
      </w:r>
      <w:r w:rsidR="00D11FEB" w:rsidRPr="00CD41A9">
        <w:rPr>
          <w:rFonts w:ascii="Times New Roman" w:hAnsi="Times New Roman" w:cs="Times New Roman"/>
          <w:b/>
          <w:bCs/>
        </w:rPr>
        <w:t xml:space="preserve"> </w:t>
      </w:r>
      <w:r w:rsidR="00D11FEB" w:rsidRPr="00CD41A9">
        <w:rPr>
          <w:rFonts w:ascii="Times New Roman" w:hAnsi="Times New Roman" w:cs="Times New Roman"/>
          <w:bCs/>
        </w:rPr>
        <w:t xml:space="preserve">Администрации </w:t>
      </w:r>
      <w:r w:rsidR="00E251A0">
        <w:rPr>
          <w:rFonts w:ascii="Times New Roman" w:hAnsi="Times New Roman" w:cs="Times New Roman"/>
          <w:bCs/>
        </w:rPr>
        <w:t xml:space="preserve">сформирована  с  учетом  задач,  обозначенных  муниципальными  программами, в части </w:t>
      </w:r>
      <w:r w:rsidR="00CD41A9" w:rsidRPr="00CD41A9">
        <w:rPr>
          <w:rFonts w:ascii="Times New Roman" w:hAnsi="Times New Roman" w:cs="Times New Roman"/>
          <w:bCs/>
        </w:rPr>
        <w:t>исключ</w:t>
      </w:r>
      <w:r w:rsidR="00E251A0">
        <w:rPr>
          <w:rFonts w:ascii="Times New Roman" w:hAnsi="Times New Roman" w:cs="Times New Roman"/>
          <w:bCs/>
        </w:rPr>
        <w:t>ения</w:t>
      </w:r>
      <w:r w:rsidR="00CD41A9" w:rsidRPr="00CD41A9">
        <w:rPr>
          <w:rFonts w:ascii="Times New Roman" w:hAnsi="Times New Roman" w:cs="Times New Roman"/>
          <w:bCs/>
        </w:rPr>
        <w:t xml:space="preserve"> </w:t>
      </w:r>
      <w:r w:rsidR="00D11FEB" w:rsidRPr="00CD41A9">
        <w:rPr>
          <w:rFonts w:ascii="Times New Roman" w:hAnsi="Times New Roman" w:cs="Times New Roman"/>
          <w:bCs/>
        </w:rPr>
        <w:t xml:space="preserve"> </w:t>
      </w:r>
      <w:r w:rsidR="007E68AF" w:rsidRPr="00CD41A9">
        <w:rPr>
          <w:rFonts w:ascii="Times New Roman" w:hAnsi="Times New Roman" w:cs="Times New Roman"/>
        </w:rPr>
        <w:t>избыточны</w:t>
      </w:r>
      <w:r w:rsidR="00E251A0">
        <w:rPr>
          <w:rFonts w:ascii="Times New Roman" w:hAnsi="Times New Roman" w:cs="Times New Roman"/>
        </w:rPr>
        <w:t>х</w:t>
      </w:r>
      <w:r w:rsidR="007E68AF" w:rsidRPr="00CD41A9">
        <w:rPr>
          <w:rFonts w:ascii="Times New Roman" w:hAnsi="Times New Roman" w:cs="Times New Roman"/>
        </w:rPr>
        <w:t xml:space="preserve"> </w:t>
      </w:r>
      <w:r w:rsidR="00E251A0">
        <w:rPr>
          <w:rFonts w:ascii="Times New Roman" w:hAnsi="Times New Roman" w:cs="Times New Roman"/>
        </w:rPr>
        <w:t xml:space="preserve"> и </w:t>
      </w:r>
      <w:r w:rsidR="00E251A0" w:rsidRPr="00CD41A9">
        <w:rPr>
          <w:rFonts w:ascii="Times New Roman" w:hAnsi="Times New Roman" w:cs="Times New Roman"/>
        </w:rPr>
        <w:t xml:space="preserve">несвойственных </w:t>
      </w:r>
      <w:r w:rsidR="00E251A0">
        <w:rPr>
          <w:rFonts w:ascii="Times New Roman" w:hAnsi="Times New Roman" w:cs="Times New Roman"/>
        </w:rPr>
        <w:t>функций</w:t>
      </w:r>
      <w:r w:rsidR="007E68AF" w:rsidRPr="00CD41A9">
        <w:rPr>
          <w:rFonts w:ascii="Times New Roman" w:hAnsi="Times New Roman" w:cs="Times New Roman"/>
        </w:rPr>
        <w:t xml:space="preserve"> по решению вопросов местного значения</w:t>
      </w:r>
      <w:r w:rsidR="00CD41A9" w:rsidRPr="00CD41A9">
        <w:rPr>
          <w:rFonts w:ascii="Times New Roman" w:hAnsi="Times New Roman" w:cs="Times New Roman"/>
        </w:rPr>
        <w:t>,</w:t>
      </w:r>
      <w:r w:rsidR="00E251A0">
        <w:rPr>
          <w:rFonts w:ascii="Times New Roman" w:hAnsi="Times New Roman" w:cs="Times New Roman"/>
        </w:rPr>
        <w:t xml:space="preserve"> а  также  их </w:t>
      </w:r>
      <w:r w:rsidR="007E68AF" w:rsidRPr="00CD41A9">
        <w:rPr>
          <w:rFonts w:ascii="Times New Roman" w:hAnsi="Times New Roman" w:cs="Times New Roman"/>
        </w:rPr>
        <w:t>дублировани</w:t>
      </w:r>
      <w:r w:rsidR="00E251A0">
        <w:rPr>
          <w:rFonts w:ascii="Times New Roman" w:hAnsi="Times New Roman" w:cs="Times New Roman"/>
        </w:rPr>
        <w:t>я</w:t>
      </w:r>
      <w:r w:rsidR="00D41832">
        <w:rPr>
          <w:rFonts w:ascii="Times New Roman" w:hAnsi="Times New Roman" w:cs="Times New Roman"/>
        </w:rPr>
        <w:t>.</w:t>
      </w:r>
    </w:p>
    <w:p w:rsidR="007E68AF" w:rsidRPr="007E68AF" w:rsidRDefault="007E68AF" w:rsidP="00CD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68AF">
        <w:rPr>
          <w:rFonts w:ascii="Times New Roman" w:hAnsi="Times New Roman" w:cs="Times New Roman"/>
          <w:b/>
          <w:bCs/>
        </w:rPr>
        <w:t xml:space="preserve">  </w:t>
      </w:r>
    </w:p>
    <w:p w:rsidR="00CB1CB1" w:rsidRDefault="00CB1CB1" w:rsidP="00CB1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44574C">
        <w:rPr>
          <w:rFonts w:ascii="Times New Roman" w:hAnsi="Times New Roman" w:cs="Times New Roman"/>
          <w:b/>
          <w:bCs/>
        </w:rPr>
        <w:t xml:space="preserve">Основной  причиной    </w:t>
      </w:r>
      <w:r>
        <w:rPr>
          <w:rFonts w:ascii="Times New Roman" w:hAnsi="Times New Roman" w:cs="Times New Roman"/>
          <w:b/>
          <w:bCs/>
        </w:rPr>
        <w:t xml:space="preserve">изменения  структуры Администрации и </w:t>
      </w:r>
      <w:r w:rsidRPr="0044574C">
        <w:rPr>
          <w:rFonts w:ascii="Times New Roman" w:hAnsi="Times New Roman" w:cs="Times New Roman"/>
          <w:b/>
          <w:bCs/>
        </w:rPr>
        <w:t xml:space="preserve">увеличения штатной  численности  </w:t>
      </w:r>
      <w:r>
        <w:rPr>
          <w:rFonts w:ascii="Times New Roman" w:hAnsi="Times New Roman" w:cs="Times New Roman"/>
          <w:b/>
          <w:bCs/>
        </w:rPr>
        <w:t>на 34,0%</w:t>
      </w:r>
      <w:r>
        <w:rPr>
          <w:rFonts w:ascii="Times New Roman" w:hAnsi="Times New Roman" w:cs="Times New Roman"/>
          <w:bCs/>
        </w:rPr>
        <w:t xml:space="preserve"> </w:t>
      </w:r>
      <w:r w:rsidRPr="00CD41A9">
        <w:rPr>
          <w:rFonts w:ascii="Times New Roman" w:hAnsi="Times New Roman" w:cs="Times New Roman"/>
          <w:b/>
          <w:bCs/>
        </w:rPr>
        <w:t xml:space="preserve">является </w:t>
      </w:r>
      <w:r w:rsidRPr="006B2BDC">
        <w:rPr>
          <w:rFonts w:ascii="Times New Roman" w:hAnsi="Times New Roman" w:cs="Times New Roman"/>
          <w:b/>
          <w:bCs/>
        </w:rPr>
        <w:t>увеличение  с  01.04.2013г. объема полномочий</w:t>
      </w:r>
      <w:r>
        <w:rPr>
          <w:rFonts w:ascii="Times New Roman" w:hAnsi="Times New Roman" w:cs="Times New Roman"/>
          <w:bCs/>
        </w:rPr>
        <w:t xml:space="preserve">,  принятых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от  м.о.г.п. Кандалакша по  решению  вопросов  местного  значения поселения, что </w:t>
      </w:r>
      <w:r w:rsidRPr="00777AB1">
        <w:rPr>
          <w:rFonts w:ascii="Times New Roman" w:hAnsi="Times New Roman" w:cs="Times New Roman"/>
          <w:bCs/>
          <w:color w:val="000000" w:themeColor="text1"/>
        </w:rPr>
        <w:t>способствовало  увеличению количества направлений функциональной деятельности</w:t>
      </w:r>
      <w:r>
        <w:rPr>
          <w:rFonts w:ascii="Times New Roman" w:hAnsi="Times New Roman" w:cs="Times New Roman"/>
          <w:bCs/>
          <w:color w:val="000000" w:themeColor="text1"/>
        </w:rPr>
        <w:t xml:space="preserve"> Администрации </w:t>
      </w:r>
      <w:r w:rsidRPr="00777AB1">
        <w:rPr>
          <w:rFonts w:ascii="Times New Roman" w:hAnsi="Times New Roman" w:cs="Times New Roman"/>
          <w:bCs/>
          <w:color w:val="000000" w:themeColor="text1"/>
        </w:rPr>
        <w:t xml:space="preserve"> с  соблюдением  требований законодательства к процессу ее осуществления и  развитию  муниципального нормотворчества  по  новым  направлениям  деятельности.</w:t>
      </w:r>
    </w:p>
    <w:p w:rsidR="00CB1CB1" w:rsidRDefault="00CB1CB1" w:rsidP="00D4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527C" w:rsidRPr="00230FD8" w:rsidRDefault="00CB1CB1" w:rsidP="00F95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0FD8">
        <w:rPr>
          <w:rFonts w:ascii="Times New Roman" w:hAnsi="Times New Roman" w:cs="Times New Roman"/>
        </w:rPr>
        <w:t xml:space="preserve">      </w:t>
      </w:r>
      <w:r w:rsidR="00F9527C" w:rsidRPr="00230FD8">
        <w:rPr>
          <w:rFonts w:ascii="Times New Roman" w:eastAsia="Calibri" w:hAnsi="Times New Roman" w:cs="Times New Roman"/>
          <w:lang w:eastAsia="ru-RU"/>
        </w:rPr>
        <w:t xml:space="preserve">   </w:t>
      </w:r>
      <w:r w:rsidR="00D07B84">
        <w:rPr>
          <w:rFonts w:ascii="Times New Roman" w:eastAsia="Calibri" w:hAnsi="Times New Roman" w:cs="Times New Roman"/>
          <w:lang w:eastAsia="ru-RU"/>
        </w:rPr>
        <w:t xml:space="preserve"> </w:t>
      </w:r>
      <w:r w:rsidR="00F9527C" w:rsidRPr="00230FD8">
        <w:rPr>
          <w:rFonts w:ascii="Times New Roman" w:eastAsia="Calibri" w:hAnsi="Times New Roman" w:cs="Times New Roman"/>
          <w:lang w:eastAsia="ru-RU"/>
        </w:rPr>
        <w:t>В  анализируемом  периоде  перечень   делегированных госполномочий  не  изменился</w:t>
      </w:r>
      <w:r w:rsidR="006B5118" w:rsidRPr="00230FD8">
        <w:rPr>
          <w:rFonts w:ascii="Times New Roman" w:eastAsia="Calibri" w:hAnsi="Times New Roman" w:cs="Times New Roman"/>
          <w:lang w:eastAsia="ru-RU"/>
        </w:rPr>
        <w:t>, объем  субвенции ежегодно  незначительно  изменялся, но в целом  остался  на уровне  10</w:t>
      </w:r>
      <w:r w:rsidR="00D41832">
        <w:rPr>
          <w:rFonts w:ascii="Times New Roman" w:eastAsia="Calibri" w:hAnsi="Times New Roman" w:cs="Times New Roman"/>
          <w:lang w:eastAsia="ru-RU"/>
        </w:rPr>
        <w:t xml:space="preserve"> 000</w:t>
      </w:r>
      <w:r w:rsidR="006B5118" w:rsidRPr="00230FD8">
        <w:rPr>
          <w:rFonts w:ascii="Times New Roman" w:eastAsia="Calibri" w:hAnsi="Times New Roman" w:cs="Times New Roman"/>
          <w:lang w:eastAsia="ru-RU"/>
        </w:rPr>
        <w:t>,0 тыс</w:t>
      </w:r>
      <w:proofErr w:type="gramStart"/>
      <w:r w:rsidR="006B5118" w:rsidRPr="00230FD8">
        <w:rPr>
          <w:rFonts w:ascii="Times New Roman" w:eastAsia="Calibri" w:hAnsi="Times New Roman" w:cs="Times New Roman"/>
          <w:lang w:eastAsia="ru-RU"/>
        </w:rPr>
        <w:t>.р</w:t>
      </w:r>
      <w:proofErr w:type="gramEnd"/>
      <w:r w:rsidR="006B5118" w:rsidRPr="00230FD8">
        <w:rPr>
          <w:rFonts w:ascii="Times New Roman" w:eastAsia="Calibri" w:hAnsi="Times New Roman" w:cs="Times New Roman"/>
          <w:lang w:eastAsia="ru-RU"/>
        </w:rPr>
        <w:t xml:space="preserve">уб. </w:t>
      </w:r>
    </w:p>
    <w:p w:rsidR="006B5118" w:rsidRDefault="006B5118" w:rsidP="00F95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B5118">
        <w:rPr>
          <w:rFonts w:ascii="Times New Roman" w:eastAsia="Calibri" w:hAnsi="Times New Roman" w:cs="Times New Roman"/>
          <w:lang w:eastAsia="ru-RU"/>
        </w:rPr>
        <w:t xml:space="preserve">           Характер переданных  госполномочий  позволяет </w:t>
      </w:r>
      <w:r>
        <w:rPr>
          <w:rFonts w:ascii="Times New Roman" w:eastAsia="Calibri" w:hAnsi="Times New Roman" w:cs="Times New Roman"/>
          <w:lang w:eastAsia="ru-RU"/>
        </w:rPr>
        <w:t xml:space="preserve">уполномоченным  органам </w:t>
      </w:r>
      <w:r w:rsidRPr="006B5118">
        <w:rPr>
          <w:rFonts w:ascii="Times New Roman" w:eastAsia="Calibri" w:hAnsi="Times New Roman" w:cs="Times New Roman"/>
          <w:lang w:eastAsia="ru-RU"/>
        </w:rPr>
        <w:t xml:space="preserve">исполнять их в  </w:t>
      </w:r>
      <w:r w:rsidR="00CD41A9">
        <w:rPr>
          <w:rFonts w:ascii="Times New Roman" w:eastAsia="Calibri" w:hAnsi="Times New Roman" w:cs="Times New Roman"/>
          <w:lang w:eastAsia="ru-RU"/>
        </w:rPr>
        <w:t>непосредственном</w:t>
      </w:r>
      <w:r w:rsidRPr="006B5118">
        <w:rPr>
          <w:rFonts w:ascii="Times New Roman" w:eastAsia="Calibri" w:hAnsi="Times New Roman" w:cs="Times New Roman"/>
          <w:lang w:eastAsia="ru-RU"/>
        </w:rPr>
        <w:t xml:space="preserve"> приближении к  населению  муниципального района, тем  самым    обеспечивает</w:t>
      </w:r>
      <w:r w:rsidR="00CD41A9">
        <w:rPr>
          <w:rFonts w:ascii="Times New Roman" w:eastAsia="Calibri" w:hAnsi="Times New Roman" w:cs="Times New Roman"/>
          <w:lang w:eastAsia="ru-RU"/>
        </w:rPr>
        <w:t>ся</w:t>
      </w:r>
      <w:r w:rsidRPr="006B5118">
        <w:rPr>
          <w:rFonts w:ascii="Times New Roman" w:eastAsia="Calibri" w:hAnsi="Times New Roman" w:cs="Times New Roman"/>
          <w:lang w:eastAsia="ru-RU"/>
        </w:rPr>
        <w:t xml:space="preserve"> </w:t>
      </w:r>
      <w:r w:rsidR="00CD41A9" w:rsidRPr="006B5118">
        <w:rPr>
          <w:rFonts w:ascii="Times New Roman" w:eastAsia="Calibri" w:hAnsi="Times New Roman" w:cs="Times New Roman"/>
          <w:lang w:eastAsia="ru-RU"/>
        </w:rPr>
        <w:t xml:space="preserve">их </w:t>
      </w:r>
      <w:r w:rsidR="00CD41A9">
        <w:rPr>
          <w:rFonts w:ascii="Times New Roman" w:eastAsia="Calibri" w:hAnsi="Times New Roman" w:cs="Times New Roman"/>
          <w:lang w:eastAsia="ru-RU"/>
        </w:rPr>
        <w:t xml:space="preserve"> </w:t>
      </w:r>
      <w:r w:rsidRPr="006B5118">
        <w:rPr>
          <w:rFonts w:ascii="Times New Roman" w:eastAsia="Calibri" w:hAnsi="Times New Roman" w:cs="Times New Roman"/>
          <w:lang w:eastAsia="ru-RU"/>
        </w:rPr>
        <w:t>надлежащ</w:t>
      </w:r>
      <w:r w:rsidR="00CD41A9">
        <w:rPr>
          <w:rFonts w:ascii="Times New Roman" w:eastAsia="Calibri" w:hAnsi="Times New Roman" w:cs="Times New Roman"/>
          <w:lang w:eastAsia="ru-RU"/>
        </w:rPr>
        <w:t>ая</w:t>
      </w:r>
      <w:r w:rsidRPr="006B5118">
        <w:rPr>
          <w:rFonts w:ascii="Times New Roman" w:eastAsia="Calibri" w:hAnsi="Times New Roman" w:cs="Times New Roman"/>
          <w:lang w:eastAsia="ru-RU"/>
        </w:rPr>
        <w:t xml:space="preserve"> и эффективн</w:t>
      </w:r>
      <w:r w:rsidR="00CD41A9">
        <w:rPr>
          <w:rFonts w:ascii="Times New Roman" w:eastAsia="Calibri" w:hAnsi="Times New Roman" w:cs="Times New Roman"/>
          <w:lang w:eastAsia="ru-RU"/>
        </w:rPr>
        <w:t>ая</w:t>
      </w:r>
      <w:r w:rsidRPr="006B5118">
        <w:rPr>
          <w:rFonts w:ascii="Times New Roman" w:eastAsia="Calibri" w:hAnsi="Times New Roman" w:cs="Times New Roman"/>
          <w:lang w:eastAsia="ru-RU"/>
        </w:rPr>
        <w:t xml:space="preserve"> реализаци</w:t>
      </w:r>
      <w:r w:rsidR="00D41832">
        <w:rPr>
          <w:rFonts w:ascii="Times New Roman" w:eastAsia="Calibri" w:hAnsi="Times New Roman" w:cs="Times New Roman"/>
          <w:lang w:eastAsia="ru-RU"/>
        </w:rPr>
        <w:t>я</w:t>
      </w:r>
      <w:r w:rsidRPr="006B5118">
        <w:rPr>
          <w:rFonts w:ascii="Times New Roman" w:eastAsia="Calibri" w:hAnsi="Times New Roman" w:cs="Times New Roman"/>
          <w:lang w:eastAsia="ru-RU"/>
        </w:rPr>
        <w:t>.</w:t>
      </w:r>
    </w:p>
    <w:p w:rsidR="00A05CD3" w:rsidRPr="006B5118" w:rsidRDefault="00A05CD3" w:rsidP="00F95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05CD3" w:rsidRDefault="00A05CD3" w:rsidP="00A05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совокупности вышесказанного, структуру мест</w:t>
      </w:r>
      <w:r w:rsidRPr="00443C9A">
        <w:rPr>
          <w:rFonts w:ascii="Times New Roman" w:hAnsi="Times New Roman" w:cs="Times New Roman"/>
        </w:rPr>
        <w:t>ной администрации  можно считать оптимальн</w:t>
      </w:r>
      <w:r>
        <w:rPr>
          <w:rFonts w:ascii="Times New Roman" w:hAnsi="Times New Roman" w:cs="Times New Roman"/>
        </w:rPr>
        <w:t xml:space="preserve">ой </w:t>
      </w:r>
      <w:r w:rsidRPr="00443C9A">
        <w:rPr>
          <w:rFonts w:ascii="Times New Roman" w:hAnsi="Times New Roman" w:cs="Times New Roman"/>
        </w:rPr>
        <w:t xml:space="preserve"> и  </w:t>
      </w:r>
      <w:r>
        <w:rPr>
          <w:rFonts w:ascii="Times New Roman" w:hAnsi="Times New Roman" w:cs="Times New Roman"/>
        </w:rPr>
        <w:t>максимально  направленной на</w:t>
      </w:r>
      <w:r w:rsidRPr="00443C9A">
        <w:rPr>
          <w:rFonts w:ascii="Times New Roman" w:hAnsi="Times New Roman" w:cs="Times New Roman"/>
        </w:rPr>
        <w:t xml:space="preserve"> выполн</w:t>
      </w:r>
      <w:r>
        <w:rPr>
          <w:rFonts w:ascii="Times New Roman" w:hAnsi="Times New Roman" w:cs="Times New Roman"/>
        </w:rPr>
        <w:t xml:space="preserve">ение </w:t>
      </w:r>
      <w:r w:rsidRPr="00443C9A">
        <w:rPr>
          <w:rFonts w:ascii="Times New Roman" w:hAnsi="Times New Roman" w:cs="Times New Roman"/>
        </w:rPr>
        <w:t xml:space="preserve">  задач  местного  уровня  с учетом  принятых  государственных  полномочий  и  полномочий   городских  и сельских  поселений</w:t>
      </w:r>
      <w:r>
        <w:rPr>
          <w:rFonts w:ascii="Times New Roman" w:hAnsi="Times New Roman" w:cs="Times New Roman"/>
        </w:rPr>
        <w:t>.</w:t>
      </w:r>
    </w:p>
    <w:p w:rsidR="00A05CD3" w:rsidRPr="00CB1CB1" w:rsidRDefault="00A05CD3" w:rsidP="00CB1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4F9B" w:rsidRPr="00F02EF1" w:rsidRDefault="00F02EF1" w:rsidP="00A0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9BBB59" w:themeColor="accent3"/>
        </w:rPr>
      </w:pPr>
      <w:r w:rsidRPr="00F02EF1">
        <w:rPr>
          <w:rFonts w:ascii="Times New Roman" w:hAnsi="Times New Roman" w:cs="Times New Roman"/>
          <w:b/>
          <w:u w:val="single"/>
        </w:rPr>
        <w:t>Цель № 2</w:t>
      </w:r>
      <w:r w:rsidRPr="00F02EF1">
        <w:rPr>
          <w:rFonts w:ascii="Times New Roman" w:hAnsi="Times New Roman" w:cs="Times New Roman"/>
        </w:rPr>
        <w:t xml:space="preserve"> «Анализ </w:t>
      </w:r>
      <w:r w:rsidRPr="00F02EF1">
        <w:rPr>
          <w:rFonts w:ascii="Times New Roman" w:eastAsia="Calibri" w:hAnsi="Times New Roman" w:cs="Times New Roman"/>
        </w:rPr>
        <w:t xml:space="preserve">расходов местного бюджета на  содержание  </w:t>
      </w:r>
      <w:r w:rsidRPr="00F02EF1">
        <w:rPr>
          <w:rFonts w:ascii="Times New Roman" w:hAnsi="Times New Roman" w:cs="Times New Roman"/>
        </w:rPr>
        <w:t xml:space="preserve">органов  местного  самоуправления  муниципального  образования  Кандалакшский  район» </w:t>
      </w:r>
    </w:p>
    <w:p w:rsidR="00092F08" w:rsidRDefault="00092F08" w:rsidP="00260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BBB59" w:themeColor="accent3"/>
        </w:rPr>
      </w:pPr>
    </w:p>
    <w:p w:rsidR="00B21CE6" w:rsidRDefault="00B21CE6" w:rsidP="00F02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Источниками финансирования  расходов на  содержание  ОМС являются:</w:t>
      </w:r>
    </w:p>
    <w:p w:rsidR="00B21CE6" w:rsidRDefault="00B21CE6" w:rsidP="00F02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средства  местного  бюджета в  форме  собственных  доходов;</w:t>
      </w:r>
    </w:p>
    <w:p w:rsidR="00B21CE6" w:rsidRDefault="00B21CE6" w:rsidP="00F02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средства    областного  бюджета  в  форме  субвенций  на  исполнение переданных  государственных  полномочий;</w:t>
      </w:r>
    </w:p>
    <w:p w:rsidR="00B21CE6" w:rsidRDefault="00B21CE6" w:rsidP="00F02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средства  бюджетов  городских  и сельских  поселений в  форме  </w:t>
      </w:r>
      <w:r w:rsidR="006B2BDC">
        <w:rPr>
          <w:rFonts w:ascii="Times New Roman" w:hAnsi="Times New Roman" w:cs="Times New Roman"/>
          <w:color w:val="000000" w:themeColor="text1"/>
        </w:rPr>
        <w:t xml:space="preserve">иных </w:t>
      </w:r>
      <w:r>
        <w:rPr>
          <w:rFonts w:ascii="Times New Roman" w:hAnsi="Times New Roman" w:cs="Times New Roman"/>
          <w:color w:val="000000" w:themeColor="text1"/>
        </w:rPr>
        <w:t>межбюджетных  трансфертов на  исполнение  переданны</w:t>
      </w:r>
      <w:r w:rsidR="004E7EDE">
        <w:rPr>
          <w:rFonts w:ascii="Times New Roman" w:hAnsi="Times New Roman" w:cs="Times New Roman"/>
          <w:color w:val="000000" w:themeColor="text1"/>
        </w:rPr>
        <w:t>х</w:t>
      </w:r>
      <w:r>
        <w:rPr>
          <w:rFonts w:ascii="Times New Roman" w:hAnsi="Times New Roman" w:cs="Times New Roman"/>
          <w:color w:val="000000" w:themeColor="text1"/>
        </w:rPr>
        <w:t xml:space="preserve">  полномочий  по  решению вопросов  м</w:t>
      </w:r>
      <w:r w:rsidR="004E7EDE">
        <w:rPr>
          <w:rFonts w:ascii="Times New Roman" w:hAnsi="Times New Roman" w:cs="Times New Roman"/>
          <w:color w:val="000000" w:themeColor="text1"/>
        </w:rPr>
        <w:t>е</w:t>
      </w:r>
      <w:r>
        <w:rPr>
          <w:rFonts w:ascii="Times New Roman" w:hAnsi="Times New Roman" w:cs="Times New Roman"/>
          <w:color w:val="000000" w:themeColor="text1"/>
        </w:rPr>
        <w:t>стног</w:t>
      </w:r>
      <w:r w:rsidR="004E7EDE">
        <w:rPr>
          <w:rFonts w:ascii="Times New Roman" w:hAnsi="Times New Roman" w:cs="Times New Roman"/>
          <w:color w:val="000000" w:themeColor="text1"/>
        </w:rPr>
        <w:t>о</w:t>
      </w:r>
      <w:r>
        <w:rPr>
          <w:rFonts w:ascii="Times New Roman" w:hAnsi="Times New Roman" w:cs="Times New Roman"/>
          <w:color w:val="000000" w:themeColor="text1"/>
        </w:rPr>
        <w:t xml:space="preserve">  значений</w:t>
      </w:r>
      <w:r w:rsidR="004E7ED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поселений.  </w:t>
      </w:r>
    </w:p>
    <w:p w:rsidR="004E7EDE" w:rsidRDefault="00B21CE6" w:rsidP="00F02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4E7EDE">
        <w:rPr>
          <w:rFonts w:ascii="Times New Roman" w:hAnsi="Times New Roman" w:cs="Times New Roman"/>
          <w:color w:val="000000" w:themeColor="text1"/>
        </w:rPr>
        <w:t xml:space="preserve"> </w:t>
      </w:r>
    </w:p>
    <w:p w:rsidR="004E7EDE" w:rsidRDefault="004E7EDE" w:rsidP="00F02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Pr="00F02EF1">
        <w:rPr>
          <w:rFonts w:ascii="Times New Roman" w:hAnsi="Times New Roman" w:cs="Times New Roman"/>
        </w:rPr>
        <w:t xml:space="preserve">Несмотря  на  </w:t>
      </w:r>
      <w:proofErr w:type="spellStart"/>
      <w:r w:rsidRPr="00F02EF1">
        <w:rPr>
          <w:rFonts w:ascii="Times New Roman" w:hAnsi="Times New Roman" w:cs="Times New Roman"/>
        </w:rPr>
        <w:t>высокодотационность</w:t>
      </w:r>
      <w:proofErr w:type="spellEnd"/>
      <w:r w:rsidRPr="00F02EF1">
        <w:rPr>
          <w:rFonts w:ascii="Times New Roman" w:hAnsi="Times New Roman" w:cs="Times New Roman"/>
        </w:rPr>
        <w:t xml:space="preserve">  бюджета  </w:t>
      </w:r>
      <w:proofErr w:type="spellStart"/>
      <w:r w:rsidRPr="00F02EF1">
        <w:rPr>
          <w:rFonts w:ascii="Times New Roman" w:hAnsi="Times New Roman" w:cs="Times New Roman"/>
        </w:rPr>
        <w:t>м.о</w:t>
      </w:r>
      <w:proofErr w:type="spellEnd"/>
      <w:r w:rsidRPr="00F02EF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F02EF1">
        <w:rPr>
          <w:rFonts w:ascii="Times New Roman" w:hAnsi="Times New Roman" w:cs="Times New Roman"/>
        </w:rPr>
        <w:t xml:space="preserve">Кандалакшский  район, где   ежегодно уровень безвозмездных  поступлений  из  вышестоящих  бюджетов  составляет </w:t>
      </w:r>
      <w:r w:rsidR="006B2BDC">
        <w:rPr>
          <w:rFonts w:ascii="Times New Roman" w:hAnsi="Times New Roman" w:cs="Times New Roman"/>
        </w:rPr>
        <w:t>более 7</w:t>
      </w:r>
      <w:r w:rsidRPr="00F02EF1">
        <w:rPr>
          <w:rFonts w:ascii="Times New Roman" w:hAnsi="Times New Roman" w:cs="Times New Roman"/>
        </w:rPr>
        <w:t xml:space="preserve">0,0%, собственные ресурсы </w:t>
      </w:r>
      <w:r>
        <w:rPr>
          <w:rFonts w:ascii="Times New Roman" w:hAnsi="Times New Roman" w:cs="Times New Roman"/>
        </w:rPr>
        <w:t xml:space="preserve"> </w:t>
      </w:r>
      <w:r w:rsidRPr="00F02EF1">
        <w:rPr>
          <w:rFonts w:ascii="Times New Roman" w:hAnsi="Times New Roman" w:cs="Times New Roman"/>
        </w:rPr>
        <w:t>(собственные доходы</w:t>
      </w:r>
      <w:r>
        <w:rPr>
          <w:rFonts w:ascii="Times New Roman" w:hAnsi="Times New Roman" w:cs="Times New Roman"/>
        </w:rPr>
        <w:t xml:space="preserve"> бюджета</w:t>
      </w:r>
      <w:r w:rsidRPr="00F02EF1">
        <w:rPr>
          <w:rFonts w:ascii="Times New Roman" w:hAnsi="Times New Roman" w:cs="Times New Roman"/>
        </w:rPr>
        <w:t>)  покрывают расход</w:t>
      </w:r>
      <w:r>
        <w:rPr>
          <w:rFonts w:ascii="Times New Roman" w:hAnsi="Times New Roman" w:cs="Times New Roman"/>
        </w:rPr>
        <w:t>ы</w:t>
      </w:r>
      <w:r w:rsidRPr="00F02EF1">
        <w:rPr>
          <w:rFonts w:ascii="Times New Roman" w:hAnsi="Times New Roman" w:cs="Times New Roman"/>
        </w:rPr>
        <w:t xml:space="preserve"> на содержание </w:t>
      </w:r>
      <w:r>
        <w:rPr>
          <w:rFonts w:ascii="Times New Roman" w:hAnsi="Times New Roman" w:cs="Times New Roman"/>
        </w:rPr>
        <w:t>ОМС.</w:t>
      </w:r>
    </w:p>
    <w:p w:rsidR="004E7EDE" w:rsidRDefault="004E7EDE" w:rsidP="00F02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E7EDE" w:rsidRDefault="004E7EDE" w:rsidP="00F02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</w:t>
      </w:r>
      <w:r w:rsidRPr="001F61CD">
        <w:rPr>
          <w:rFonts w:ascii="Times New Roman" w:hAnsi="Times New Roman" w:cs="Times New Roman"/>
          <w:bCs/>
        </w:rPr>
        <w:t>Анализируемый период характеризуется стабильной динамикой роста расходов на содержание органов местного самоуправления</w:t>
      </w:r>
      <w:r w:rsidR="003327EC">
        <w:rPr>
          <w:rFonts w:ascii="Times New Roman" w:hAnsi="Times New Roman" w:cs="Times New Roman"/>
          <w:bCs/>
        </w:rPr>
        <w:t>, в  результате,  с 2011г. расходы увеличились  на 71,6%</w:t>
      </w:r>
      <w:r>
        <w:rPr>
          <w:rFonts w:ascii="Times New Roman" w:hAnsi="Times New Roman" w:cs="Times New Roman"/>
          <w:bCs/>
        </w:rPr>
        <w:t>.</w:t>
      </w:r>
    </w:p>
    <w:p w:rsidR="00342905" w:rsidRPr="00D07B84" w:rsidRDefault="003825E6" w:rsidP="00D07B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</w:t>
      </w:r>
      <w:r w:rsidR="004E7EDE">
        <w:rPr>
          <w:rFonts w:ascii="Times New Roman" w:hAnsi="Times New Roman" w:cs="Times New Roman"/>
          <w:bCs/>
        </w:rPr>
        <w:t>асходы  по  оплате  труда (статья  211 и  статья 213 КОСГУ) явля</w:t>
      </w:r>
      <w:r w:rsidR="00D41832">
        <w:rPr>
          <w:rFonts w:ascii="Times New Roman" w:hAnsi="Times New Roman" w:cs="Times New Roman"/>
          <w:bCs/>
        </w:rPr>
        <w:t>ю</w:t>
      </w:r>
      <w:r w:rsidR="004E7EDE">
        <w:rPr>
          <w:rFonts w:ascii="Times New Roman" w:hAnsi="Times New Roman" w:cs="Times New Roman"/>
          <w:bCs/>
        </w:rPr>
        <w:t xml:space="preserve">тся  основной ресурсозатратной  статьей </w:t>
      </w:r>
      <w:r>
        <w:rPr>
          <w:rFonts w:ascii="Times New Roman" w:hAnsi="Times New Roman" w:cs="Times New Roman"/>
          <w:bCs/>
        </w:rPr>
        <w:t xml:space="preserve"> в   </w:t>
      </w:r>
      <w:r w:rsidR="009A6EBE">
        <w:rPr>
          <w:rFonts w:ascii="Times New Roman" w:hAnsi="Times New Roman" w:cs="Times New Roman"/>
          <w:bCs/>
        </w:rPr>
        <w:t xml:space="preserve">общем </w:t>
      </w:r>
      <w:r>
        <w:rPr>
          <w:rFonts w:ascii="Times New Roman" w:hAnsi="Times New Roman" w:cs="Times New Roman"/>
          <w:bCs/>
        </w:rPr>
        <w:t>объеме  расходов  на  содержание ОМС</w:t>
      </w:r>
      <w:r w:rsidR="009A6EBE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 </w:t>
      </w:r>
    </w:p>
    <w:p w:rsidR="00F02EF1" w:rsidRPr="0044574C" w:rsidRDefault="00342905" w:rsidP="00F02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 xml:space="preserve">         </w:t>
      </w:r>
      <w:r w:rsidR="004E7EDE" w:rsidRPr="00A00FCE">
        <w:rPr>
          <w:rFonts w:ascii="Times New Roman" w:hAnsi="Times New Roman" w:cs="Times New Roman"/>
          <w:color w:val="000000" w:themeColor="text1"/>
        </w:rPr>
        <w:t xml:space="preserve">Расходы  на  содержание органов  местного  </w:t>
      </w:r>
      <w:r w:rsidR="004E7EDE">
        <w:rPr>
          <w:rFonts w:ascii="Times New Roman" w:hAnsi="Times New Roman" w:cs="Times New Roman"/>
          <w:color w:val="000000" w:themeColor="text1"/>
        </w:rPr>
        <w:t xml:space="preserve">самоуправления </w:t>
      </w:r>
      <w:r w:rsidR="004E7EDE" w:rsidRPr="0044574C">
        <w:rPr>
          <w:rFonts w:ascii="Times New Roman" w:hAnsi="Times New Roman" w:cs="Times New Roman"/>
        </w:rPr>
        <w:t xml:space="preserve"> имеют прямую зависимость от </w:t>
      </w:r>
      <w:r w:rsidR="004E7EDE">
        <w:rPr>
          <w:rFonts w:ascii="Times New Roman" w:hAnsi="Times New Roman" w:cs="Times New Roman"/>
        </w:rPr>
        <w:t xml:space="preserve">штатной  численности </w:t>
      </w:r>
      <w:r w:rsidR="004E7EDE" w:rsidRPr="0044574C">
        <w:rPr>
          <w:rFonts w:ascii="Times New Roman" w:hAnsi="Times New Roman" w:cs="Times New Roman"/>
        </w:rPr>
        <w:t xml:space="preserve"> и размера денежного вознаграждения.</w:t>
      </w:r>
    </w:p>
    <w:p w:rsidR="00F02EF1" w:rsidRDefault="00F02EF1" w:rsidP="00342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4574C">
        <w:rPr>
          <w:rFonts w:ascii="Times New Roman" w:hAnsi="Times New Roman" w:cs="Times New Roman"/>
        </w:rPr>
        <w:t xml:space="preserve">Утвержденный  на  муниципальном уровне порядок  оплаты  труда  </w:t>
      </w:r>
      <w:r>
        <w:rPr>
          <w:rFonts w:ascii="Times New Roman" w:hAnsi="Times New Roman" w:cs="Times New Roman"/>
        </w:rPr>
        <w:t>лицам,  замещающим  муниципальные  должности</w:t>
      </w:r>
      <w:r w:rsidR="00CD41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 </w:t>
      </w:r>
      <w:r w:rsidRPr="0044574C">
        <w:rPr>
          <w:rFonts w:ascii="Times New Roman" w:hAnsi="Times New Roman" w:cs="Times New Roman"/>
        </w:rPr>
        <w:t>муниципальным  служащим   в течение  2011-201</w:t>
      </w:r>
      <w:r w:rsidR="002F3C12">
        <w:rPr>
          <w:rFonts w:ascii="Times New Roman" w:hAnsi="Times New Roman" w:cs="Times New Roman"/>
        </w:rPr>
        <w:t>5</w:t>
      </w:r>
      <w:r w:rsidRPr="0044574C">
        <w:rPr>
          <w:rFonts w:ascii="Times New Roman" w:hAnsi="Times New Roman" w:cs="Times New Roman"/>
        </w:rPr>
        <w:t>г.г. координально    не  менялся.</w:t>
      </w:r>
    </w:p>
    <w:p w:rsidR="002F3C12" w:rsidRDefault="002F3C12" w:rsidP="00F02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02EF1" w:rsidRPr="0044574C" w:rsidRDefault="00F02EF1" w:rsidP="00F02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9BBB59" w:themeColor="accent3"/>
        </w:rPr>
        <w:t xml:space="preserve">         </w:t>
      </w:r>
      <w:r w:rsidRPr="0044574C">
        <w:rPr>
          <w:rFonts w:ascii="Times New Roman" w:hAnsi="Times New Roman" w:cs="Times New Roman"/>
          <w:b/>
          <w:color w:val="000000" w:themeColor="text1"/>
        </w:rPr>
        <w:t xml:space="preserve">Общие  причины   увеличения  расходов на  содержание </w:t>
      </w:r>
      <w:r w:rsidR="009A6EBE">
        <w:rPr>
          <w:rFonts w:ascii="Times New Roman" w:hAnsi="Times New Roman" w:cs="Times New Roman"/>
          <w:b/>
          <w:color w:val="000000" w:themeColor="text1"/>
        </w:rPr>
        <w:t xml:space="preserve">ОМС </w:t>
      </w:r>
      <w:r w:rsidRPr="0044574C">
        <w:rPr>
          <w:rFonts w:ascii="Times New Roman" w:hAnsi="Times New Roman" w:cs="Times New Roman"/>
          <w:b/>
          <w:color w:val="000000" w:themeColor="text1"/>
        </w:rPr>
        <w:t>- это:</w:t>
      </w:r>
    </w:p>
    <w:p w:rsidR="001B3FE4" w:rsidRPr="001B3FE4" w:rsidRDefault="00F02EF1" w:rsidP="00F02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574C">
        <w:rPr>
          <w:rFonts w:ascii="Times New Roman" w:hAnsi="Times New Roman" w:cs="Times New Roman"/>
          <w:color w:val="000000" w:themeColor="text1"/>
        </w:rPr>
        <w:t>-  индексация расходов  по оплате  труда</w:t>
      </w:r>
      <w:r w:rsidR="001B3FE4">
        <w:rPr>
          <w:rFonts w:ascii="Times New Roman" w:hAnsi="Times New Roman" w:cs="Times New Roman"/>
          <w:color w:val="000000" w:themeColor="text1"/>
        </w:rPr>
        <w:t xml:space="preserve"> </w:t>
      </w:r>
      <w:r w:rsidR="005B39B6">
        <w:rPr>
          <w:rFonts w:ascii="Times New Roman" w:hAnsi="Times New Roman" w:cs="Times New Roman"/>
          <w:color w:val="000000" w:themeColor="text1"/>
        </w:rPr>
        <w:t xml:space="preserve">лиц, замещающих муниципальные  должности,  и   муниципальных  служащих </w:t>
      </w:r>
      <w:r w:rsidR="001B3FE4">
        <w:rPr>
          <w:rFonts w:ascii="Times New Roman" w:hAnsi="Times New Roman" w:cs="Times New Roman"/>
          <w:color w:val="000000" w:themeColor="text1"/>
        </w:rPr>
        <w:t xml:space="preserve">  с 01.10.2012г. на 6,0% и  с 01.10.2013г.  на 5,5%</w:t>
      </w:r>
      <w:r w:rsidR="001B3FE4" w:rsidRPr="0044574C">
        <w:rPr>
          <w:rFonts w:ascii="Times New Roman" w:hAnsi="Times New Roman" w:cs="Times New Roman"/>
          <w:color w:val="000000" w:themeColor="text1"/>
        </w:rPr>
        <w:t>;</w:t>
      </w:r>
      <w:r w:rsidR="001B3FE4" w:rsidRPr="00E43F52">
        <w:rPr>
          <w:rFonts w:ascii="Times New Roman" w:hAnsi="Times New Roman" w:cs="Times New Roman"/>
        </w:rPr>
        <w:t xml:space="preserve"> </w:t>
      </w:r>
    </w:p>
    <w:p w:rsidR="00F02EF1" w:rsidRPr="0044574C" w:rsidRDefault="00F02EF1" w:rsidP="00F02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4574C">
        <w:rPr>
          <w:rFonts w:ascii="Times New Roman" w:hAnsi="Times New Roman" w:cs="Times New Roman"/>
          <w:color w:val="000000" w:themeColor="text1"/>
        </w:rPr>
        <w:t xml:space="preserve">-  присвоение  муниципальным   служащим по  итогам    аттестации более  высокой категории      классного  чина; </w:t>
      </w:r>
    </w:p>
    <w:p w:rsidR="00F02EF1" w:rsidRPr="0044574C" w:rsidRDefault="00F02EF1" w:rsidP="00F02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4574C">
        <w:rPr>
          <w:rFonts w:ascii="Times New Roman" w:hAnsi="Times New Roman" w:cs="Times New Roman"/>
          <w:color w:val="000000" w:themeColor="text1"/>
        </w:rPr>
        <w:t>-  перевод  муниципальных  служащих,  имеющих   достаточный  опыт  работы,  на  муниципальн</w:t>
      </w:r>
      <w:r w:rsidR="00A00FCE">
        <w:rPr>
          <w:rFonts w:ascii="Times New Roman" w:hAnsi="Times New Roman" w:cs="Times New Roman"/>
          <w:color w:val="000000" w:themeColor="text1"/>
        </w:rPr>
        <w:t>ые</w:t>
      </w:r>
      <w:r w:rsidRPr="0044574C">
        <w:rPr>
          <w:rFonts w:ascii="Times New Roman" w:hAnsi="Times New Roman" w:cs="Times New Roman"/>
          <w:color w:val="000000" w:themeColor="text1"/>
        </w:rPr>
        <w:t xml:space="preserve">  должност</w:t>
      </w:r>
      <w:r w:rsidR="00A00FCE">
        <w:rPr>
          <w:rFonts w:ascii="Times New Roman" w:hAnsi="Times New Roman" w:cs="Times New Roman"/>
          <w:color w:val="000000" w:themeColor="text1"/>
        </w:rPr>
        <w:t>и</w:t>
      </w:r>
      <w:r w:rsidRPr="0044574C">
        <w:rPr>
          <w:rFonts w:ascii="Times New Roman" w:hAnsi="Times New Roman" w:cs="Times New Roman"/>
          <w:color w:val="000000" w:themeColor="text1"/>
        </w:rPr>
        <w:t xml:space="preserve">  более  высокой  квалификационной  категории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B35B59" w:rsidRPr="00342905" w:rsidRDefault="00B35B59" w:rsidP="00342905">
      <w:pPr>
        <w:pStyle w:val="a3"/>
        <w:spacing w:after="1" w:line="220" w:lineRule="atLeast"/>
        <w:ind w:left="0"/>
        <w:jc w:val="both"/>
        <w:rPr>
          <w:rFonts w:eastAsia="Times New Roman"/>
          <w:lang w:eastAsia="ru-RU"/>
        </w:rPr>
      </w:pPr>
    </w:p>
    <w:p w:rsidR="00342905" w:rsidRPr="009A6EBE" w:rsidRDefault="00342905" w:rsidP="00342905">
      <w:pPr>
        <w:spacing w:after="1" w:line="22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9A6EBE">
        <w:rPr>
          <w:rFonts w:ascii="Times New Roman" w:eastAsia="Times New Roman" w:hAnsi="Times New Roman" w:cs="Times New Roman"/>
          <w:lang w:eastAsia="ru-RU"/>
        </w:rPr>
        <w:t xml:space="preserve">        В целом анализ  расходов  на  содержание   ОМС и  функциональных  отделов     показал, что: </w:t>
      </w:r>
    </w:p>
    <w:p w:rsidR="00342905" w:rsidRPr="009A6EBE" w:rsidRDefault="00342905" w:rsidP="00342905">
      <w:pPr>
        <w:numPr>
          <w:ilvl w:val="0"/>
          <w:numId w:val="12"/>
        </w:numPr>
        <w:spacing w:after="1" w:line="2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6EBE">
        <w:rPr>
          <w:rFonts w:ascii="Times New Roman" w:eastAsia="Times New Roman" w:hAnsi="Times New Roman" w:cs="Times New Roman"/>
          <w:lang w:eastAsia="ru-RU"/>
        </w:rPr>
        <w:t>выплаты  производились в  соответствии с установленной  системой  оплаты  труда;</w:t>
      </w:r>
    </w:p>
    <w:p w:rsidR="00342905" w:rsidRDefault="00342905" w:rsidP="00342905">
      <w:pPr>
        <w:numPr>
          <w:ilvl w:val="0"/>
          <w:numId w:val="12"/>
        </w:numPr>
        <w:spacing w:after="1" w:line="2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6EBE">
        <w:rPr>
          <w:rFonts w:ascii="Times New Roman" w:eastAsia="Times New Roman" w:hAnsi="Times New Roman" w:cs="Times New Roman"/>
          <w:lang w:eastAsia="ru-RU"/>
        </w:rPr>
        <w:t xml:space="preserve"> руководителями принимались  меры  по  оптимизации  структуры  и сокращению  расходов  по оплате  труда. </w:t>
      </w:r>
    </w:p>
    <w:p w:rsidR="00890EA5" w:rsidRDefault="00890EA5" w:rsidP="00890EA5">
      <w:pPr>
        <w:spacing w:after="1" w:line="22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90EA5" w:rsidRDefault="00890EA5" w:rsidP="00890EA5">
      <w:pPr>
        <w:spacing w:after="1" w:line="22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B96536">
        <w:rPr>
          <w:rFonts w:ascii="Times New Roman" w:eastAsia="Times New Roman" w:hAnsi="Times New Roman" w:cs="Times New Roman"/>
          <w:lang w:eastAsia="ru-RU"/>
        </w:rPr>
        <w:t>В</w:t>
      </w:r>
      <w:r w:rsidR="00CD41A9">
        <w:rPr>
          <w:rFonts w:ascii="Times New Roman" w:eastAsia="Times New Roman" w:hAnsi="Times New Roman" w:cs="Times New Roman"/>
          <w:lang w:eastAsia="ru-RU"/>
        </w:rPr>
        <w:t xml:space="preserve"> связи  с  исполнением  переданных   полномочий   </w:t>
      </w:r>
      <w:r w:rsidR="00B965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96536">
        <w:rPr>
          <w:rFonts w:ascii="Times New Roman" w:eastAsia="Times New Roman" w:hAnsi="Times New Roman" w:cs="Times New Roman"/>
          <w:lang w:eastAsia="ru-RU"/>
        </w:rPr>
        <w:t>г.п</w:t>
      </w:r>
      <w:proofErr w:type="spellEnd"/>
      <w:r w:rsidR="00B96536">
        <w:rPr>
          <w:rFonts w:ascii="Times New Roman" w:eastAsia="Times New Roman" w:hAnsi="Times New Roman" w:cs="Times New Roman"/>
          <w:lang w:eastAsia="ru-RU"/>
        </w:rPr>
        <w:t>.</w:t>
      </w:r>
      <w:r w:rsidR="00EC33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6536">
        <w:rPr>
          <w:rFonts w:ascii="Times New Roman" w:eastAsia="Times New Roman" w:hAnsi="Times New Roman" w:cs="Times New Roman"/>
          <w:lang w:eastAsia="ru-RU"/>
        </w:rPr>
        <w:t>Кандалак</w:t>
      </w:r>
      <w:r w:rsidR="00CD41A9">
        <w:rPr>
          <w:rFonts w:ascii="Times New Roman" w:eastAsia="Times New Roman" w:hAnsi="Times New Roman" w:cs="Times New Roman"/>
          <w:lang w:eastAsia="ru-RU"/>
        </w:rPr>
        <w:t xml:space="preserve">ша, </w:t>
      </w:r>
      <w:proofErr w:type="gramStart"/>
      <w:r w:rsidR="00B96536">
        <w:rPr>
          <w:rFonts w:ascii="Times New Roman" w:eastAsia="Times New Roman" w:hAnsi="Times New Roman" w:cs="Times New Roman"/>
          <w:lang w:eastAsia="ru-RU"/>
        </w:rPr>
        <w:t xml:space="preserve">начиная  </w:t>
      </w:r>
      <w:r w:rsidR="00CD41A9">
        <w:rPr>
          <w:rFonts w:ascii="Times New Roman" w:eastAsia="Times New Roman" w:hAnsi="Times New Roman" w:cs="Times New Roman"/>
          <w:lang w:eastAsia="ru-RU"/>
        </w:rPr>
        <w:t xml:space="preserve">с 2013года   </w:t>
      </w:r>
      <w:r>
        <w:rPr>
          <w:rFonts w:ascii="Times New Roman" w:eastAsia="Times New Roman" w:hAnsi="Times New Roman" w:cs="Times New Roman"/>
          <w:lang w:eastAsia="ru-RU"/>
        </w:rPr>
        <w:t xml:space="preserve">  1/3 часть  расходов  </w:t>
      </w:r>
      <w:r w:rsidR="00B96536">
        <w:rPr>
          <w:rFonts w:ascii="Times New Roman" w:eastAsia="Times New Roman" w:hAnsi="Times New Roman" w:cs="Times New Roman"/>
          <w:lang w:eastAsia="ru-RU"/>
        </w:rPr>
        <w:t xml:space="preserve">ежегодно </w:t>
      </w:r>
      <w:r>
        <w:rPr>
          <w:rFonts w:ascii="Times New Roman" w:eastAsia="Times New Roman" w:hAnsi="Times New Roman" w:cs="Times New Roman"/>
          <w:lang w:eastAsia="ru-RU"/>
        </w:rPr>
        <w:t>финансируется  за  счет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иных  межбюджетных  трансфертов</w:t>
      </w:r>
      <w:r w:rsidR="00B96536">
        <w:rPr>
          <w:rFonts w:ascii="Times New Roman" w:eastAsia="Times New Roman" w:hAnsi="Times New Roman" w:cs="Times New Roman"/>
          <w:lang w:eastAsia="ru-RU"/>
        </w:rPr>
        <w:t xml:space="preserve">, выделяемых   из  городского  бюджета. </w:t>
      </w:r>
    </w:p>
    <w:p w:rsidR="00342905" w:rsidRPr="009A6EBE" w:rsidRDefault="00342905" w:rsidP="0034290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02EF1" w:rsidRDefault="00F02EF1" w:rsidP="002D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EF1">
        <w:rPr>
          <w:rFonts w:ascii="Times New Roman" w:hAnsi="Times New Roman" w:cs="Times New Roman"/>
          <w:b/>
          <w:u w:val="single"/>
        </w:rPr>
        <w:t xml:space="preserve">Цель № 3 </w:t>
      </w:r>
      <w:r w:rsidRPr="00F02EF1">
        <w:rPr>
          <w:rFonts w:ascii="Times New Roman" w:hAnsi="Times New Roman" w:cs="Times New Roman"/>
        </w:rPr>
        <w:t xml:space="preserve">  «</w:t>
      </w:r>
      <w:r w:rsidRPr="00F02EF1">
        <w:rPr>
          <w:rFonts w:ascii="Times New Roman" w:eastAsia="Times New Roman" w:hAnsi="Times New Roman" w:cs="Times New Roman"/>
          <w:lang w:eastAsia="ru-RU"/>
        </w:rPr>
        <w:t xml:space="preserve">Анализ  структуры  и  штатной  численности работников </w:t>
      </w:r>
      <w:r w:rsidRPr="00F02EF1">
        <w:rPr>
          <w:rFonts w:ascii="Times New Roman" w:eastAsia="Calibri" w:hAnsi="Times New Roman" w:cs="Times New Roman"/>
        </w:rPr>
        <w:t>муниципальных учреждений, осуществляющих функции в сфере муниципального управления</w:t>
      </w:r>
      <w:r>
        <w:rPr>
          <w:rFonts w:ascii="Times New Roman" w:eastAsia="Calibri" w:hAnsi="Times New Roman" w:cs="Times New Roman"/>
        </w:rPr>
        <w:t>»</w:t>
      </w:r>
      <w:r w:rsidR="002D063D">
        <w:rPr>
          <w:rFonts w:ascii="Times New Roman" w:eastAsia="Calibri" w:hAnsi="Times New Roman" w:cs="Times New Roman"/>
        </w:rPr>
        <w:t xml:space="preserve"> (за  исключением учреждений,  подведомственных Управлению  образования)</w:t>
      </w:r>
      <w:r w:rsidRPr="00F02EF1">
        <w:rPr>
          <w:rFonts w:ascii="Times New Roman" w:eastAsia="Calibri" w:hAnsi="Times New Roman" w:cs="Times New Roman"/>
        </w:rPr>
        <w:t>.</w:t>
      </w:r>
      <w:r w:rsidRPr="00F02EF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92A86" w:rsidRPr="00F02EF1" w:rsidRDefault="00C92A86" w:rsidP="002D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5EF2" w:rsidRDefault="00F55EF2" w:rsidP="009A6E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Муниципальные учреждения осуществляют  уставную  деятельность,  направленную  на  решение вопросов   местного  значения  муниципального  района  и  переданных  полномочий  городских  и  сельских  поселений.</w:t>
      </w:r>
    </w:p>
    <w:p w:rsidR="00F55EF2" w:rsidRDefault="00F55EF2" w:rsidP="00C9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Руководители учреждений  согласовывают  </w:t>
      </w:r>
      <w:r w:rsidR="009A6EBE">
        <w:rPr>
          <w:rFonts w:ascii="Times New Roman" w:hAnsi="Times New Roman" w:cs="Times New Roman"/>
        </w:rPr>
        <w:t xml:space="preserve">с Учредителем </w:t>
      </w:r>
      <w:r>
        <w:rPr>
          <w:rFonts w:ascii="Times New Roman" w:hAnsi="Times New Roman" w:cs="Times New Roman"/>
        </w:rPr>
        <w:t>структуру  и  штатные  расписания (за  исключением МБУ «ГО и ЧС»).</w:t>
      </w:r>
    </w:p>
    <w:p w:rsidR="001B3FE4" w:rsidRDefault="001B3FE4" w:rsidP="00C9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02EF1" w:rsidRDefault="00F55EF2" w:rsidP="00C9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55EF2">
        <w:rPr>
          <w:rFonts w:ascii="Times New Roman" w:hAnsi="Times New Roman" w:cs="Times New Roman"/>
          <w:color w:val="000000" w:themeColor="text1"/>
        </w:rPr>
        <w:t xml:space="preserve">          </w:t>
      </w:r>
      <w:r w:rsidR="009F67AC">
        <w:rPr>
          <w:rFonts w:ascii="Times New Roman" w:hAnsi="Times New Roman" w:cs="Times New Roman"/>
          <w:color w:val="000000" w:themeColor="text1"/>
        </w:rPr>
        <w:t xml:space="preserve">Основные </w:t>
      </w:r>
      <w:r w:rsidR="001B3FE4">
        <w:rPr>
          <w:rFonts w:ascii="Times New Roman" w:hAnsi="Times New Roman" w:cs="Times New Roman"/>
          <w:color w:val="000000" w:themeColor="text1"/>
        </w:rPr>
        <w:t xml:space="preserve">этапы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1B3FE4">
        <w:rPr>
          <w:rFonts w:ascii="Times New Roman" w:hAnsi="Times New Roman" w:cs="Times New Roman"/>
          <w:color w:val="000000" w:themeColor="text1"/>
        </w:rPr>
        <w:t xml:space="preserve">изменения </w:t>
      </w:r>
      <w:r>
        <w:rPr>
          <w:rFonts w:ascii="Times New Roman" w:hAnsi="Times New Roman" w:cs="Times New Roman"/>
          <w:color w:val="000000" w:themeColor="text1"/>
        </w:rPr>
        <w:t xml:space="preserve"> численност</w:t>
      </w:r>
      <w:r w:rsidR="00C92A86">
        <w:rPr>
          <w:rFonts w:ascii="Times New Roman" w:hAnsi="Times New Roman" w:cs="Times New Roman"/>
          <w:color w:val="000000" w:themeColor="text1"/>
        </w:rPr>
        <w:t>и</w:t>
      </w:r>
      <w:r w:rsidR="001B3FE4">
        <w:rPr>
          <w:rFonts w:ascii="Times New Roman" w:hAnsi="Times New Roman" w:cs="Times New Roman"/>
          <w:color w:val="000000" w:themeColor="text1"/>
        </w:rPr>
        <w:t xml:space="preserve"> муниципальных учреждений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F55EF2" w:rsidRPr="00F55EF2" w:rsidRDefault="00F55EF2" w:rsidP="00C9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-  </w:t>
      </w:r>
      <w:r w:rsidR="00C92A86">
        <w:rPr>
          <w:rFonts w:ascii="Times New Roman" w:hAnsi="Times New Roman" w:cs="Times New Roman"/>
          <w:color w:val="000000" w:themeColor="text1"/>
        </w:rPr>
        <w:t xml:space="preserve">с 2012г. </w:t>
      </w:r>
      <w:r>
        <w:rPr>
          <w:rFonts w:ascii="Times New Roman" w:hAnsi="Times New Roman" w:cs="Times New Roman"/>
          <w:color w:val="000000" w:themeColor="text1"/>
        </w:rPr>
        <w:t xml:space="preserve">сокращение  численности </w:t>
      </w:r>
      <w:r w:rsidR="00C92A86">
        <w:rPr>
          <w:rFonts w:ascii="Times New Roman" w:hAnsi="Times New Roman" w:cs="Times New Roman"/>
          <w:color w:val="000000" w:themeColor="text1"/>
        </w:rPr>
        <w:t xml:space="preserve">на </w:t>
      </w:r>
      <w:r w:rsidR="00C92A86">
        <w:rPr>
          <w:rFonts w:ascii="Times New Roman" w:eastAsia="Times New Roman" w:hAnsi="Times New Roman" w:cs="Times New Roman"/>
        </w:rPr>
        <w:t xml:space="preserve">307,3 ед. </w:t>
      </w:r>
      <w:r w:rsidR="00C92A8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в  связи  с  передачей  на региональный  уровень </w:t>
      </w:r>
      <w:r w:rsidRPr="00F55EF2">
        <w:rPr>
          <w:rFonts w:ascii="Times New Roman" w:eastAsia="Times New Roman" w:hAnsi="Times New Roman" w:cs="Times New Roman"/>
          <w:b/>
        </w:rPr>
        <w:t xml:space="preserve"> </w:t>
      </w:r>
      <w:r w:rsidRPr="00F55EF2">
        <w:rPr>
          <w:rFonts w:ascii="Times New Roman" w:eastAsia="Times New Roman" w:hAnsi="Times New Roman" w:cs="Times New Roman"/>
        </w:rPr>
        <w:t>полномочий по  оказани</w:t>
      </w:r>
      <w:r w:rsidR="006B2BDC">
        <w:rPr>
          <w:rFonts w:ascii="Times New Roman" w:eastAsia="Times New Roman" w:hAnsi="Times New Roman" w:cs="Times New Roman"/>
        </w:rPr>
        <w:t>ю</w:t>
      </w:r>
      <w:r w:rsidRPr="00F55EF2">
        <w:rPr>
          <w:rFonts w:ascii="Times New Roman" w:eastAsia="Times New Roman" w:hAnsi="Times New Roman" w:cs="Times New Roman"/>
        </w:rPr>
        <w:t xml:space="preserve"> всех видов медицинской помощи;</w:t>
      </w:r>
    </w:p>
    <w:p w:rsidR="005B39B6" w:rsidRDefault="00F55EF2" w:rsidP="00C9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5EF2">
        <w:rPr>
          <w:rFonts w:ascii="Times New Roman" w:eastAsia="Times New Roman" w:hAnsi="Times New Roman" w:cs="Times New Roman"/>
        </w:rPr>
        <w:t xml:space="preserve">- </w:t>
      </w:r>
      <w:r w:rsidR="00C92A86">
        <w:rPr>
          <w:rFonts w:ascii="Times New Roman" w:eastAsia="Times New Roman" w:hAnsi="Times New Roman" w:cs="Times New Roman"/>
        </w:rPr>
        <w:t>с</w:t>
      </w:r>
      <w:r w:rsidR="00C92A86" w:rsidRPr="00F55EF2">
        <w:rPr>
          <w:rFonts w:ascii="Times New Roman" w:eastAsia="Times New Roman" w:hAnsi="Times New Roman" w:cs="Times New Roman"/>
        </w:rPr>
        <w:t xml:space="preserve"> 2013г.  </w:t>
      </w:r>
      <w:r>
        <w:rPr>
          <w:rFonts w:ascii="Times New Roman" w:eastAsia="Times New Roman" w:hAnsi="Times New Roman" w:cs="Times New Roman"/>
        </w:rPr>
        <w:t xml:space="preserve">увеличение численности </w:t>
      </w:r>
      <w:r w:rsidRPr="00F55EF2">
        <w:rPr>
          <w:rFonts w:ascii="Times New Roman" w:eastAsia="Times New Roman" w:hAnsi="Times New Roman" w:cs="Times New Roman"/>
        </w:rPr>
        <w:t xml:space="preserve">в  связи  с  </w:t>
      </w:r>
      <w:r w:rsidR="009F67AC">
        <w:rPr>
          <w:rFonts w:ascii="Times New Roman" w:eastAsia="Times New Roman" w:hAnsi="Times New Roman" w:cs="Times New Roman"/>
        </w:rPr>
        <w:t xml:space="preserve">принятием  новых </w:t>
      </w:r>
      <w:r w:rsidRPr="00F55EF2">
        <w:rPr>
          <w:rFonts w:ascii="Times New Roman" w:eastAsia="Times New Roman" w:hAnsi="Times New Roman" w:cs="Times New Roman"/>
        </w:rPr>
        <w:t xml:space="preserve">  полномочий</w:t>
      </w:r>
      <w:r w:rsidR="009F67AC">
        <w:rPr>
          <w:rFonts w:ascii="Times New Roman" w:eastAsia="Times New Roman" w:hAnsi="Times New Roman" w:cs="Times New Roman"/>
        </w:rPr>
        <w:t xml:space="preserve"> </w:t>
      </w:r>
      <w:r w:rsidR="003B5518">
        <w:rPr>
          <w:rFonts w:ascii="Times New Roman" w:eastAsia="Times New Roman" w:hAnsi="Times New Roman" w:cs="Times New Roman"/>
        </w:rPr>
        <w:t xml:space="preserve"> от  </w:t>
      </w:r>
      <w:proofErr w:type="spellStart"/>
      <w:r w:rsidR="003B5518">
        <w:rPr>
          <w:rFonts w:ascii="Times New Roman" w:eastAsia="Times New Roman" w:hAnsi="Times New Roman" w:cs="Times New Roman"/>
        </w:rPr>
        <w:t>м.о.г.п</w:t>
      </w:r>
      <w:proofErr w:type="gramStart"/>
      <w:r w:rsidR="003B5518">
        <w:rPr>
          <w:rFonts w:ascii="Times New Roman" w:eastAsia="Times New Roman" w:hAnsi="Times New Roman" w:cs="Times New Roman"/>
        </w:rPr>
        <w:t>.К</w:t>
      </w:r>
      <w:proofErr w:type="gramEnd"/>
      <w:r w:rsidR="003B5518">
        <w:rPr>
          <w:rFonts w:ascii="Times New Roman" w:eastAsia="Times New Roman" w:hAnsi="Times New Roman" w:cs="Times New Roman"/>
        </w:rPr>
        <w:t>андалакша</w:t>
      </w:r>
      <w:proofErr w:type="spellEnd"/>
      <w:r w:rsidR="003B5518">
        <w:rPr>
          <w:rFonts w:ascii="Times New Roman" w:eastAsia="Times New Roman" w:hAnsi="Times New Roman" w:cs="Times New Roman"/>
        </w:rPr>
        <w:t>,</w:t>
      </w:r>
      <w:r w:rsidR="009F67AC">
        <w:rPr>
          <w:rFonts w:ascii="Times New Roman" w:eastAsia="Times New Roman" w:hAnsi="Times New Roman" w:cs="Times New Roman"/>
        </w:rPr>
        <w:t xml:space="preserve"> что  привело</w:t>
      </w:r>
      <w:r w:rsidR="005B39B6">
        <w:rPr>
          <w:rFonts w:ascii="Times New Roman" w:eastAsia="Times New Roman" w:hAnsi="Times New Roman" w:cs="Times New Roman"/>
        </w:rPr>
        <w:t>:</w:t>
      </w:r>
    </w:p>
    <w:p w:rsidR="00083C46" w:rsidRDefault="005B39B6" w:rsidP="00083C4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9F67AC">
        <w:rPr>
          <w:rFonts w:ascii="Times New Roman" w:eastAsia="Times New Roman" w:hAnsi="Times New Roman" w:cs="Times New Roman"/>
        </w:rPr>
        <w:t xml:space="preserve"> </w:t>
      </w:r>
      <w:r w:rsidR="00083C46">
        <w:rPr>
          <w:rFonts w:ascii="Times New Roman" w:eastAsia="Times New Roman" w:hAnsi="Times New Roman" w:cs="Times New Roman"/>
        </w:rPr>
        <w:t xml:space="preserve">           - к  увеличению численности МКУ «МФЦ»  на  30,5 ед., </w:t>
      </w:r>
    </w:p>
    <w:p w:rsidR="005B39B6" w:rsidRPr="00083C46" w:rsidRDefault="00083C46" w:rsidP="00083C4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</w:t>
      </w:r>
      <w:r w:rsidR="005B39B6">
        <w:rPr>
          <w:rFonts w:ascii="Times New Roman" w:eastAsia="Times New Roman" w:hAnsi="Times New Roman" w:cs="Times New Roman"/>
        </w:rPr>
        <w:t>- к созданию МКУ «УГХ» с численностью  17 ед.</w:t>
      </w:r>
    </w:p>
    <w:p w:rsidR="005B272C" w:rsidRDefault="005B272C" w:rsidP="00C9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D063D" w:rsidRDefault="003B5518" w:rsidP="00C9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2D063D">
        <w:rPr>
          <w:rFonts w:ascii="Times New Roman" w:eastAsia="Times New Roman" w:hAnsi="Times New Roman" w:cs="Times New Roman"/>
        </w:rPr>
        <w:t xml:space="preserve"> </w:t>
      </w:r>
      <w:r w:rsidR="006B2BDC">
        <w:rPr>
          <w:rFonts w:ascii="Times New Roman" w:eastAsia="Times New Roman" w:hAnsi="Times New Roman" w:cs="Times New Roman"/>
        </w:rPr>
        <w:t>При  этом</w:t>
      </w:r>
      <w:proofErr w:type="gramStart"/>
      <w:r w:rsidR="006B2BDC">
        <w:rPr>
          <w:rFonts w:ascii="Times New Roman" w:eastAsia="Times New Roman" w:hAnsi="Times New Roman" w:cs="Times New Roman"/>
        </w:rPr>
        <w:t>,</w:t>
      </w:r>
      <w:proofErr w:type="gramEnd"/>
      <w:r w:rsidR="002D063D">
        <w:rPr>
          <w:rFonts w:ascii="Times New Roman" w:eastAsia="Times New Roman" w:hAnsi="Times New Roman" w:cs="Times New Roman"/>
        </w:rPr>
        <w:t xml:space="preserve">  на  фоне увеличения  объема </w:t>
      </w:r>
      <w:r w:rsidR="00C92A86">
        <w:rPr>
          <w:rFonts w:ascii="Times New Roman" w:eastAsia="Times New Roman" w:hAnsi="Times New Roman" w:cs="Times New Roman"/>
        </w:rPr>
        <w:t xml:space="preserve">принятых </w:t>
      </w:r>
      <w:r w:rsidR="002D063D">
        <w:rPr>
          <w:rFonts w:ascii="Times New Roman" w:eastAsia="Times New Roman" w:hAnsi="Times New Roman" w:cs="Times New Roman"/>
        </w:rPr>
        <w:t xml:space="preserve"> полномочий, </w:t>
      </w:r>
      <w:r w:rsidR="00C92A86">
        <w:rPr>
          <w:rFonts w:ascii="Times New Roman" w:eastAsia="Times New Roman" w:hAnsi="Times New Roman" w:cs="Times New Roman"/>
        </w:rPr>
        <w:t xml:space="preserve">в МАУ  «Редакция  газеты «НИВА» </w:t>
      </w:r>
      <w:r w:rsidR="00C92A86" w:rsidRPr="00C92A86">
        <w:rPr>
          <w:rFonts w:ascii="Times New Roman" w:eastAsia="Times New Roman" w:hAnsi="Times New Roman" w:cs="Times New Roman"/>
        </w:rPr>
        <w:t xml:space="preserve"> </w:t>
      </w:r>
      <w:r w:rsidR="00C92A86">
        <w:rPr>
          <w:rFonts w:ascii="Times New Roman" w:eastAsia="Times New Roman" w:hAnsi="Times New Roman" w:cs="Times New Roman"/>
        </w:rPr>
        <w:t xml:space="preserve">численность  сократилась  </w:t>
      </w:r>
      <w:r w:rsidR="002D063D">
        <w:rPr>
          <w:rFonts w:ascii="Times New Roman" w:eastAsia="Times New Roman" w:hAnsi="Times New Roman" w:cs="Times New Roman"/>
        </w:rPr>
        <w:t xml:space="preserve">на 5,7ед.  </w:t>
      </w:r>
    </w:p>
    <w:p w:rsidR="001B3FE4" w:rsidRDefault="001B3FE4" w:rsidP="00C9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5EF2" w:rsidRPr="00F55EF2" w:rsidRDefault="00F55EF2" w:rsidP="00C9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55EF2">
        <w:rPr>
          <w:rFonts w:ascii="Times New Roman" w:eastAsia="Times New Roman" w:hAnsi="Times New Roman" w:cs="Times New Roman"/>
        </w:rPr>
        <w:t xml:space="preserve"> </w:t>
      </w:r>
      <w:r w:rsidR="002D063D">
        <w:rPr>
          <w:rFonts w:ascii="Times New Roman" w:eastAsia="Times New Roman" w:hAnsi="Times New Roman" w:cs="Times New Roman"/>
        </w:rPr>
        <w:t xml:space="preserve">         С  2014г.  общая  </w:t>
      </w:r>
      <w:r w:rsidR="006B2BDC">
        <w:rPr>
          <w:rFonts w:ascii="Times New Roman" w:eastAsia="Times New Roman" w:hAnsi="Times New Roman" w:cs="Times New Roman"/>
        </w:rPr>
        <w:t xml:space="preserve">штатная </w:t>
      </w:r>
      <w:r w:rsidR="002D063D">
        <w:rPr>
          <w:rFonts w:ascii="Times New Roman" w:eastAsia="Times New Roman" w:hAnsi="Times New Roman" w:cs="Times New Roman"/>
        </w:rPr>
        <w:t xml:space="preserve">численность  </w:t>
      </w:r>
      <w:r w:rsidR="006B2BDC">
        <w:rPr>
          <w:rFonts w:ascii="Times New Roman" w:eastAsia="Times New Roman" w:hAnsi="Times New Roman" w:cs="Times New Roman"/>
        </w:rPr>
        <w:t xml:space="preserve">в </w:t>
      </w:r>
      <w:r w:rsidR="002D063D">
        <w:rPr>
          <w:rFonts w:ascii="Times New Roman" w:eastAsia="Times New Roman" w:hAnsi="Times New Roman" w:cs="Times New Roman"/>
        </w:rPr>
        <w:t>муниципальных учреждени</w:t>
      </w:r>
      <w:r w:rsidR="006B2BDC">
        <w:rPr>
          <w:rFonts w:ascii="Times New Roman" w:eastAsia="Times New Roman" w:hAnsi="Times New Roman" w:cs="Times New Roman"/>
        </w:rPr>
        <w:t>ях</w:t>
      </w:r>
      <w:r w:rsidR="00DC6BC8">
        <w:rPr>
          <w:rFonts w:ascii="Times New Roman" w:eastAsia="Times New Roman" w:hAnsi="Times New Roman" w:cs="Times New Roman"/>
        </w:rPr>
        <w:t xml:space="preserve"> </w:t>
      </w:r>
      <w:r w:rsidR="002D063D">
        <w:rPr>
          <w:rFonts w:ascii="Times New Roman" w:eastAsia="Times New Roman" w:hAnsi="Times New Roman" w:cs="Times New Roman"/>
        </w:rPr>
        <w:t>не  изменилась  и  составляет  99 ед.</w:t>
      </w:r>
    </w:p>
    <w:p w:rsidR="00204B9F" w:rsidRDefault="00204B9F" w:rsidP="00260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BBB59" w:themeColor="accent3"/>
        </w:rPr>
      </w:pPr>
    </w:p>
    <w:p w:rsidR="00F02EF1" w:rsidRPr="00F02EF1" w:rsidRDefault="00F02EF1" w:rsidP="002D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2EF1">
        <w:rPr>
          <w:rFonts w:ascii="Times New Roman" w:hAnsi="Times New Roman" w:cs="Times New Roman"/>
          <w:b/>
          <w:u w:val="single"/>
        </w:rPr>
        <w:t xml:space="preserve">Цель № </w:t>
      </w:r>
      <w:r>
        <w:rPr>
          <w:rFonts w:ascii="Times New Roman" w:hAnsi="Times New Roman" w:cs="Times New Roman"/>
          <w:b/>
          <w:u w:val="single"/>
        </w:rPr>
        <w:t>4</w:t>
      </w:r>
      <w:r w:rsidRPr="00F02EF1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02EF1">
        <w:rPr>
          <w:rFonts w:ascii="Times New Roman" w:hAnsi="Times New Roman" w:cs="Times New Roman"/>
        </w:rPr>
        <w:t xml:space="preserve">«Анализ </w:t>
      </w:r>
      <w:r w:rsidRPr="00F02EF1">
        <w:rPr>
          <w:rFonts w:ascii="Times New Roman" w:eastAsia="Calibri" w:hAnsi="Times New Roman" w:cs="Times New Roman"/>
        </w:rPr>
        <w:t xml:space="preserve">расходов местного бюджета на  содержание  </w:t>
      </w:r>
      <w:r w:rsidRPr="00F02EF1">
        <w:rPr>
          <w:rFonts w:ascii="Times New Roman" w:hAnsi="Times New Roman" w:cs="Times New Roman"/>
        </w:rPr>
        <w:t xml:space="preserve">работников </w:t>
      </w:r>
      <w:r w:rsidRPr="00F02EF1">
        <w:rPr>
          <w:rFonts w:ascii="Times New Roman" w:eastAsia="Calibri" w:hAnsi="Times New Roman" w:cs="Times New Roman"/>
        </w:rPr>
        <w:t>муниципальных учреждений»</w:t>
      </w:r>
      <w:r w:rsidR="006B2BDC">
        <w:rPr>
          <w:rFonts w:ascii="Times New Roman" w:eastAsia="Calibri" w:hAnsi="Times New Roman" w:cs="Times New Roman"/>
        </w:rPr>
        <w:t>.</w:t>
      </w:r>
    </w:p>
    <w:p w:rsidR="00C92A86" w:rsidRDefault="00C92A86" w:rsidP="00C9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1B3FE4" w:rsidRDefault="001B3FE4" w:rsidP="001B3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Источниками финансирования  расходов по  оплате  труда являются:</w:t>
      </w:r>
    </w:p>
    <w:p w:rsidR="001B3FE4" w:rsidRPr="006B2BDC" w:rsidRDefault="001B3FE4" w:rsidP="006B2BD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B2BDC">
        <w:rPr>
          <w:rFonts w:ascii="Times New Roman" w:hAnsi="Times New Roman" w:cs="Times New Roman"/>
          <w:b/>
          <w:color w:val="000000" w:themeColor="text1"/>
        </w:rPr>
        <w:t>по  муниципальным  казенным учреждениям</w:t>
      </w:r>
      <w:r w:rsidR="006B2BDC">
        <w:rPr>
          <w:rFonts w:ascii="Times New Roman" w:hAnsi="Times New Roman" w:cs="Times New Roman"/>
          <w:b/>
          <w:color w:val="000000" w:themeColor="text1"/>
        </w:rPr>
        <w:t>:</w:t>
      </w:r>
    </w:p>
    <w:p w:rsidR="001B3FE4" w:rsidRDefault="001B3FE4" w:rsidP="001B3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средства  местного  бюджета;</w:t>
      </w:r>
    </w:p>
    <w:p w:rsidR="001B3FE4" w:rsidRDefault="001B3FE4" w:rsidP="001B3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6B2BDC">
        <w:rPr>
          <w:rFonts w:ascii="Times New Roman" w:hAnsi="Times New Roman" w:cs="Times New Roman"/>
          <w:color w:val="000000" w:themeColor="text1"/>
        </w:rPr>
        <w:t>ины</w:t>
      </w:r>
      <w:r w:rsidR="00B96536">
        <w:rPr>
          <w:rFonts w:ascii="Times New Roman" w:hAnsi="Times New Roman" w:cs="Times New Roman"/>
          <w:color w:val="000000" w:themeColor="text1"/>
        </w:rPr>
        <w:t>е</w:t>
      </w:r>
      <w:r w:rsidR="006B2BD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межбюджетны</w:t>
      </w:r>
      <w:r w:rsidR="00B96536">
        <w:rPr>
          <w:rFonts w:ascii="Times New Roman" w:hAnsi="Times New Roman" w:cs="Times New Roman"/>
          <w:color w:val="000000" w:themeColor="text1"/>
        </w:rPr>
        <w:t>е</w:t>
      </w:r>
      <w:r>
        <w:rPr>
          <w:rFonts w:ascii="Times New Roman" w:hAnsi="Times New Roman" w:cs="Times New Roman"/>
          <w:color w:val="000000" w:themeColor="text1"/>
        </w:rPr>
        <w:t xml:space="preserve">  трансферт</w:t>
      </w:r>
      <w:r w:rsidR="00B96536">
        <w:rPr>
          <w:rFonts w:ascii="Times New Roman" w:hAnsi="Times New Roman" w:cs="Times New Roman"/>
          <w:color w:val="000000" w:themeColor="text1"/>
        </w:rPr>
        <w:t>ы</w:t>
      </w:r>
      <w:r>
        <w:rPr>
          <w:rFonts w:ascii="Times New Roman" w:hAnsi="Times New Roman" w:cs="Times New Roman"/>
          <w:color w:val="000000" w:themeColor="text1"/>
        </w:rPr>
        <w:t xml:space="preserve"> на  исполнение  переданных  полномочий  по  решению вопросов  местного  значений </w:t>
      </w:r>
      <w:proofErr w:type="spellStart"/>
      <w:r w:rsidR="00B96536">
        <w:rPr>
          <w:rFonts w:ascii="Times New Roman" w:hAnsi="Times New Roman" w:cs="Times New Roman"/>
          <w:color w:val="000000" w:themeColor="text1"/>
        </w:rPr>
        <w:t>г.п</w:t>
      </w:r>
      <w:proofErr w:type="gramStart"/>
      <w:r w:rsidR="00B96536">
        <w:rPr>
          <w:rFonts w:ascii="Times New Roman" w:hAnsi="Times New Roman" w:cs="Times New Roman"/>
          <w:color w:val="000000" w:themeColor="text1"/>
        </w:rPr>
        <w:t>.К</w:t>
      </w:r>
      <w:proofErr w:type="gramEnd"/>
      <w:r w:rsidR="00B96536">
        <w:rPr>
          <w:rFonts w:ascii="Times New Roman" w:hAnsi="Times New Roman" w:cs="Times New Roman"/>
          <w:color w:val="000000" w:themeColor="text1"/>
        </w:rPr>
        <w:t>андалакша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 </w:t>
      </w:r>
    </w:p>
    <w:p w:rsidR="00FB7148" w:rsidRDefault="00FB7148" w:rsidP="001B3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        </w:t>
      </w:r>
      <w:r w:rsidR="00B96536">
        <w:rPr>
          <w:rFonts w:ascii="Times New Roman" w:hAnsi="Times New Roman" w:cs="Times New Roman"/>
          <w:color w:val="000000" w:themeColor="text1"/>
        </w:rPr>
        <w:t>В  расходах учреждений  д</w:t>
      </w:r>
      <w:r>
        <w:rPr>
          <w:rFonts w:ascii="Times New Roman" w:hAnsi="Times New Roman" w:cs="Times New Roman"/>
          <w:color w:val="000000" w:themeColor="text1"/>
        </w:rPr>
        <w:t xml:space="preserve">оля </w:t>
      </w:r>
      <w:r w:rsidR="00B96536">
        <w:rPr>
          <w:rFonts w:ascii="Times New Roman" w:hAnsi="Times New Roman" w:cs="Times New Roman"/>
          <w:color w:val="000000" w:themeColor="text1"/>
        </w:rPr>
        <w:t xml:space="preserve">иных </w:t>
      </w:r>
      <w:r>
        <w:rPr>
          <w:rFonts w:ascii="Times New Roman" w:hAnsi="Times New Roman" w:cs="Times New Roman"/>
          <w:color w:val="000000" w:themeColor="text1"/>
        </w:rPr>
        <w:t xml:space="preserve">межбюджетных  трансфертов  в МКУ «МФЦ» </w:t>
      </w:r>
      <w:r w:rsidR="00D41832">
        <w:rPr>
          <w:rFonts w:ascii="Times New Roman" w:hAnsi="Times New Roman" w:cs="Times New Roman"/>
          <w:color w:val="000000" w:themeColor="text1"/>
        </w:rPr>
        <w:t>в  среднем  составляет</w:t>
      </w:r>
      <w:r w:rsidR="00B9653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="00D41832">
        <w:rPr>
          <w:rFonts w:ascii="Times New Roman" w:hAnsi="Times New Roman" w:cs="Times New Roman"/>
          <w:color w:val="000000" w:themeColor="text1"/>
        </w:rPr>
        <w:t>0,0</w:t>
      </w:r>
      <w:r>
        <w:rPr>
          <w:rFonts w:ascii="Times New Roman" w:hAnsi="Times New Roman" w:cs="Times New Roman"/>
          <w:color w:val="000000" w:themeColor="text1"/>
        </w:rPr>
        <w:t xml:space="preserve">%, </w:t>
      </w:r>
      <w:r w:rsidR="00890EA5">
        <w:rPr>
          <w:rFonts w:ascii="Times New Roman" w:hAnsi="Times New Roman" w:cs="Times New Roman"/>
          <w:color w:val="000000" w:themeColor="text1"/>
        </w:rPr>
        <w:t xml:space="preserve"> </w:t>
      </w:r>
      <w:r w:rsidR="00B96536">
        <w:rPr>
          <w:rFonts w:ascii="Times New Roman" w:hAnsi="Times New Roman" w:cs="Times New Roman"/>
          <w:color w:val="000000" w:themeColor="text1"/>
        </w:rPr>
        <w:t xml:space="preserve">в </w:t>
      </w:r>
      <w:r w:rsidR="00890EA5">
        <w:rPr>
          <w:rFonts w:ascii="Times New Roman" w:hAnsi="Times New Roman" w:cs="Times New Roman"/>
          <w:color w:val="000000" w:themeColor="text1"/>
        </w:rPr>
        <w:t>МКУ «УГХ»  - 7</w:t>
      </w:r>
      <w:r w:rsidR="00D41832">
        <w:rPr>
          <w:rFonts w:ascii="Times New Roman" w:hAnsi="Times New Roman" w:cs="Times New Roman"/>
          <w:color w:val="000000" w:themeColor="text1"/>
        </w:rPr>
        <w:t>0,0</w:t>
      </w:r>
      <w:r w:rsidR="00890EA5">
        <w:rPr>
          <w:rFonts w:ascii="Times New Roman" w:hAnsi="Times New Roman" w:cs="Times New Roman"/>
          <w:color w:val="000000" w:themeColor="text1"/>
        </w:rPr>
        <w:t>%.</w:t>
      </w:r>
    </w:p>
    <w:p w:rsidR="00890EA5" w:rsidRDefault="00890EA5" w:rsidP="001B3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B3FE4" w:rsidRPr="006B2BDC" w:rsidRDefault="001B3FE4" w:rsidP="006B2BD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B2BDC">
        <w:rPr>
          <w:rFonts w:ascii="Times New Roman" w:hAnsi="Times New Roman" w:cs="Times New Roman"/>
          <w:b/>
          <w:color w:val="000000" w:themeColor="text1"/>
        </w:rPr>
        <w:t>по  муниципальным  бюджетным учреждениям</w:t>
      </w:r>
      <w:r w:rsidR="006B2BDC">
        <w:rPr>
          <w:rFonts w:ascii="Times New Roman" w:hAnsi="Times New Roman" w:cs="Times New Roman"/>
          <w:b/>
          <w:color w:val="000000" w:themeColor="text1"/>
        </w:rPr>
        <w:t>:</w:t>
      </w:r>
    </w:p>
    <w:p w:rsidR="00FB7148" w:rsidRDefault="001B3FE4" w:rsidP="00FB7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средства  местного  бюджета в  форме  субсидии  на  финансовое  обеспечение  исполнения  муниципального  задания</w:t>
      </w:r>
      <w:r w:rsidR="00FB7148">
        <w:rPr>
          <w:rFonts w:ascii="Times New Roman" w:hAnsi="Times New Roman" w:cs="Times New Roman"/>
          <w:color w:val="000000" w:themeColor="text1"/>
        </w:rPr>
        <w:t>;</w:t>
      </w:r>
    </w:p>
    <w:p w:rsidR="00FB7148" w:rsidRDefault="00FB7148" w:rsidP="00FB7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средства  бюджетов  городских  и сельских  поселений в  форме  иных межбюджетных  трансфертов на  исполнение  переданных  полномочий  по  решению вопросов  местного  значений поселений</w:t>
      </w:r>
      <w:r w:rsidR="00B96536">
        <w:rPr>
          <w:rFonts w:ascii="Times New Roman" w:hAnsi="Times New Roman" w:cs="Times New Roman"/>
          <w:color w:val="000000" w:themeColor="text1"/>
        </w:rPr>
        <w:t xml:space="preserve"> в  сфере  гражданской  обороны  и чрезвычайных  ситуаций</w:t>
      </w:r>
      <w:r>
        <w:rPr>
          <w:rFonts w:ascii="Times New Roman" w:hAnsi="Times New Roman" w:cs="Times New Roman"/>
          <w:color w:val="000000" w:themeColor="text1"/>
        </w:rPr>
        <w:t xml:space="preserve">.  </w:t>
      </w:r>
    </w:p>
    <w:p w:rsidR="001B3FE4" w:rsidRDefault="00890EA5" w:rsidP="00890E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Доля </w:t>
      </w:r>
      <w:r w:rsidR="00B96536">
        <w:rPr>
          <w:rFonts w:ascii="Times New Roman" w:hAnsi="Times New Roman" w:cs="Times New Roman"/>
          <w:color w:val="000000" w:themeColor="text1"/>
        </w:rPr>
        <w:t xml:space="preserve">иных </w:t>
      </w:r>
      <w:r>
        <w:rPr>
          <w:rFonts w:ascii="Times New Roman" w:hAnsi="Times New Roman" w:cs="Times New Roman"/>
          <w:color w:val="000000" w:themeColor="text1"/>
        </w:rPr>
        <w:t xml:space="preserve">межбюджетных  трансфертов  в </w:t>
      </w:r>
      <w:r w:rsidR="00B96536">
        <w:rPr>
          <w:rFonts w:ascii="Times New Roman" w:hAnsi="Times New Roman" w:cs="Times New Roman"/>
          <w:color w:val="000000" w:themeColor="text1"/>
        </w:rPr>
        <w:t xml:space="preserve">расходах </w:t>
      </w:r>
      <w:r>
        <w:rPr>
          <w:rFonts w:ascii="Times New Roman" w:hAnsi="Times New Roman" w:cs="Times New Roman"/>
          <w:color w:val="000000" w:themeColor="text1"/>
        </w:rPr>
        <w:t xml:space="preserve">МБУ «ГО и ЧС»  </w:t>
      </w:r>
      <w:r w:rsidR="00D41832">
        <w:rPr>
          <w:rFonts w:ascii="Times New Roman" w:hAnsi="Times New Roman" w:cs="Times New Roman"/>
          <w:color w:val="000000" w:themeColor="text1"/>
        </w:rPr>
        <w:t xml:space="preserve">в среднем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B96536">
        <w:rPr>
          <w:rFonts w:ascii="Times New Roman" w:hAnsi="Times New Roman" w:cs="Times New Roman"/>
          <w:color w:val="000000" w:themeColor="text1"/>
        </w:rPr>
        <w:t>составляет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41832">
        <w:rPr>
          <w:rFonts w:ascii="Times New Roman" w:hAnsi="Times New Roman" w:cs="Times New Roman"/>
          <w:color w:val="000000" w:themeColor="text1"/>
        </w:rPr>
        <w:t xml:space="preserve">18,0 -20,0 </w:t>
      </w:r>
      <w:r>
        <w:rPr>
          <w:rFonts w:ascii="Times New Roman" w:hAnsi="Times New Roman" w:cs="Times New Roman"/>
          <w:color w:val="000000" w:themeColor="text1"/>
        </w:rPr>
        <w:t>%</w:t>
      </w:r>
      <w:r w:rsidR="00D41832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 </w:t>
      </w:r>
    </w:p>
    <w:p w:rsidR="00890EA5" w:rsidRDefault="00890EA5" w:rsidP="00890E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FB7148" w:rsidRPr="006B2BDC" w:rsidRDefault="00FB7148" w:rsidP="00FB714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B2BDC">
        <w:rPr>
          <w:rFonts w:ascii="Times New Roman" w:hAnsi="Times New Roman" w:cs="Times New Roman"/>
          <w:b/>
          <w:color w:val="000000" w:themeColor="text1"/>
        </w:rPr>
        <w:t xml:space="preserve">по  муниципальным  </w:t>
      </w:r>
      <w:r>
        <w:rPr>
          <w:rFonts w:ascii="Times New Roman" w:hAnsi="Times New Roman" w:cs="Times New Roman"/>
          <w:b/>
          <w:color w:val="000000" w:themeColor="text1"/>
        </w:rPr>
        <w:t xml:space="preserve">автономным </w:t>
      </w:r>
      <w:r w:rsidRPr="006B2BDC">
        <w:rPr>
          <w:rFonts w:ascii="Times New Roman" w:hAnsi="Times New Roman" w:cs="Times New Roman"/>
          <w:b/>
          <w:color w:val="000000" w:themeColor="text1"/>
        </w:rPr>
        <w:t>учреждениям</w:t>
      </w:r>
      <w:r>
        <w:rPr>
          <w:rFonts w:ascii="Times New Roman" w:hAnsi="Times New Roman" w:cs="Times New Roman"/>
          <w:b/>
          <w:color w:val="000000" w:themeColor="text1"/>
        </w:rPr>
        <w:t>:</w:t>
      </w:r>
    </w:p>
    <w:p w:rsidR="00FB7148" w:rsidRDefault="00FB7148" w:rsidP="00FB7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средства  местного  бюджета в  форме  субсидии  на  финансовое  обеспечение  исполнения  муниципального  задания.</w:t>
      </w:r>
    </w:p>
    <w:p w:rsidR="001B3FE4" w:rsidRDefault="001B3FE4" w:rsidP="00C9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2A86" w:rsidRDefault="00C92A86" w:rsidP="009F67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 и по ОМС, а</w:t>
      </w:r>
      <w:r w:rsidRPr="001F61CD">
        <w:rPr>
          <w:rFonts w:ascii="Times New Roman" w:hAnsi="Times New Roman" w:cs="Times New Roman"/>
          <w:bCs/>
        </w:rPr>
        <w:t xml:space="preserve">нализируемый период характеризуется стабильной динамикой роста расходов </w:t>
      </w:r>
      <w:r w:rsidR="009F67AC">
        <w:rPr>
          <w:rFonts w:ascii="Times New Roman" w:hAnsi="Times New Roman" w:cs="Times New Roman"/>
          <w:bCs/>
        </w:rPr>
        <w:t xml:space="preserve">по  оплате  труда </w:t>
      </w:r>
      <w:r>
        <w:rPr>
          <w:rFonts w:ascii="Times New Roman" w:hAnsi="Times New Roman" w:cs="Times New Roman"/>
          <w:bCs/>
        </w:rPr>
        <w:t xml:space="preserve">работников  учреждений и </w:t>
      </w:r>
      <w:r w:rsidR="009F67AC">
        <w:rPr>
          <w:rFonts w:ascii="Times New Roman" w:hAnsi="Times New Roman" w:cs="Times New Roman"/>
        </w:rPr>
        <w:t>напрямую з</w:t>
      </w:r>
      <w:r w:rsidRPr="0044574C">
        <w:rPr>
          <w:rFonts w:ascii="Times New Roman" w:hAnsi="Times New Roman" w:cs="Times New Roman"/>
        </w:rPr>
        <w:t>ависи</w:t>
      </w:r>
      <w:r>
        <w:rPr>
          <w:rFonts w:ascii="Times New Roman" w:hAnsi="Times New Roman" w:cs="Times New Roman"/>
        </w:rPr>
        <w:t xml:space="preserve">т  </w:t>
      </w:r>
      <w:r w:rsidRPr="0044574C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штатной  численности </w:t>
      </w:r>
      <w:r w:rsidRPr="0044574C">
        <w:rPr>
          <w:rFonts w:ascii="Times New Roman" w:hAnsi="Times New Roman" w:cs="Times New Roman"/>
        </w:rPr>
        <w:t xml:space="preserve"> и размера </w:t>
      </w:r>
      <w:r>
        <w:rPr>
          <w:rFonts w:ascii="Times New Roman" w:hAnsi="Times New Roman" w:cs="Times New Roman"/>
        </w:rPr>
        <w:t xml:space="preserve"> </w:t>
      </w:r>
      <w:r w:rsidR="001B3FE4">
        <w:rPr>
          <w:rFonts w:ascii="Times New Roman" w:hAnsi="Times New Roman" w:cs="Times New Roman"/>
        </w:rPr>
        <w:t>минимальн</w:t>
      </w:r>
      <w:r w:rsidR="003327EC">
        <w:rPr>
          <w:rFonts w:ascii="Times New Roman" w:hAnsi="Times New Roman" w:cs="Times New Roman"/>
        </w:rPr>
        <w:t>ого</w:t>
      </w:r>
      <w:r w:rsidR="001B3F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оклад</w:t>
      </w:r>
      <w:r w:rsidR="003327EC">
        <w:rPr>
          <w:rFonts w:ascii="Times New Roman" w:hAnsi="Times New Roman" w:cs="Times New Roman"/>
        </w:rPr>
        <w:t>а</w:t>
      </w:r>
      <w:r w:rsidR="001B3FE4">
        <w:rPr>
          <w:rFonts w:ascii="Times New Roman" w:hAnsi="Times New Roman" w:cs="Times New Roman"/>
        </w:rPr>
        <w:t xml:space="preserve"> по  занимаемой  должности </w:t>
      </w:r>
      <w:r>
        <w:rPr>
          <w:rFonts w:ascii="Times New Roman" w:hAnsi="Times New Roman" w:cs="Times New Roman"/>
        </w:rPr>
        <w:t xml:space="preserve">  с учетом  всех </w:t>
      </w:r>
      <w:r w:rsidR="009F67AC">
        <w:rPr>
          <w:rFonts w:ascii="Times New Roman" w:hAnsi="Times New Roman" w:cs="Times New Roman"/>
        </w:rPr>
        <w:t xml:space="preserve">установленных </w:t>
      </w:r>
      <w:r>
        <w:rPr>
          <w:rFonts w:ascii="Times New Roman" w:hAnsi="Times New Roman" w:cs="Times New Roman"/>
        </w:rPr>
        <w:t>видов компенсационных  и поощрительных выплат.</w:t>
      </w:r>
    </w:p>
    <w:p w:rsidR="00C92A86" w:rsidRDefault="00C92A86" w:rsidP="00C9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F67A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Применяемый  в учреждениях  порядок  оплаты  труда </w:t>
      </w:r>
      <w:r w:rsidR="009F67AC">
        <w:rPr>
          <w:rFonts w:ascii="Times New Roman" w:hAnsi="Times New Roman" w:cs="Times New Roman"/>
        </w:rPr>
        <w:t xml:space="preserve">приведен в  соответствие </w:t>
      </w:r>
      <w:r w:rsidR="006B2BDC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муниципальным  нормам</w:t>
      </w:r>
      <w:r w:rsidR="009F67AC">
        <w:rPr>
          <w:rFonts w:ascii="Times New Roman" w:hAnsi="Times New Roman" w:cs="Times New Roman"/>
        </w:rPr>
        <w:t xml:space="preserve">, установленным </w:t>
      </w:r>
      <w:r>
        <w:rPr>
          <w:rFonts w:ascii="Times New Roman" w:hAnsi="Times New Roman" w:cs="Times New Roman"/>
        </w:rPr>
        <w:t xml:space="preserve"> </w:t>
      </w:r>
      <w:r w:rsidR="009F67AC" w:rsidRPr="00E856C6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9F67AC">
        <w:rPr>
          <w:rFonts w:ascii="Times New Roman" w:eastAsia="Times New Roman" w:hAnsi="Times New Roman" w:cs="Times New Roman"/>
          <w:lang w:eastAsia="ru-RU"/>
        </w:rPr>
        <w:t xml:space="preserve">ем </w:t>
      </w:r>
      <w:r w:rsidR="009F67AC" w:rsidRPr="00E856C6">
        <w:rPr>
          <w:rFonts w:ascii="Times New Roman" w:eastAsia="Times New Roman" w:hAnsi="Times New Roman" w:cs="Times New Roman"/>
          <w:lang w:eastAsia="ru-RU"/>
        </w:rPr>
        <w:t xml:space="preserve">администрации  от   11.06.2013 № 1138 </w:t>
      </w:r>
      <w:r w:rsidR="009F67AC" w:rsidRPr="00E856C6">
        <w:rPr>
          <w:rFonts w:ascii="Times New Roman" w:hAnsi="Times New Roman" w:cs="Times New Roman"/>
        </w:rPr>
        <w:t>«Об оплате труда работников  муниципальных учреждений, учредителем которых является муниципальное образование Кандалакшский район»</w:t>
      </w:r>
      <w:r w:rsidR="009F67AC" w:rsidRPr="0044574C">
        <w:rPr>
          <w:rFonts w:ascii="Times New Roman" w:hAnsi="Times New Roman" w:cs="Times New Roman"/>
        </w:rPr>
        <w:t>.</w:t>
      </w:r>
      <w:r w:rsidR="009F67AC">
        <w:rPr>
          <w:rFonts w:ascii="Times New Roman" w:hAnsi="Times New Roman" w:cs="Times New Roman"/>
        </w:rPr>
        <w:t xml:space="preserve"> </w:t>
      </w:r>
    </w:p>
    <w:p w:rsidR="009F67AC" w:rsidRDefault="009F67AC" w:rsidP="00C9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27EC" w:rsidRDefault="003327EC" w:rsidP="00005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Расходы  по  оплате  труда (статья  211 и  статья 213 КОСГУ) является  основной  статьей  расходов муниципальных учреждений</w:t>
      </w:r>
      <w:r w:rsidR="00005526">
        <w:rPr>
          <w:rFonts w:ascii="Times New Roman" w:hAnsi="Times New Roman" w:cs="Times New Roman"/>
          <w:bCs/>
        </w:rPr>
        <w:t xml:space="preserve">, объем которой  с </w:t>
      </w:r>
      <w:r>
        <w:rPr>
          <w:rFonts w:ascii="Times New Roman" w:hAnsi="Times New Roman" w:cs="Times New Roman"/>
          <w:bCs/>
        </w:rPr>
        <w:t xml:space="preserve"> 2011г. </w:t>
      </w:r>
      <w:r w:rsidR="00005526">
        <w:rPr>
          <w:rFonts w:ascii="Times New Roman" w:hAnsi="Times New Roman" w:cs="Times New Roman"/>
          <w:bCs/>
        </w:rPr>
        <w:t>уве</w:t>
      </w:r>
      <w:r>
        <w:rPr>
          <w:rFonts w:ascii="Times New Roman" w:hAnsi="Times New Roman" w:cs="Times New Roman"/>
          <w:bCs/>
        </w:rPr>
        <w:t>личил</w:t>
      </w:r>
      <w:r w:rsidR="00005526">
        <w:rPr>
          <w:rFonts w:ascii="Times New Roman" w:hAnsi="Times New Roman" w:cs="Times New Roman"/>
          <w:bCs/>
        </w:rPr>
        <w:t>ся</w:t>
      </w:r>
      <w:r>
        <w:rPr>
          <w:rFonts w:ascii="Times New Roman" w:hAnsi="Times New Roman" w:cs="Times New Roman"/>
          <w:bCs/>
        </w:rPr>
        <w:t xml:space="preserve">  в 2,8 раза (без учета  расходов  в  2011г.  по  лечебным учреждениям).</w:t>
      </w:r>
    </w:p>
    <w:p w:rsidR="003327EC" w:rsidRDefault="003327EC" w:rsidP="00C9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67AC" w:rsidRPr="0044574C" w:rsidRDefault="009F67AC" w:rsidP="009F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</w:t>
      </w:r>
      <w:r w:rsidRPr="0044574C">
        <w:rPr>
          <w:rFonts w:ascii="Times New Roman" w:hAnsi="Times New Roman" w:cs="Times New Roman"/>
          <w:b/>
          <w:color w:val="000000" w:themeColor="text1"/>
        </w:rPr>
        <w:t xml:space="preserve">Общие  причины   увеличения  расходов </w:t>
      </w:r>
      <w:r>
        <w:rPr>
          <w:rFonts w:ascii="Times New Roman" w:hAnsi="Times New Roman" w:cs="Times New Roman"/>
          <w:b/>
          <w:color w:val="000000" w:themeColor="text1"/>
        </w:rPr>
        <w:t xml:space="preserve">по  оплате  труда </w:t>
      </w:r>
      <w:r w:rsidRPr="0044574C">
        <w:rPr>
          <w:rFonts w:ascii="Times New Roman" w:hAnsi="Times New Roman" w:cs="Times New Roman"/>
          <w:b/>
          <w:color w:val="000000" w:themeColor="text1"/>
        </w:rPr>
        <w:t xml:space="preserve"> - это:</w:t>
      </w:r>
    </w:p>
    <w:p w:rsidR="009F67AC" w:rsidRDefault="009F67AC" w:rsidP="009F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4574C">
        <w:rPr>
          <w:rFonts w:ascii="Times New Roman" w:hAnsi="Times New Roman" w:cs="Times New Roman"/>
          <w:color w:val="000000" w:themeColor="text1"/>
        </w:rPr>
        <w:t xml:space="preserve">-  индексация </w:t>
      </w:r>
      <w:r>
        <w:rPr>
          <w:rFonts w:ascii="Times New Roman" w:hAnsi="Times New Roman" w:cs="Times New Roman"/>
        </w:rPr>
        <w:t>минимальных  окладов</w:t>
      </w:r>
      <w:r>
        <w:rPr>
          <w:rFonts w:ascii="Times New Roman" w:hAnsi="Times New Roman" w:cs="Times New Roman"/>
          <w:color w:val="000000" w:themeColor="text1"/>
        </w:rPr>
        <w:t>, проведенная:</w:t>
      </w:r>
    </w:p>
    <w:p w:rsidR="009F67AC" w:rsidRDefault="009F67AC" w:rsidP="009F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-  с 01.10.2012г. на 6,0%;</w:t>
      </w:r>
    </w:p>
    <w:p w:rsidR="009F67AC" w:rsidRDefault="009F67AC" w:rsidP="009F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-  с 01.10.2013г.  на 5,5%</w:t>
      </w:r>
      <w:r w:rsidRPr="0044574C">
        <w:rPr>
          <w:rFonts w:ascii="Times New Roman" w:hAnsi="Times New Roman" w:cs="Times New Roman"/>
          <w:color w:val="000000" w:themeColor="text1"/>
        </w:rPr>
        <w:t>;</w:t>
      </w:r>
      <w:r w:rsidRPr="00E43F52">
        <w:rPr>
          <w:rFonts w:ascii="Times New Roman" w:hAnsi="Times New Roman" w:cs="Times New Roman"/>
        </w:rPr>
        <w:t xml:space="preserve"> </w:t>
      </w:r>
    </w:p>
    <w:p w:rsidR="009F67AC" w:rsidRDefault="009F67AC" w:rsidP="009F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</w:t>
      </w:r>
      <w:r w:rsidRPr="00E43F5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с 01.01.2014г.  на 4,0%</w:t>
      </w:r>
      <w:r w:rsidRPr="0044574C">
        <w:rPr>
          <w:rFonts w:ascii="Times New Roman" w:hAnsi="Times New Roman" w:cs="Times New Roman"/>
          <w:color w:val="000000" w:themeColor="text1"/>
        </w:rPr>
        <w:t>;</w:t>
      </w:r>
    </w:p>
    <w:p w:rsidR="009F67AC" w:rsidRDefault="009F67AC" w:rsidP="009F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      - </w:t>
      </w:r>
      <w:r w:rsidRPr="006D1058">
        <w:rPr>
          <w:rFonts w:ascii="Times New Roman" w:hAnsi="Times New Roman" w:cs="Times New Roman"/>
        </w:rPr>
        <w:t>с</w:t>
      </w:r>
      <w:r w:rsidRPr="006D1058">
        <w:rPr>
          <w:rFonts w:ascii="Times New Roman" w:eastAsiaTheme="minorEastAsia" w:hAnsi="Times New Roman" w:cs="Times New Roman"/>
          <w:lang w:eastAsia="ru-RU"/>
        </w:rPr>
        <w:t xml:space="preserve">  01.11.2015г. </w:t>
      </w:r>
      <w:r w:rsidRPr="006D1058">
        <w:rPr>
          <w:rFonts w:ascii="Times New Roman" w:hAnsi="Times New Roman" w:cs="Times New Roman"/>
        </w:rPr>
        <w:t xml:space="preserve">на  </w:t>
      </w:r>
      <w:r w:rsidRPr="006D1058">
        <w:rPr>
          <w:rFonts w:ascii="Times New Roman" w:eastAsiaTheme="minorEastAsia" w:hAnsi="Times New Roman" w:cs="Times New Roman"/>
          <w:lang w:eastAsia="ru-RU"/>
        </w:rPr>
        <w:t>5,5%</w:t>
      </w:r>
      <w:r>
        <w:rPr>
          <w:rFonts w:ascii="Times New Roman" w:eastAsiaTheme="minorEastAsia" w:hAnsi="Times New Roman" w:cs="Times New Roman"/>
          <w:lang w:eastAsia="ru-RU"/>
        </w:rPr>
        <w:t>.</w:t>
      </w:r>
    </w:p>
    <w:p w:rsidR="009F67AC" w:rsidRPr="0044574C" w:rsidRDefault="009F67AC" w:rsidP="009F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орг-штатные  мероприятия  по  введению  и  сокращению  должностей, где преобладают  вновь введенные  должности</w:t>
      </w:r>
      <w:r w:rsidR="00443C9A">
        <w:rPr>
          <w:rFonts w:ascii="Times New Roman" w:hAnsi="Times New Roman" w:cs="Times New Roman"/>
          <w:color w:val="000000" w:themeColor="text1"/>
        </w:rPr>
        <w:t>;</w:t>
      </w:r>
    </w:p>
    <w:p w:rsidR="00F02EF1" w:rsidRPr="00D07B84" w:rsidRDefault="00E24DCC" w:rsidP="00D07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C92A86" w:rsidRPr="00E856C6">
        <w:rPr>
          <w:rFonts w:ascii="Times New Roman" w:eastAsia="Times New Roman" w:hAnsi="Times New Roman" w:cs="Times New Roman"/>
          <w:lang w:eastAsia="ru-RU"/>
        </w:rPr>
        <w:t xml:space="preserve"> приведение  </w:t>
      </w:r>
      <w:r w:rsidR="001B3FE4">
        <w:rPr>
          <w:rFonts w:ascii="Times New Roman" w:eastAsia="Times New Roman" w:hAnsi="Times New Roman" w:cs="Times New Roman"/>
          <w:lang w:eastAsia="ru-RU"/>
        </w:rPr>
        <w:t xml:space="preserve">ранее установленных </w:t>
      </w:r>
      <w:r w:rsidR="00C92A86" w:rsidRPr="00E856C6">
        <w:rPr>
          <w:rFonts w:ascii="Times New Roman" w:eastAsia="Times New Roman" w:hAnsi="Times New Roman" w:cs="Times New Roman"/>
          <w:lang w:eastAsia="ru-RU"/>
        </w:rPr>
        <w:t xml:space="preserve"> окладов  в  соответствии  с минимальными  окладами, установленными</w:t>
      </w:r>
      <w:r w:rsidR="001B3FE4">
        <w:rPr>
          <w:rFonts w:ascii="Times New Roman" w:eastAsia="Times New Roman" w:hAnsi="Times New Roman" w:cs="Times New Roman"/>
          <w:lang w:eastAsia="ru-RU"/>
        </w:rPr>
        <w:t xml:space="preserve"> муниципальной </w:t>
      </w:r>
      <w:r w:rsidR="00C92A86" w:rsidRPr="00E856C6">
        <w:rPr>
          <w:rFonts w:ascii="Times New Roman" w:eastAsia="Times New Roman" w:hAnsi="Times New Roman" w:cs="Times New Roman"/>
          <w:lang w:eastAsia="ru-RU"/>
        </w:rPr>
        <w:t>системой оплаты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C92A86" w:rsidRPr="00E856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6C6">
        <w:rPr>
          <w:rFonts w:ascii="Times New Roman" w:eastAsia="Times New Roman" w:hAnsi="Times New Roman" w:cs="Times New Roman"/>
          <w:lang w:eastAsia="ru-RU"/>
        </w:rPr>
        <w:t>утвержденной постановлени</w:t>
      </w:r>
      <w:r>
        <w:rPr>
          <w:rFonts w:ascii="Times New Roman" w:eastAsia="Times New Roman" w:hAnsi="Times New Roman" w:cs="Times New Roman"/>
          <w:lang w:eastAsia="ru-RU"/>
        </w:rPr>
        <w:t xml:space="preserve">ем </w:t>
      </w:r>
      <w:r w:rsidRPr="00E856C6">
        <w:rPr>
          <w:rFonts w:ascii="Times New Roman" w:eastAsia="Times New Roman" w:hAnsi="Times New Roman" w:cs="Times New Roman"/>
          <w:lang w:eastAsia="ru-RU"/>
        </w:rPr>
        <w:t>администрации  от   11.06.2013 № 1138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43C9A" w:rsidRPr="00E24DCC" w:rsidRDefault="00443C9A" w:rsidP="00443C9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24DCC">
        <w:rPr>
          <w:rFonts w:ascii="Times New Roman" w:hAnsi="Times New Roman" w:cs="Times New Roman"/>
          <w:color w:val="000000"/>
        </w:rPr>
        <w:t xml:space="preserve">          Выплаты  производились в  соответствии с установленной в учреждениях  системой  оплаты  труда</w:t>
      </w:r>
      <w:r>
        <w:rPr>
          <w:rFonts w:ascii="Times New Roman" w:hAnsi="Times New Roman" w:cs="Times New Roman"/>
          <w:color w:val="000000"/>
        </w:rPr>
        <w:t>.</w:t>
      </w:r>
    </w:p>
    <w:p w:rsidR="00C92A86" w:rsidRDefault="00C92A86" w:rsidP="00260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BBB59" w:themeColor="accent3"/>
        </w:rPr>
      </w:pPr>
    </w:p>
    <w:p w:rsidR="00B31F08" w:rsidRDefault="00B31F08" w:rsidP="00B31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2EF1">
        <w:rPr>
          <w:rFonts w:ascii="Times New Roman" w:hAnsi="Times New Roman" w:cs="Times New Roman"/>
          <w:b/>
          <w:u w:val="single"/>
        </w:rPr>
        <w:t xml:space="preserve">Цель № </w:t>
      </w:r>
      <w:r w:rsidR="005B0206">
        <w:rPr>
          <w:rFonts w:ascii="Times New Roman" w:hAnsi="Times New Roman" w:cs="Times New Roman"/>
          <w:b/>
          <w:u w:val="single"/>
        </w:rPr>
        <w:t>5</w:t>
      </w:r>
      <w:r w:rsidRPr="00F02EF1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02EF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Оценка   результатов   проведенных в  течение  2011-2015г.г.  орг-штатных  мероприятий   по  оптимизации численности</w:t>
      </w:r>
      <w:r w:rsidRPr="00F02EF1">
        <w:rPr>
          <w:rFonts w:ascii="Times New Roman" w:eastAsia="Calibri" w:hAnsi="Times New Roman" w:cs="Times New Roman"/>
        </w:rPr>
        <w:t>»</w:t>
      </w:r>
      <w:r>
        <w:rPr>
          <w:rFonts w:ascii="Times New Roman" w:eastAsia="Calibri" w:hAnsi="Times New Roman" w:cs="Times New Roman"/>
        </w:rPr>
        <w:t>.</w:t>
      </w:r>
    </w:p>
    <w:p w:rsidR="00D11FEB" w:rsidRDefault="00D11FEB" w:rsidP="00B31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E0D30" w:rsidRDefault="003E6B03" w:rsidP="001E0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E0D30" w:rsidRPr="00CE3EDE">
        <w:rPr>
          <w:rFonts w:ascii="Times New Roman" w:hAnsi="Times New Roman" w:cs="Times New Roman"/>
        </w:rPr>
        <w:t xml:space="preserve">Реализация  задач  административной  реформы </w:t>
      </w:r>
      <w:r w:rsidR="001E0D30">
        <w:rPr>
          <w:rFonts w:ascii="Times New Roman" w:hAnsi="Times New Roman" w:cs="Times New Roman"/>
        </w:rPr>
        <w:t xml:space="preserve">в </w:t>
      </w:r>
      <w:r w:rsidR="001E0D30" w:rsidRPr="00CE3EDE">
        <w:rPr>
          <w:rFonts w:ascii="Times New Roman" w:hAnsi="Times New Roman" w:cs="Times New Roman"/>
        </w:rPr>
        <w:t xml:space="preserve"> </w:t>
      </w:r>
      <w:r w:rsidR="001E0D30" w:rsidRPr="00CE3EDE">
        <w:rPr>
          <w:rFonts w:ascii="Times New Roman" w:eastAsia="Times New Roman" w:hAnsi="Times New Roman" w:cs="Times New Roman"/>
        </w:rPr>
        <w:t>2006-2010г.г.</w:t>
      </w:r>
      <w:r w:rsidR="001E0D30" w:rsidRPr="00CE3EDE">
        <w:rPr>
          <w:rFonts w:ascii="Times New Roman" w:eastAsia="Times New Roman" w:hAnsi="Times New Roman" w:cs="Times New Roman"/>
          <w:color w:val="000000"/>
          <w:lang w:eastAsia="ru-RU"/>
        </w:rPr>
        <w:t xml:space="preserve">   и  </w:t>
      </w:r>
      <w:r w:rsidR="001E0D30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программных  мероприятий </w:t>
      </w:r>
      <w:r w:rsidR="001E0D30" w:rsidRPr="00CE3EDE">
        <w:rPr>
          <w:rFonts w:ascii="Times New Roman" w:eastAsia="Times New Roman" w:hAnsi="Times New Roman" w:cs="Times New Roman"/>
          <w:color w:val="000000"/>
          <w:lang w:eastAsia="ru-RU"/>
        </w:rPr>
        <w:t>по   повышению  эффективности  бюджетных  расходов   в 2012-2013г.г.,</w:t>
      </w:r>
      <w:r w:rsidR="001E0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1E0D30">
        <w:rPr>
          <w:rFonts w:ascii="Times New Roman" w:hAnsi="Times New Roman" w:cs="Times New Roman"/>
        </w:rPr>
        <w:t>отразились  на  структур</w:t>
      </w:r>
      <w:r w:rsidR="0065687F">
        <w:rPr>
          <w:rFonts w:ascii="Times New Roman" w:hAnsi="Times New Roman" w:cs="Times New Roman"/>
        </w:rPr>
        <w:t xml:space="preserve">е  и численности Администрации. Так </w:t>
      </w:r>
      <w:r w:rsidR="001E0D30">
        <w:rPr>
          <w:rFonts w:ascii="Times New Roman" w:hAnsi="Times New Roman" w:cs="Times New Roman"/>
        </w:rPr>
        <w:t xml:space="preserve"> отдельные   функции Администрации  были  возложены на  МБУ «Комплексный  муниципальный  центр» - это:</w:t>
      </w:r>
    </w:p>
    <w:p w:rsidR="001E0D30" w:rsidRDefault="001E0D30" w:rsidP="001E0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878C2">
        <w:rPr>
          <w:rFonts w:ascii="Times New Roman" w:hAnsi="Times New Roman" w:cs="Times New Roman"/>
        </w:rPr>
        <w:t xml:space="preserve"> </w:t>
      </w:r>
      <w:r w:rsidR="006568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функции по </w:t>
      </w:r>
      <w:r w:rsidRPr="004878C2">
        <w:rPr>
          <w:rFonts w:ascii="Times New Roman" w:hAnsi="Times New Roman" w:cs="Times New Roman"/>
        </w:rPr>
        <w:t>обеспечени</w:t>
      </w:r>
      <w:r>
        <w:rPr>
          <w:rFonts w:ascii="Times New Roman" w:hAnsi="Times New Roman" w:cs="Times New Roman"/>
        </w:rPr>
        <w:t>ю</w:t>
      </w:r>
      <w:r w:rsidRPr="004878C2">
        <w:rPr>
          <w:rFonts w:ascii="Times New Roman" w:hAnsi="Times New Roman" w:cs="Times New Roman"/>
        </w:rPr>
        <w:t xml:space="preserve">  деятельности  администрации  </w:t>
      </w:r>
      <w:proofErr w:type="spellStart"/>
      <w:r w:rsidRPr="004878C2">
        <w:rPr>
          <w:rFonts w:ascii="Times New Roman" w:hAnsi="Times New Roman" w:cs="Times New Roman"/>
        </w:rPr>
        <w:t>м.о</w:t>
      </w:r>
      <w:proofErr w:type="spellEnd"/>
      <w:r w:rsidRPr="004878C2">
        <w:rPr>
          <w:rFonts w:ascii="Times New Roman" w:hAnsi="Times New Roman" w:cs="Times New Roman"/>
        </w:rPr>
        <w:t>.</w:t>
      </w:r>
      <w:r w:rsidR="00EC3392">
        <w:rPr>
          <w:rFonts w:ascii="Times New Roman" w:hAnsi="Times New Roman" w:cs="Times New Roman"/>
        </w:rPr>
        <w:t xml:space="preserve"> </w:t>
      </w:r>
      <w:r w:rsidRPr="004878C2">
        <w:rPr>
          <w:rFonts w:ascii="Times New Roman" w:hAnsi="Times New Roman" w:cs="Times New Roman"/>
        </w:rPr>
        <w:t xml:space="preserve">Кандалакшский  район </w:t>
      </w:r>
      <w:r>
        <w:rPr>
          <w:rFonts w:ascii="Times New Roman" w:hAnsi="Times New Roman" w:cs="Times New Roman"/>
        </w:rPr>
        <w:t xml:space="preserve">                    (исполнитель  - т</w:t>
      </w:r>
      <w:r w:rsidRPr="004878C2">
        <w:rPr>
          <w:rFonts w:ascii="Times New Roman" w:hAnsi="Times New Roman" w:cs="Times New Roman"/>
        </w:rPr>
        <w:t xml:space="preserve">ехническая  группа </w:t>
      </w:r>
      <w:r>
        <w:rPr>
          <w:rFonts w:ascii="Times New Roman" w:hAnsi="Times New Roman" w:cs="Times New Roman"/>
        </w:rPr>
        <w:t xml:space="preserve">учреждения  со  штатом  11ед.,  </w:t>
      </w:r>
      <w:r w:rsidRPr="004878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 последующем</w:t>
      </w:r>
      <w:r w:rsidRPr="004878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4878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техническая группа по </w:t>
      </w:r>
      <w:r w:rsidRPr="004878C2">
        <w:rPr>
          <w:rFonts w:ascii="Times New Roman" w:hAnsi="Times New Roman" w:cs="Times New Roman"/>
        </w:rPr>
        <w:t>обеспечени</w:t>
      </w:r>
      <w:r>
        <w:rPr>
          <w:rFonts w:ascii="Times New Roman" w:hAnsi="Times New Roman" w:cs="Times New Roman"/>
        </w:rPr>
        <w:t>ю</w:t>
      </w:r>
      <w:r w:rsidRPr="004878C2">
        <w:rPr>
          <w:rFonts w:ascii="Times New Roman" w:hAnsi="Times New Roman" w:cs="Times New Roman"/>
        </w:rPr>
        <w:t xml:space="preserve">  деятельности  ОМС</w:t>
      </w:r>
      <w:r>
        <w:rPr>
          <w:rFonts w:ascii="Times New Roman" w:hAnsi="Times New Roman" w:cs="Times New Roman"/>
        </w:rPr>
        <w:t xml:space="preserve"> с увеличением штата  до 23 ед.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4878C2"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E0D30" w:rsidRDefault="001E0D30" w:rsidP="001E0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5687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архивная  сфера  деятельности (исполнитель – архивный  отдел со  штатом 5 ед.)</w:t>
      </w:r>
      <w:r w:rsidR="0065687F">
        <w:rPr>
          <w:rFonts w:ascii="Times New Roman" w:hAnsi="Times New Roman" w:cs="Times New Roman"/>
        </w:rPr>
        <w:t>;</w:t>
      </w:r>
    </w:p>
    <w:p w:rsidR="0065687F" w:rsidRDefault="0065687F" w:rsidP="001E0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 функции  по </w:t>
      </w:r>
      <w:r w:rsidRPr="0065687F">
        <w:rPr>
          <w:rFonts w:ascii="Times New Roman" w:hAnsi="Times New Roman" w:cs="Times New Roman"/>
        </w:rPr>
        <w:t xml:space="preserve"> программному обеспечению</w:t>
      </w:r>
      <w:r>
        <w:rPr>
          <w:rFonts w:ascii="Times New Roman" w:hAnsi="Times New Roman" w:cs="Times New Roman"/>
        </w:rPr>
        <w:t xml:space="preserve"> и  обслуживанию ( исполнитель -  сектор </w:t>
      </w:r>
      <w:r w:rsidRPr="0065687F">
        <w:rPr>
          <w:rFonts w:ascii="Times New Roman" w:hAnsi="Times New Roman" w:cs="Times New Roman"/>
        </w:rPr>
        <w:t>по  защите  информации и  программному обеспечению</w:t>
      </w:r>
      <w:r>
        <w:rPr>
          <w:rFonts w:ascii="Times New Roman" w:hAnsi="Times New Roman" w:cs="Times New Roman"/>
        </w:rPr>
        <w:t xml:space="preserve"> со  штатом 4,5 </w:t>
      </w:r>
      <w:proofErr w:type="spellStart"/>
      <w:proofErr w:type="gramStart"/>
      <w:r>
        <w:rPr>
          <w:rFonts w:ascii="Times New Roman" w:hAnsi="Times New Roman" w:cs="Times New Roman"/>
        </w:rPr>
        <w:t>ед</w:t>
      </w:r>
      <w:proofErr w:type="spellEnd"/>
      <w:proofErr w:type="gramEnd"/>
      <w:r>
        <w:rPr>
          <w:rFonts w:ascii="Times New Roman" w:hAnsi="Times New Roman" w:cs="Times New Roman"/>
        </w:rPr>
        <w:t>,  с  последующим  сокращением  до  3,5 ед.)</w:t>
      </w:r>
    </w:p>
    <w:p w:rsidR="001E0D30" w:rsidRDefault="001E0D30" w:rsidP="001E0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 развитием  системы  многофункциональных  центров,  </w:t>
      </w:r>
      <w:r w:rsidR="00A22FAE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 МБ</w:t>
      </w:r>
      <w:r w:rsidR="00D41832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«КМЦ»  </w:t>
      </w:r>
      <w:r w:rsidR="00A22FAE">
        <w:rPr>
          <w:rFonts w:ascii="Times New Roman" w:hAnsi="Times New Roman" w:cs="Times New Roman"/>
        </w:rPr>
        <w:t>возл</w:t>
      </w:r>
      <w:r w:rsidR="00DF2915">
        <w:rPr>
          <w:rFonts w:ascii="Times New Roman" w:hAnsi="Times New Roman" w:cs="Times New Roman"/>
        </w:rPr>
        <w:t xml:space="preserve">ожена </w:t>
      </w:r>
      <w:r w:rsidR="00A22F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данн</w:t>
      </w:r>
      <w:r w:rsidR="00A22FAE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 деятельность,   вследствие чего, учреждение </w:t>
      </w:r>
      <w:r w:rsidR="00DF2915">
        <w:rPr>
          <w:rFonts w:ascii="Times New Roman" w:hAnsi="Times New Roman" w:cs="Times New Roman"/>
        </w:rPr>
        <w:t xml:space="preserve">в 2012 году </w:t>
      </w:r>
      <w:r>
        <w:rPr>
          <w:rFonts w:ascii="Times New Roman" w:hAnsi="Times New Roman" w:cs="Times New Roman"/>
        </w:rPr>
        <w:t>переименов</w:t>
      </w:r>
      <w:r w:rsidR="00DF2915">
        <w:rPr>
          <w:rFonts w:ascii="Times New Roman" w:hAnsi="Times New Roman" w:cs="Times New Roman"/>
        </w:rPr>
        <w:t xml:space="preserve">ано </w:t>
      </w:r>
      <w:r>
        <w:rPr>
          <w:rFonts w:ascii="Times New Roman" w:hAnsi="Times New Roman" w:cs="Times New Roman"/>
        </w:rPr>
        <w:t xml:space="preserve">   в МКУ  «Многофункциональный  центр  по предоставлению  государственных  и муниципальных услуг», где  в 2013г.  </w:t>
      </w:r>
      <w:r>
        <w:rPr>
          <w:rFonts w:ascii="Times New Roman" w:eastAsia="Times New Roman" w:hAnsi="Times New Roman" w:cs="Times New Roman"/>
        </w:rPr>
        <w:t xml:space="preserve">создан  специализированный Отдел  по предоставлению  государственных  и муниципальных услуг со  штатом 12 ед. </w:t>
      </w:r>
    </w:p>
    <w:p w:rsidR="00A22FAE" w:rsidRDefault="00A22FAE" w:rsidP="00B31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E6B03" w:rsidRDefault="00A22FAE" w:rsidP="00B31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Всего п</w:t>
      </w:r>
      <w:r w:rsidR="001E0D30">
        <w:rPr>
          <w:rFonts w:ascii="Times New Roman" w:hAnsi="Times New Roman" w:cs="Times New Roman"/>
        </w:rPr>
        <w:t>о результатам  орг-штатных  мероприятий</w:t>
      </w:r>
      <w:r>
        <w:rPr>
          <w:rFonts w:ascii="Times New Roman" w:hAnsi="Times New Roman" w:cs="Times New Roman"/>
        </w:rPr>
        <w:t xml:space="preserve">, проведенных </w:t>
      </w:r>
      <w:r w:rsidR="001E0D30">
        <w:rPr>
          <w:rFonts w:ascii="Times New Roman" w:hAnsi="Times New Roman" w:cs="Times New Roman"/>
        </w:rPr>
        <w:t xml:space="preserve"> </w:t>
      </w:r>
      <w:r w:rsidR="003E6B03">
        <w:rPr>
          <w:rFonts w:ascii="Times New Roman" w:hAnsi="Times New Roman" w:cs="Times New Roman"/>
        </w:rPr>
        <w:t>с 2011года:</w:t>
      </w:r>
    </w:p>
    <w:p w:rsidR="00AB193F" w:rsidRDefault="003E6B03" w:rsidP="00B31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по ОМС (с  функциональными  отделами) введено 142,5 </w:t>
      </w:r>
      <w:proofErr w:type="gramStart"/>
      <w:r w:rsidR="001E0D30">
        <w:rPr>
          <w:rFonts w:ascii="Times New Roman" w:hAnsi="Times New Roman" w:cs="Times New Roman"/>
        </w:rPr>
        <w:t>штатных</w:t>
      </w:r>
      <w:proofErr w:type="gramEnd"/>
      <w:r w:rsidR="001E0D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ед.  и сокращено 111ед.;</w:t>
      </w:r>
    </w:p>
    <w:p w:rsidR="003E6B03" w:rsidRDefault="003E6B03" w:rsidP="00B31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по муниципальным учреждениям введено 80,8</w:t>
      </w:r>
      <w:r w:rsidR="001E0D30">
        <w:rPr>
          <w:rFonts w:ascii="Times New Roman" w:hAnsi="Times New Roman" w:cs="Times New Roman"/>
        </w:rPr>
        <w:t xml:space="preserve"> </w:t>
      </w:r>
      <w:proofErr w:type="gramStart"/>
      <w:r w:rsidR="001E0D30">
        <w:rPr>
          <w:rFonts w:ascii="Times New Roman" w:hAnsi="Times New Roman" w:cs="Times New Roman"/>
        </w:rPr>
        <w:t>штатных</w:t>
      </w:r>
      <w:proofErr w:type="gramEnd"/>
      <w:r w:rsidR="001E0D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ед.  и сокращено 60,8 ед.</w:t>
      </w:r>
    </w:p>
    <w:p w:rsidR="00A22FAE" w:rsidRPr="0044574C" w:rsidRDefault="00A22FAE" w:rsidP="00A2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В  сравнении по  введенным и  сокращенным  должностям муниципальной  и  немуниципальной  службы</w:t>
      </w:r>
      <w:r w:rsidR="00DF2915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 преобладают  вновь введенные  ставки.</w:t>
      </w:r>
    </w:p>
    <w:p w:rsidR="00AB193F" w:rsidRDefault="00AB193F" w:rsidP="00B31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B193F" w:rsidRDefault="00A22FAE" w:rsidP="00A2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2FAE">
        <w:rPr>
          <w:rFonts w:ascii="Times New Roman" w:hAnsi="Times New Roman" w:cs="Times New Roman"/>
          <w:b/>
        </w:rPr>
        <w:t>Динами</w:t>
      </w:r>
      <w:r>
        <w:rPr>
          <w:rFonts w:ascii="Times New Roman" w:hAnsi="Times New Roman" w:cs="Times New Roman"/>
          <w:b/>
        </w:rPr>
        <w:t>ка</w:t>
      </w:r>
      <w:r w:rsidRPr="00A22FAE">
        <w:rPr>
          <w:rFonts w:ascii="Times New Roman" w:hAnsi="Times New Roman" w:cs="Times New Roman"/>
          <w:b/>
        </w:rPr>
        <w:t xml:space="preserve">  изменения  численности</w:t>
      </w:r>
      <w:r w:rsidR="00EC3392">
        <w:rPr>
          <w:rFonts w:ascii="Times New Roman" w:hAnsi="Times New Roman" w:cs="Times New Roman"/>
          <w:b/>
        </w:rPr>
        <w:t xml:space="preserve"> </w:t>
      </w:r>
      <w:r w:rsidR="00EC3392" w:rsidRPr="00EC3392">
        <w:rPr>
          <w:rFonts w:ascii="Times New Roman" w:hAnsi="Times New Roman" w:cs="Times New Roman"/>
          <w:i/>
        </w:rPr>
        <w:t>(штатных единиц)</w:t>
      </w:r>
    </w:p>
    <w:tbl>
      <w:tblPr>
        <w:tblW w:w="10612" w:type="dxa"/>
        <w:tblInd w:w="-885" w:type="dxa"/>
        <w:tblLook w:val="04A0" w:firstRow="1" w:lastRow="0" w:firstColumn="1" w:lastColumn="0" w:noHBand="0" w:noVBand="1"/>
      </w:tblPr>
      <w:tblGrid>
        <w:gridCol w:w="1373"/>
        <w:gridCol w:w="939"/>
        <w:gridCol w:w="939"/>
        <w:gridCol w:w="939"/>
        <w:gridCol w:w="939"/>
        <w:gridCol w:w="939"/>
        <w:gridCol w:w="939"/>
        <w:gridCol w:w="948"/>
        <w:gridCol w:w="939"/>
        <w:gridCol w:w="939"/>
        <w:gridCol w:w="986"/>
      </w:tblGrid>
      <w:tr w:rsidR="003C3CEA" w:rsidRPr="003C3CEA" w:rsidTr="00FB4E99">
        <w:trPr>
          <w:trHeight w:val="392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Показатель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01.01.2011г.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 01.01.2012г.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  01.01.2013г.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 01.01.2014г.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 01.01.2015г.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D41832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 31.</w:t>
            </w:r>
            <w:r w:rsidR="003C3CEA"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3C3CEA"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.2015г.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 01.01.2016г.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Отклонение  </w:t>
            </w:r>
          </w:p>
        </w:tc>
      </w:tr>
      <w:tr w:rsidR="003C3CEA" w:rsidRPr="003C3CEA" w:rsidTr="00FB4E99">
        <w:trPr>
          <w:trHeight w:val="958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 31.12.2015г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  <w:r w:rsidR="00A22F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по  отношению  </w:t>
            </w:r>
          </w:p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  01.01.2011г.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 01.01.2016г. по  отношению</w:t>
            </w:r>
          </w:p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  31.12.2015г.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 01.01.2016г. по  отношению </w:t>
            </w:r>
          </w:p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 01.01.2011г.</w:t>
            </w:r>
          </w:p>
        </w:tc>
      </w:tr>
      <w:tr w:rsidR="00DF2915" w:rsidRPr="003C3CEA" w:rsidTr="00FB4E99">
        <w:trPr>
          <w:trHeight w:val="392"/>
        </w:trPr>
        <w:tc>
          <w:tcPr>
            <w:tcW w:w="10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15" w:rsidRPr="00DF2915" w:rsidRDefault="00DF2915" w:rsidP="00DF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</w:t>
            </w: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Органы  местного  самоуправления</w:t>
            </w:r>
          </w:p>
        </w:tc>
      </w:tr>
      <w:tr w:rsidR="003C3CEA" w:rsidRPr="003C3CEA" w:rsidTr="00FB4E99">
        <w:trPr>
          <w:trHeight w:val="47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Глава  муниципального  образования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3C3CEA" w:rsidRPr="003C3CEA" w:rsidTr="00FB4E99">
        <w:trPr>
          <w:trHeight w:val="371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Совет  депутатов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3C3CEA" w:rsidRPr="003C3CEA" w:rsidTr="00FB4E99">
        <w:trPr>
          <w:trHeight w:val="411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Аппарат Совета  депутатов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</w:t>
            </w:r>
          </w:p>
        </w:tc>
      </w:tr>
      <w:tr w:rsidR="003C3CEA" w:rsidRPr="003C3CEA" w:rsidTr="00FB4E99">
        <w:trPr>
          <w:trHeight w:val="47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Контрольно-счетный  орган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3C3CEA" w:rsidRPr="003C3CEA" w:rsidTr="00FB4E99">
        <w:trPr>
          <w:trHeight w:val="45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Местная  администрация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85,25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86,25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85,25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114,25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117,75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117,75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A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89,</w:t>
            </w:r>
            <w:r w:rsidR="00A52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-28,5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A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4,</w:t>
            </w:r>
            <w:r w:rsidR="00A52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</w:tr>
      <w:tr w:rsidR="003C3CEA" w:rsidRPr="003C3CEA" w:rsidTr="00FB4E99">
        <w:trPr>
          <w:trHeight w:val="392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Изменения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+ 1,1%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- 1,1%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+ 34,0%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+ 3,1%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0,0%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A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- 24,</w:t>
            </w:r>
            <w:r w:rsidR="00A529D1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</w:t>
            </w:r>
            <w:r w:rsidRPr="003C3CE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3C3CEA" w:rsidRPr="003C3CEA" w:rsidTr="00FB4E99">
        <w:trPr>
          <w:trHeight w:val="333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в  том числе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3CEA" w:rsidRPr="003C3CEA" w:rsidTr="00FB4E99">
        <w:trPr>
          <w:trHeight w:val="392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Глава  администрации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3C3CEA" w:rsidRPr="003C3CEA" w:rsidTr="00FB4E99">
        <w:trPr>
          <w:trHeight w:val="411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D41832" w:rsidP="00D4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Ап</w:t>
            </w:r>
            <w:r w:rsidR="003C3CEA"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парат  администрации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41,25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42,25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38,25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62,75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62,75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E413C3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-16,</w:t>
            </w:r>
            <w:r w:rsidR="003C3CEA"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E413C3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</w:tr>
      <w:tr w:rsidR="003C3CEA" w:rsidRPr="003C3CEA" w:rsidTr="00FB4E99">
        <w:trPr>
          <w:trHeight w:val="392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Default="003C3CEA" w:rsidP="003C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gramStart"/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</w:t>
            </w:r>
            <w:proofErr w:type="gramEnd"/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ИО /</w:t>
            </w:r>
          </w:p>
          <w:p w:rsidR="003C3CEA" w:rsidRPr="003C3CEA" w:rsidRDefault="003C3CEA" w:rsidP="003C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КИЗО и Г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3C3CEA" w:rsidRPr="003C3CEA" w:rsidTr="00FB4E99">
        <w:trPr>
          <w:trHeight w:val="43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финансов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-4</w:t>
            </w:r>
          </w:p>
        </w:tc>
      </w:tr>
      <w:tr w:rsidR="003C3CEA" w:rsidRPr="003C3CEA" w:rsidTr="00FB4E99">
        <w:trPr>
          <w:trHeight w:val="392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 образования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3C3CEA" w:rsidRPr="003C3CEA" w:rsidTr="00FB4E99">
        <w:trPr>
          <w:trHeight w:val="43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 ОМС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95,25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95,25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94,25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122,25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125,75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126,75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A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98,</w:t>
            </w:r>
            <w:r w:rsidR="00A52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E413C3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-28,</w:t>
            </w:r>
            <w:r w:rsidR="003C3CEA"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A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3,</w:t>
            </w:r>
            <w:r w:rsidR="00A52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</w:tr>
      <w:tr w:rsidR="00DF2915" w:rsidRPr="003C3CEA" w:rsidTr="00FB4E99">
        <w:trPr>
          <w:trHeight w:val="392"/>
        </w:trPr>
        <w:tc>
          <w:tcPr>
            <w:tcW w:w="10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15" w:rsidRPr="00DF2915" w:rsidRDefault="00DF2915" w:rsidP="00DF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У</w:t>
            </w: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чреждения  подведомственные  Администрации </w:t>
            </w:r>
          </w:p>
        </w:tc>
      </w:tr>
      <w:tr w:rsidR="003C3CEA" w:rsidRPr="003C3CEA" w:rsidTr="00FB4E99">
        <w:trPr>
          <w:trHeight w:val="392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МБУ "ГО и ЧС"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6,5</w:t>
            </w:r>
          </w:p>
        </w:tc>
      </w:tr>
      <w:tr w:rsidR="003C3CEA" w:rsidRPr="003C3CEA" w:rsidTr="00FB4E99">
        <w:trPr>
          <w:trHeight w:val="392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Default="003C3CEA" w:rsidP="003C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МБУ "КМЦ"</w:t>
            </w:r>
          </w:p>
          <w:p w:rsidR="003C3CEA" w:rsidRPr="003C3CEA" w:rsidRDefault="003C3CEA" w:rsidP="003C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 МКУ</w:t>
            </w:r>
            <w:r w:rsidR="00B759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"МФЦ")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-8,5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12,5</w:t>
            </w:r>
          </w:p>
        </w:tc>
      </w:tr>
      <w:tr w:rsidR="003C3CEA" w:rsidRPr="003C3CEA" w:rsidTr="00FB4E99">
        <w:trPr>
          <w:trHeight w:val="392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МАУ "Редакция  газеты "НИВА"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-7,5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-7,5</w:t>
            </w:r>
          </w:p>
        </w:tc>
      </w:tr>
      <w:tr w:rsidR="003C3CEA" w:rsidRPr="003C3CEA" w:rsidTr="00FB4E99">
        <w:trPr>
          <w:trHeight w:val="392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МКУ "УГХ"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3C3CEA" w:rsidRPr="003C3CEA" w:rsidTr="00FB4E99">
        <w:trPr>
          <w:trHeight w:val="392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итого учреждения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62,0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51,0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52,7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101,0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98,9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77,5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-21,5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15,5</w:t>
            </w:r>
          </w:p>
        </w:tc>
      </w:tr>
      <w:tr w:rsidR="003C3CEA" w:rsidRPr="003C3CEA" w:rsidTr="00FB4E99">
        <w:trPr>
          <w:trHeight w:val="392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Изменения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- 17,7%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+ 3,3%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+ 91,6%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- 2,1%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+ 1,0%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- 21,7%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3C3CEA" w:rsidRPr="003C3CEA" w:rsidTr="00FB4E99">
        <w:trPr>
          <w:trHeight w:val="392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157,25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146,25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146,95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223,25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224,65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225,75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A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  <w:r w:rsidR="00A52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5,75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68,5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-5</w:t>
            </w:r>
            <w:r w:rsidR="00E41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A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18,5</w:t>
            </w:r>
            <w:r w:rsidR="00A52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3C3CEA" w:rsidRPr="003C3CEA" w:rsidTr="00FB4E99">
        <w:trPr>
          <w:trHeight w:val="392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Изменения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- 7,0%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+ 0,5%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+ 52,0%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+ 0,6%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+ 0,5%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A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- 22,</w:t>
            </w:r>
            <w:r w:rsidR="00A529D1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</w:t>
            </w:r>
            <w:r w:rsidRPr="003C3CE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EA" w:rsidRPr="003C3CEA" w:rsidRDefault="003C3CEA" w:rsidP="003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C3CE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</w:tbl>
    <w:p w:rsidR="00232103" w:rsidRDefault="00232103" w:rsidP="00260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BBB59" w:themeColor="accent3"/>
        </w:rPr>
      </w:pPr>
    </w:p>
    <w:p w:rsidR="002D1514" w:rsidRPr="00C123DF" w:rsidRDefault="00DF2915" w:rsidP="00A2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123DF">
        <w:rPr>
          <w:rFonts w:ascii="Times New Roman" w:hAnsi="Times New Roman" w:cs="Times New Roman"/>
          <w:color w:val="000000" w:themeColor="text1"/>
        </w:rPr>
        <w:t xml:space="preserve">      </w:t>
      </w:r>
      <w:r w:rsidR="002D1514" w:rsidRPr="00C123DF">
        <w:rPr>
          <w:rFonts w:ascii="Times New Roman" w:hAnsi="Times New Roman" w:cs="Times New Roman"/>
          <w:color w:val="000000" w:themeColor="text1"/>
        </w:rPr>
        <w:t xml:space="preserve"> </w:t>
      </w:r>
      <w:r w:rsidR="00C123DF">
        <w:rPr>
          <w:rFonts w:ascii="Times New Roman" w:hAnsi="Times New Roman" w:cs="Times New Roman"/>
          <w:color w:val="000000" w:themeColor="text1"/>
        </w:rPr>
        <w:t xml:space="preserve">  </w:t>
      </w:r>
      <w:r w:rsidRPr="00C123DF">
        <w:rPr>
          <w:rFonts w:ascii="Times New Roman" w:hAnsi="Times New Roman" w:cs="Times New Roman"/>
          <w:color w:val="000000" w:themeColor="text1"/>
        </w:rPr>
        <w:t xml:space="preserve">Штатная  численность,  сформированная  в 2011г.  </w:t>
      </w:r>
      <w:r w:rsidR="002D1514" w:rsidRPr="00C123DF">
        <w:rPr>
          <w:rFonts w:ascii="Times New Roman" w:hAnsi="Times New Roman" w:cs="Times New Roman"/>
          <w:color w:val="000000" w:themeColor="text1"/>
        </w:rPr>
        <w:t>с учетом  итогов</w:t>
      </w:r>
      <w:r w:rsidRPr="00C123DF">
        <w:rPr>
          <w:rFonts w:ascii="Times New Roman" w:hAnsi="Times New Roman" w:cs="Times New Roman"/>
          <w:color w:val="000000" w:themeColor="text1"/>
        </w:rPr>
        <w:t xml:space="preserve"> административной  реформы, </w:t>
      </w:r>
      <w:r w:rsidR="002D1514" w:rsidRPr="00C123DF">
        <w:rPr>
          <w:rFonts w:ascii="Times New Roman" w:hAnsi="Times New Roman" w:cs="Times New Roman"/>
          <w:color w:val="000000" w:themeColor="text1"/>
        </w:rPr>
        <w:t xml:space="preserve"> </w:t>
      </w:r>
      <w:r w:rsidRPr="00C123DF">
        <w:rPr>
          <w:rFonts w:ascii="Times New Roman" w:hAnsi="Times New Roman" w:cs="Times New Roman"/>
          <w:color w:val="000000" w:themeColor="text1"/>
        </w:rPr>
        <w:t>к 2012</w:t>
      </w:r>
      <w:r w:rsidR="002D1514" w:rsidRPr="00C123DF">
        <w:rPr>
          <w:rFonts w:ascii="Times New Roman" w:hAnsi="Times New Roman" w:cs="Times New Roman"/>
          <w:color w:val="000000" w:themeColor="text1"/>
        </w:rPr>
        <w:t>г.  сократилась, но преимущественно  по  муниципальным учреждениям  на  15,0%.</w:t>
      </w:r>
    </w:p>
    <w:p w:rsidR="00DF2915" w:rsidRPr="00C123DF" w:rsidRDefault="002D1514" w:rsidP="00A2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123DF">
        <w:rPr>
          <w:rFonts w:ascii="Times New Roman" w:hAnsi="Times New Roman" w:cs="Times New Roman"/>
          <w:color w:val="000000" w:themeColor="text1"/>
        </w:rPr>
        <w:t xml:space="preserve">         </w:t>
      </w:r>
      <w:r w:rsidR="0026392B">
        <w:rPr>
          <w:rFonts w:ascii="Times New Roman" w:hAnsi="Times New Roman" w:cs="Times New Roman"/>
          <w:color w:val="000000" w:themeColor="text1"/>
        </w:rPr>
        <w:t xml:space="preserve"> </w:t>
      </w:r>
      <w:r w:rsidRPr="00C123DF">
        <w:rPr>
          <w:rFonts w:ascii="Times New Roman" w:hAnsi="Times New Roman" w:cs="Times New Roman"/>
          <w:color w:val="000000" w:themeColor="text1"/>
        </w:rPr>
        <w:t>Как указано выше, пик  увеличения  численности  приходится  на  2013г. или «+» 42,0%  по  отношению к  2011г.</w:t>
      </w:r>
      <w:r w:rsidR="00C123DF">
        <w:rPr>
          <w:rFonts w:ascii="Times New Roman" w:hAnsi="Times New Roman" w:cs="Times New Roman"/>
          <w:color w:val="000000" w:themeColor="text1"/>
        </w:rPr>
        <w:t xml:space="preserve">, </w:t>
      </w:r>
      <w:r w:rsidR="00C123DF" w:rsidRPr="00C123DF">
        <w:rPr>
          <w:rFonts w:ascii="Times New Roman" w:hAnsi="Times New Roman" w:cs="Times New Roman"/>
          <w:color w:val="000000" w:themeColor="text1"/>
        </w:rPr>
        <w:t xml:space="preserve">«+» </w:t>
      </w:r>
      <w:r w:rsidR="00C123DF">
        <w:rPr>
          <w:rFonts w:ascii="Times New Roman" w:hAnsi="Times New Roman" w:cs="Times New Roman"/>
          <w:color w:val="000000" w:themeColor="text1"/>
        </w:rPr>
        <w:t>5</w:t>
      </w:r>
      <w:r w:rsidR="00C123DF" w:rsidRPr="00C123DF">
        <w:rPr>
          <w:rFonts w:ascii="Times New Roman" w:hAnsi="Times New Roman" w:cs="Times New Roman"/>
          <w:color w:val="000000" w:themeColor="text1"/>
        </w:rPr>
        <w:t>2,0%  по  отношению к  201</w:t>
      </w:r>
      <w:r w:rsidR="00C123DF">
        <w:rPr>
          <w:rFonts w:ascii="Times New Roman" w:hAnsi="Times New Roman" w:cs="Times New Roman"/>
          <w:color w:val="000000" w:themeColor="text1"/>
        </w:rPr>
        <w:t>2</w:t>
      </w:r>
      <w:r w:rsidR="00C123DF" w:rsidRPr="00C123DF">
        <w:rPr>
          <w:rFonts w:ascii="Times New Roman" w:hAnsi="Times New Roman" w:cs="Times New Roman"/>
          <w:color w:val="000000" w:themeColor="text1"/>
        </w:rPr>
        <w:t>г.</w:t>
      </w:r>
    </w:p>
    <w:p w:rsidR="00C123DF" w:rsidRPr="00C123DF" w:rsidRDefault="00C123DF" w:rsidP="00C12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lang w:eastAsia="ru-RU"/>
        </w:rPr>
      </w:pPr>
      <w:r w:rsidRPr="00C123DF">
        <w:rPr>
          <w:rFonts w:ascii="Times New Roman" w:hAnsi="Times New Roman" w:cs="Times New Roman"/>
          <w:color w:val="000000" w:themeColor="text1"/>
        </w:rPr>
        <w:t xml:space="preserve">         В связи с  увеличением  объема  функциональной  нагрузки, </w:t>
      </w:r>
      <w:r w:rsidRPr="00C123DF">
        <w:rPr>
          <w:rFonts w:ascii="Times New Roman" w:eastAsia="Times New Roman" w:hAnsi="Times New Roman" w:cs="Times New Roman"/>
          <w:color w:val="252525"/>
          <w:lang w:eastAsia="ru-RU"/>
        </w:rPr>
        <w:t>расширением  круга должностных обязанностей и полномочий муниципальных служащих, изменилась  структура  Администрации</w:t>
      </w:r>
      <w:r w:rsidR="00AD557C">
        <w:rPr>
          <w:rFonts w:ascii="Times New Roman" w:eastAsia="Times New Roman" w:hAnsi="Times New Roman" w:cs="Times New Roman"/>
          <w:color w:val="252525"/>
          <w:lang w:eastAsia="ru-RU"/>
        </w:rPr>
        <w:t xml:space="preserve"> в  т.ч. </w:t>
      </w:r>
      <w:r w:rsidRPr="00C123DF">
        <w:rPr>
          <w:rFonts w:ascii="Times New Roman" w:eastAsia="Times New Roman" w:hAnsi="Times New Roman" w:cs="Times New Roman"/>
          <w:color w:val="252525"/>
          <w:lang w:eastAsia="ru-RU"/>
        </w:rPr>
        <w:t xml:space="preserve">  созданы  новые  структурные  подразделения.</w:t>
      </w:r>
    </w:p>
    <w:p w:rsidR="00C123DF" w:rsidRDefault="0026392B" w:rsidP="00A2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Динамика  изменения  численности  в  последующие 2014-2015 годы  незначительная, в целом  ежегодное увеличение на 1 </w:t>
      </w:r>
      <w:proofErr w:type="gramStart"/>
      <w:r>
        <w:rPr>
          <w:rFonts w:ascii="Times New Roman" w:hAnsi="Times New Roman" w:cs="Times New Roman"/>
          <w:color w:val="000000" w:themeColor="text1"/>
        </w:rPr>
        <w:t>штатную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ед. </w:t>
      </w:r>
    </w:p>
    <w:p w:rsidR="00AD557C" w:rsidRDefault="00AD557C" w:rsidP="00A2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D557C" w:rsidRPr="00AD557C" w:rsidRDefault="00AD557C" w:rsidP="00AD557C">
      <w:pPr>
        <w:spacing w:after="1" w:line="220" w:lineRule="atLeast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i/>
          <w:color w:val="C0504D" w:themeColor="accent2"/>
        </w:rPr>
        <w:t xml:space="preserve">  </w:t>
      </w:r>
      <w:proofErr w:type="gramStart"/>
      <w:r w:rsidRPr="00AD557C">
        <w:rPr>
          <w:rFonts w:ascii="Times New Roman" w:hAnsi="Times New Roman" w:cs="Times New Roman"/>
          <w:bCs/>
        </w:rPr>
        <w:t xml:space="preserve">При  реализации  налоговой  и  бюджетной  политики на 2015 год исполнены    обязательства  </w:t>
      </w:r>
      <w:r w:rsidRPr="002641AA">
        <w:rPr>
          <w:rFonts w:ascii="Times New Roman" w:hAnsi="Times New Roman" w:cs="Times New Roman"/>
          <w:b/>
          <w:bCs/>
        </w:rPr>
        <w:t xml:space="preserve">по  </w:t>
      </w:r>
      <w:r w:rsidRPr="002641AA">
        <w:rPr>
          <w:rFonts w:ascii="Times New Roman" w:hAnsi="Times New Roman" w:cs="Times New Roman"/>
          <w:b/>
        </w:rPr>
        <w:t>ограничению  увеличения  численности  работников    органов  местного самоуправления</w:t>
      </w:r>
      <w:r w:rsidRPr="00AD557C">
        <w:rPr>
          <w:rFonts w:ascii="Times New Roman" w:hAnsi="Times New Roman" w:cs="Times New Roman"/>
        </w:rPr>
        <w:t xml:space="preserve">   - в  результате штатная численность  ОСМ и его   функциональных  отделов в  течение  </w:t>
      </w:r>
      <w:r w:rsidR="002641AA">
        <w:rPr>
          <w:rFonts w:ascii="Times New Roman" w:hAnsi="Times New Roman" w:cs="Times New Roman"/>
        </w:rPr>
        <w:t xml:space="preserve">2015 </w:t>
      </w:r>
      <w:r w:rsidRPr="00AD557C">
        <w:rPr>
          <w:rFonts w:ascii="Times New Roman" w:hAnsi="Times New Roman" w:cs="Times New Roman"/>
        </w:rPr>
        <w:t>года не  изменилась</w:t>
      </w:r>
      <w:r w:rsidR="002E6A1E">
        <w:rPr>
          <w:rFonts w:ascii="Times New Roman" w:hAnsi="Times New Roman" w:cs="Times New Roman"/>
        </w:rPr>
        <w:t xml:space="preserve"> </w:t>
      </w:r>
      <w:r w:rsidR="002641AA">
        <w:rPr>
          <w:rFonts w:ascii="Times New Roman" w:hAnsi="Times New Roman" w:cs="Times New Roman"/>
        </w:rPr>
        <w:t xml:space="preserve"> и составила </w:t>
      </w:r>
      <w:r w:rsidR="002E6A1E">
        <w:rPr>
          <w:rFonts w:ascii="Times New Roman" w:hAnsi="Times New Roman" w:cs="Times New Roman"/>
        </w:rPr>
        <w:t>125,75 ед. (за  исключением КСО,  где введена 1 ед. за  счет  иных  межбюджетных  трансфертов  по переданным  полномочиям  поселений  в  сфере   внешнего  муниципального финансового  контроля)</w:t>
      </w:r>
      <w:r w:rsidRPr="00AD557C">
        <w:rPr>
          <w:rFonts w:ascii="Times New Roman" w:hAnsi="Times New Roman" w:cs="Times New Roman"/>
        </w:rPr>
        <w:t>.</w:t>
      </w:r>
      <w:r w:rsidRPr="00AD557C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End"/>
    </w:p>
    <w:p w:rsidR="0026392B" w:rsidRDefault="0026392B" w:rsidP="00A2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D557C" w:rsidRDefault="0026392B" w:rsidP="00A2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</w:t>
      </w:r>
      <w:r w:rsidRPr="0026392B">
        <w:rPr>
          <w:rFonts w:ascii="Times New Roman" w:hAnsi="Times New Roman" w:cs="Times New Roman"/>
          <w:b/>
          <w:color w:val="000000" w:themeColor="text1"/>
        </w:rPr>
        <w:t xml:space="preserve">По совокупности  вышесказанного, по состоянию  на  31.12.2015г. по  отношению к  01.01.2011г.   </w:t>
      </w:r>
      <w:r w:rsidR="00AD557C">
        <w:rPr>
          <w:rFonts w:ascii="Times New Roman" w:hAnsi="Times New Roman" w:cs="Times New Roman"/>
          <w:b/>
          <w:color w:val="000000" w:themeColor="text1"/>
        </w:rPr>
        <w:t xml:space="preserve">общая </w:t>
      </w:r>
      <w:r w:rsidRPr="0026392B">
        <w:rPr>
          <w:rFonts w:ascii="Times New Roman" w:hAnsi="Times New Roman" w:cs="Times New Roman"/>
          <w:b/>
          <w:color w:val="000000" w:themeColor="text1"/>
        </w:rPr>
        <w:t xml:space="preserve"> численность увеличилась  на  68,5 </w:t>
      </w:r>
      <w:proofErr w:type="gramStart"/>
      <w:r w:rsidRPr="0026392B">
        <w:rPr>
          <w:rFonts w:ascii="Times New Roman" w:hAnsi="Times New Roman" w:cs="Times New Roman"/>
          <w:b/>
          <w:color w:val="000000" w:themeColor="text1"/>
        </w:rPr>
        <w:t>штатных</w:t>
      </w:r>
      <w:proofErr w:type="gramEnd"/>
      <w:r w:rsidRPr="0026392B">
        <w:rPr>
          <w:rFonts w:ascii="Times New Roman" w:hAnsi="Times New Roman" w:cs="Times New Roman"/>
          <w:b/>
          <w:color w:val="000000" w:themeColor="text1"/>
        </w:rPr>
        <w:t xml:space="preserve"> ед.  или «+» 44,0%</w:t>
      </w:r>
      <w:r w:rsidR="00AD557C">
        <w:rPr>
          <w:rFonts w:ascii="Times New Roman" w:hAnsi="Times New Roman" w:cs="Times New Roman"/>
          <w:b/>
          <w:color w:val="000000" w:themeColor="text1"/>
        </w:rPr>
        <w:t>, где  преимущественное увеличение численности  по  муниципальным учреждения, в частности, МКУ «МФЦ».</w:t>
      </w:r>
    </w:p>
    <w:p w:rsidR="00F8407E" w:rsidRPr="005311A4" w:rsidRDefault="00AB193F" w:rsidP="0053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BBB59" w:themeColor="accent3"/>
        </w:rPr>
      </w:pPr>
      <w:r>
        <w:rPr>
          <w:rFonts w:ascii="Times New Roman" w:hAnsi="Times New Roman" w:cs="Times New Roman"/>
          <w:color w:val="9BBB59" w:themeColor="accent3"/>
        </w:rPr>
        <w:t xml:space="preserve">          </w:t>
      </w:r>
    </w:p>
    <w:p w:rsidR="00F8407E" w:rsidRDefault="00F8407E" w:rsidP="00F84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4125F">
        <w:rPr>
          <w:rFonts w:ascii="Times New Roman" w:eastAsia="Times New Roman" w:hAnsi="Times New Roman" w:cs="Times New Roman"/>
          <w:lang w:eastAsia="ru-RU"/>
        </w:rPr>
        <w:t xml:space="preserve">В связи  с </w:t>
      </w:r>
      <w:r>
        <w:rPr>
          <w:rFonts w:ascii="Times New Roman" w:eastAsia="Times New Roman" w:hAnsi="Times New Roman" w:cs="Times New Roman"/>
          <w:lang w:eastAsia="ru-RU"/>
        </w:rPr>
        <w:t xml:space="preserve">тем, что </w:t>
      </w:r>
      <w:r w:rsidRPr="0074125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74125F">
        <w:rPr>
          <w:rFonts w:ascii="Times New Roman" w:eastAsia="Times New Roman" w:hAnsi="Times New Roman" w:cs="Times New Roman"/>
          <w:lang w:eastAsia="ru-RU"/>
        </w:rPr>
        <w:t>2016</w:t>
      </w:r>
      <w:r>
        <w:rPr>
          <w:rFonts w:ascii="Times New Roman" w:eastAsia="Times New Roman" w:hAnsi="Times New Roman" w:cs="Times New Roman"/>
          <w:lang w:eastAsia="ru-RU"/>
        </w:rPr>
        <w:t>г.</w:t>
      </w:r>
      <w:r w:rsidRPr="0074125F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8209B">
        <w:rPr>
          <w:rFonts w:ascii="Times New Roman" w:eastAsia="Times New Roman" w:hAnsi="Times New Roman" w:cs="Times New Roman"/>
          <w:snapToGrid w:val="0"/>
          <w:lang w:eastAsia="ru-RU"/>
        </w:rPr>
        <w:t xml:space="preserve">передача полномочий по решению вопросов местного значения  м.о.г.п. Кандалакша не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запланирована</w:t>
      </w:r>
      <w:r w:rsidRPr="00D8209B">
        <w:rPr>
          <w:rFonts w:ascii="Times New Roman" w:eastAsia="Times New Roman" w:hAnsi="Times New Roman" w:cs="Times New Roman"/>
          <w:snapToGrid w:val="0"/>
          <w:lang w:eastAsia="ru-RU"/>
        </w:rPr>
        <w:t xml:space="preserve"> (за исключением полномочий в сфере гражданской обороны,  архивного дела)</w:t>
      </w: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2BDC">
        <w:rPr>
          <w:rFonts w:ascii="Times New Roman" w:eastAsia="Times New Roman" w:hAnsi="Times New Roman" w:cs="Times New Roman"/>
          <w:lang w:eastAsia="ru-RU"/>
        </w:rPr>
        <w:t>общая штатная численность</w:t>
      </w:r>
      <w:r>
        <w:rPr>
          <w:rFonts w:ascii="Times New Roman" w:eastAsia="Times New Roman" w:hAnsi="Times New Roman" w:cs="Times New Roman"/>
          <w:lang w:eastAsia="ru-RU"/>
        </w:rPr>
        <w:t xml:space="preserve">  с 225,75 ед. </w:t>
      </w:r>
      <w:r w:rsidR="005311A4">
        <w:rPr>
          <w:rFonts w:ascii="Times New Roman" w:eastAsia="Times New Roman" w:hAnsi="Times New Roman" w:cs="Times New Roman"/>
          <w:lang w:eastAsia="ru-RU"/>
        </w:rPr>
        <w:t>(на 31.12.2015г.)</w:t>
      </w:r>
      <w:r w:rsidR="005311A4" w:rsidRPr="005311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11A4">
        <w:rPr>
          <w:rFonts w:ascii="Times New Roman" w:eastAsia="Times New Roman" w:hAnsi="Times New Roman" w:cs="Times New Roman"/>
          <w:lang w:eastAsia="ru-RU"/>
        </w:rPr>
        <w:t xml:space="preserve">сократилась </w:t>
      </w:r>
      <w:r>
        <w:rPr>
          <w:rFonts w:ascii="Times New Roman" w:eastAsia="Times New Roman" w:hAnsi="Times New Roman" w:cs="Times New Roman"/>
          <w:lang w:eastAsia="ru-RU"/>
        </w:rPr>
        <w:t xml:space="preserve">до 175,75 ед. </w:t>
      </w:r>
      <w:r w:rsidR="005311A4">
        <w:rPr>
          <w:rFonts w:ascii="Times New Roman" w:eastAsia="Times New Roman" w:hAnsi="Times New Roman" w:cs="Times New Roman"/>
          <w:lang w:eastAsia="ru-RU"/>
        </w:rPr>
        <w:t xml:space="preserve">(на 01.01.2016г.) </w:t>
      </w:r>
      <w:r>
        <w:rPr>
          <w:rFonts w:ascii="Times New Roman" w:eastAsia="Times New Roman" w:hAnsi="Times New Roman" w:cs="Times New Roman"/>
          <w:lang w:eastAsia="ru-RU"/>
        </w:rPr>
        <w:t xml:space="preserve">на 50,0 ед. или  «-» 22,1%,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т.ч.:</w:t>
      </w:r>
    </w:p>
    <w:p w:rsidR="003D731D" w:rsidRDefault="00AF3B45" w:rsidP="00C81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штатная </w:t>
      </w:r>
      <w:r w:rsidRPr="006B2BDC">
        <w:rPr>
          <w:rFonts w:ascii="Times New Roman" w:eastAsia="Times New Roman" w:hAnsi="Times New Roman" w:cs="Times New Roman"/>
          <w:lang w:eastAsia="ru-RU"/>
        </w:rPr>
        <w:t xml:space="preserve">численность </w:t>
      </w:r>
      <w:r w:rsidRPr="005311A4">
        <w:rPr>
          <w:rFonts w:ascii="Times New Roman" w:eastAsia="Times New Roman" w:hAnsi="Times New Roman" w:cs="Times New Roman"/>
          <w:b/>
          <w:lang w:eastAsia="ru-RU"/>
        </w:rPr>
        <w:t xml:space="preserve">Администрации </w:t>
      </w:r>
      <w:r w:rsidRPr="006B2BDC">
        <w:rPr>
          <w:rFonts w:ascii="Times New Roman" w:eastAsia="Times New Roman" w:hAnsi="Times New Roman" w:cs="Times New Roman"/>
          <w:lang w:eastAsia="ru-RU"/>
        </w:rPr>
        <w:t>сократи</w:t>
      </w:r>
      <w:r w:rsidR="00B7591D">
        <w:rPr>
          <w:rFonts w:ascii="Times New Roman" w:eastAsia="Times New Roman" w:hAnsi="Times New Roman" w:cs="Times New Roman"/>
          <w:lang w:eastAsia="ru-RU"/>
        </w:rPr>
        <w:t>лась</w:t>
      </w:r>
      <w:r w:rsidRPr="006B2BDC">
        <w:rPr>
          <w:rFonts w:ascii="Times New Roman" w:eastAsia="Times New Roman" w:hAnsi="Times New Roman" w:cs="Times New Roman"/>
          <w:lang w:eastAsia="ru-RU"/>
        </w:rPr>
        <w:t xml:space="preserve">  с 11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6B2BDC">
        <w:rPr>
          <w:rFonts w:ascii="Times New Roman" w:eastAsia="Times New Roman" w:hAnsi="Times New Roman" w:cs="Times New Roman"/>
          <w:lang w:eastAsia="ru-RU"/>
        </w:rPr>
        <w:t>,75 ед.  до  8</w:t>
      </w:r>
      <w:r>
        <w:rPr>
          <w:rFonts w:ascii="Times New Roman" w:eastAsia="Times New Roman" w:hAnsi="Times New Roman" w:cs="Times New Roman"/>
          <w:lang w:eastAsia="ru-RU"/>
        </w:rPr>
        <w:t>9,</w:t>
      </w:r>
      <w:r w:rsidR="002641AA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5 </w:t>
      </w:r>
      <w:r w:rsidRPr="006B2BDC">
        <w:rPr>
          <w:rFonts w:ascii="Times New Roman" w:eastAsia="Times New Roman" w:hAnsi="Times New Roman" w:cs="Times New Roman"/>
          <w:lang w:eastAsia="ru-RU"/>
        </w:rPr>
        <w:t xml:space="preserve"> ед. </w:t>
      </w:r>
      <w:r>
        <w:rPr>
          <w:rFonts w:ascii="Times New Roman" w:eastAsia="Times New Roman" w:hAnsi="Times New Roman" w:cs="Times New Roman"/>
          <w:lang w:eastAsia="ru-RU"/>
        </w:rPr>
        <w:t xml:space="preserve"> на 28,5ед.</w:t>
      </w:r>
      <w:r w:rsidR="003D73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2BDC">
        <w:rPr>
          <w:rFonts w:ascii="Times New Roman" w:eastAsia="Times New Roman" w:hAnsi="Times New Roman" w:cs="Times New Roman"/>
          <w:lang w:eastAsia="ru-RU"/>
        </w:rPr>
        <w:t xml:space="preserve"> или «-» 2</w:t>
      </w:r>
      <w:r w:rsidR="003D731D">
        <w:rPr>
          <w:rFonts w:ascii="Times New Roman" w:eastAsia="Times New Roman" w:hAnsi="Times New Roman" w:cs="Times New Roman"/>
          <w:lang w:eastAsia="ru-RU"/>
        </w:rPr>
        <w:t>4</w:t>
      </w:r>
      <w:r w:rsidRPr="006B2BDC">
        <w:rPr>
          <w:rFonts w:ascii="Times New Roman" w:eastAsia="Times New Roman" w:hAnsi="Times New Roman" w:cs="Times New Roman"/>
          <w:lang w:eastAsia="ru-RU"/>
        </w:rPr>
        <w:t>,</w:t>
      </w:r>
      <w:r w:rsidR="002641AA">
        <w:rPr>
          <w:rFonts w:ascii="Times New Roman" w:eastAsia="Times New Roman" w:hAnsi="Times New Roman" w:cs="Times New Roman"/>
          <w:lang w:eastAsia="ru-RU"/>
        </w:rPr>
        <w:t>2</w:t>
      </w:r>
      <w:r w:rsidRPr="006B2BDC">
        <w:rPr>
          <w:rFonts w:ascii="Times New Roman" w:eastAsia="Times New Roman" w:hAnsi="Times New Roman" w:cs="Times New Roman"/>
          <w:lang w:eastAsia="ru-RU"/>
        </w:rPr>
        <w:t>%</w:t>
      </w:r>
      <w:r w:rsidR="003D731D">
        <w:rPr>
          <w:rFonts w:ascii="Times New Roman" w:eastAsia="Times New Roman" w:hAnsi="Times New Roman" w:cs="Times New Roman"/>
          <w:lang w:eastAsia="ru-RU"/>
        </w:rPr>
        <w:t>;</w:t>
      </w:r>
    </w:p>
    <w:p w:rsidR="00DC6BC8" w:rsidRPr="003D731D" w:rsidRDefault="003D731D" w:rsidP="00C81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общая </w:t>
      </w:r>
      <w:r w:rsidRPr="0074125F">
        <w:rPr>
          <w:rFonts w:ascii="Times New Roman" w:eastAsia="Times New Roman" w:hAnsi="Times New Roman" w:cs="Times New Roman"/>
          <w:lang w:eastAsia="ru-RU"/>
        </w:rPr>
        <w:t xml:space="preserve">штатная  численность </w:t>
      </w:r>
      <w:r>
        <w:rPr>
          <w:rFonts w:ascii="Times New Roman" w:eastAsia="Times New Roman" w:hAnsi="Times New Roman" w:cs="Times New Roman"/>
          <w:lang w:eastAsia="ru-RU"/>
        </w:rPr>
        <w:t xml:space="preserve">по учреждениям  </w:t>
      </w:r>
      <w:r w:rsidRPr="0074125F">
        <w:rPr>
          <w:rFonts w:ascii="Times New Roman" w:eastAsia="Times New Roman" w:hAnsi="Times New Roman" w:cs="Times New Roman"/>
          <w:lang w:eastAsia="ru-RU"/>
        </w:rPr>
        <w:t xml:space="preserve"> сократи</w:t>
      </w:r>
      <w:r w:rsidR="00B7591D">
        <w:rPr>
          <w:rFonts w:ascii="Times New Roman" w:eastAsia="Times New Roman" w:hAnsi="Times New Roman" w:cs="Times New Roman"/>
          <w:lang w:eastAsia="ru-RU"/>
        </w:rPr>
        <w:t>лась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125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3BFE">
        <w:rPr>
          <w:rFonts w:ascii="Times New Roman" w:eastAsia="Times New Roman" w:hAnsi="Times New Roman" w:cs="Times New Roman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3BFE">
        <w:rPr>
          <w:rFonts w:ascii="Times New Roman" w:eastAsia="Times New Roman" w:hAnsi="Times New Roman" w:cs="Times New Roman"/>
          <w:lang w:eastAsia="ru-RU"/>
        </w:rPr>
        <w:t>99 ед.</w:t>
      </w:r>
      <w:r w:rsidRPr="001C3BFE"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Pr="00443C9A">
        <w:rPr>
          <w:rFonts w:ascii="Times New Roman" w:eastAsia="Times New Roman" w:hAnsi="Times New Roman" w:cs="Times New Roman"/>
          <w:lang w:eastAsia="ru-RU"/>
        </w:rPr>
        <w:t>до  77,5 ед.</w:t>
      </w:r>
      <w:r>
        <w:rPr>
          <w:rFonts w:ascii="Times New Roman" w:eastAsia="Times New Roman" w:hAnsi="Times New Roman" w:cs="Times New Roman"/>
          <w:lang w:eastAsia="ru-RU"/>
        </w:rPr>
        <w:t xml:space="preserve"> на 21,5 ед. или    «-» </w:t>
      </w:r>
      <w:r w:rsidRPr="0074125F">
        <w:rPr>
          <w:rFonts w:ascii="Times New Roman" w:eastAsia="Times New Roman" w:hAnsi="Times New Roman" w:cs="Times New Roman"/>
          <w:lang w:eastAsia="ru-RU"/>
        </w:rPr>
        <w:t xml:space="preserve"> 2</w:t>
      </w:r>
      <w:r w:rsidR="002641AA">
        <w:rPr>
          <w:rFonts w:ascii="Times New Roman" w:eastAsia="Times New Roman" w:hAnsi="Times New Roman" w:cs="Times New Roman"/>
          <w:lang w:eastAsia="ru-RU"/>
        </w:rPr>
        <w:t>1,7</w:t>
      </w:r>
      <w:r w:rsidRPr="0074125F">
        <w:rPr>
          <w:rFonts w:ascii="Times New Roman" w:eastAsia="Times New Roman" w:hAnsi="Times New Roman" w:cs="Times New Roman"/>
          <w:lang w:eastAsia="ru-RU"/>
        </w:rPr>
        <w:t xml:space="preserve">%.   </w:t>
      </w:r>
      <w:r w:rsidR="00AF3B45" w:rsidRPr="006B2BDC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DC6BC8" w:rsidRDefault="00DC6BC8" w:rsidP="00C81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color w:val="C0504D" w:themeColor="accent2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lang w:eastAsia="ru-RU"/>
        </w:rPr>
        <w:t>В  большей степени сокращение  косн</w:t>
      </w:r>
      <w:r w:rsidR="00B7591D">
        <w:rPr>
          <w:rFonts w:ascii="Times New Roman" w:eastAsia="Times New Roman" w:hAnsi="Times New Roman" w:cs="Times New Roman"/>
          <w:lang w:eastAsia="ru-RU"/>
        </w:rPr>
        <w:t>улось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DC6BC8" w:rsidRDefault="00DC6BC8" w:rsidP="00C81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МКУ «УГХ» сокращение  с 17 ед.  до 4 ед.  или  «-»  76,5%;</w:t>
      </w:r>
    </w:p>
    <w:p w:rsidR="00DC6BC8" w:rsidRDefault="00DC6BC8" w:rsidP="00C81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4DCC">
        <w:rPr>
          <w:rFonts w:ascii="Times New Roman" w:hAnsi="Times New Roman" w:cs="Times New Roman"/>
        </w:rPr>
        <w:t>- МКУ</w:t>
      </w:r>
      <w:r>
        <w:rPr>
          <w:rFonts w:ascii="Times New Roman" w:hAnsi="Times New Roman" w:cs="Times New Roman"/>
        </w:rPr>
        <w:t xml:space="preserve"> «</w:t>
      </w:r>
      <w:r w:rsidRPr="00E24DCC">
        <w:rPr>
          <w:rFonts w:ascii="Times New Roman" w:hAnsi="Times New Roman" w:cs="Times New Roman"/>
        </w:rPr>
        <w:t xml:space="preserve">МФЦ» </w:t>
      </w:r>
      <w:r>
        <w:rPr>
          <w:rFonts w:ascii="Times New Roman" w:eastAsia="Times New Roman" w:hAnsi="Times New Roman" w:cs="Times New Roman"/>
          <w:lang w:eastAsia="ru-RU"/>
        </w:rPr>
        <w:t xml:space="preserve">сокращение  с 47,5 ед.  до 39 ед.  или  «-»  </w:t>
      </w:r>
      <w:r w:rsidR="002641AA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7,9%.</w:t>
      </w:r>
    </w:p>
    <w:p w:rsidR="00C77460" w:rsidRPr="00E24DCC" w:rsidRDefault="00C77460" w:rsidP="00C81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11A4" w:rsidRPr="00101CDE" w:rsidRDefault="00C77460" w:rsidP="0053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5311A4" w:rsidRPr="00C56323"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="005311A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311A4" w:rsidRPr="00101CDE">
        <w:rPr>
          <w:rFonts w:ascii="Times New Roman" w:hAnsi="Times New Roman" w:cs="Times New Roman"/>
        </w:rPr>
        <w:t xml:space="preserve">По муниципальным учреждениям  общая  численность  по  состоянию  на  01.01.2016г.  </w:t>
      </w:r>
      <w:r w:rsidR="005311A4" w:rsidRPr="00101CDE">
        <w:rPr>
          <w:rFonts w:ascii="Times New Roman" w:hAnsi="Times New Roman" w:cs="Times New Roman"/>
          <w:b/>
        </w:rPr>
        <w:t>сократилась по  отношению к  31.12.2015г.  на  21,5 ед.</w:t>
      </w:r>
      <w:r w:rsidR="005311A4" w:rsidRPr="00101CDE">
        <w:rPr>
          <w:rFonts w:ascii="Times New Roman" w:hAnsi="Times New Roman" w:cs="Times New Roman"/>
        </w:rPr>
        <w:t xml:space="preserve">  Однако </w:t>
      </w:r>
      <w:r w:rsidR="005311A4" w:rsidRPr="00101CDE">
        <w:rPr>
          <w:rFonts w:ascii="Times New Roman" w:hAnsi="Times New Roman" w:cs="Times New Roman"/>
          <w:b/>
        </w:rPr>
        <w:t xml:space="preserve"> </w:t>
      </w:r>
      <w:r w:rsidR="005311A4" w:rsidRPr="00101CDE">
        <w:rPr>
          <w:rFonts w:ascii="Times New Roman" w:hAnsi="Times New Roman" w:cs="Times New Roman"/>
        </w:rPr>
        <w:t xml:space="preserve">по  отношению    к  уровню  2011г. численностью  </w:t>
      </w:r>
      <w:r w:rsidR="005311A4" w:rsidRPr="00101CDE">
        <w:rPr>
          <w:rFonts w:ascii="Times New Roman" w:hAnsi="Times New Roman" w:cs="Times New Roman"/>
          <w:b/>
        </w:rPr>
        <w:t>увеличилась  на  15,5 ед.,</w:t>
      </w:r>
      <w:r w:rsidR="005311A4" w:rsidRPr="00101CDE">
        <w:rPr>
          <w:rFonts w:ascii="Times New Roman" w:hAnsi="Times New Roman" w:cs="Times New Roman"/>
        </w:rPr>
        <w:t xml:space="preserve"> поскольку  сохранился объем  полномочий принятых  с   2013г.   </w:t>
      </w:r>
    </w:p>
    <w:p w:rsidR="005311A4" w:rsidRDefault="005311A4" w:rsidP="00265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5BCF" w:rsidRDefault="00C77460" w:rsidP="00265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5311A4">
        <w:rPr>
          <w:rFonts w:ascii="Times New Roman" w:hAnsi="Times New Roman" w:cs="Times New Roman"/>
          <w:color w:val="000000" w:themeColor="text1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В  итоге,  </w:t>
      </w:r>
      <w:r w:rsidRPr="00B7591D">
        <w:rPr>
          <w:rFonts w:ascii="Times New Roman" w:hAnsi="Times New Roman" w:cs="Times New Roman"/>
          <w:b/>
          <w:color w:val="000000" w:themeColor="text1"/>
        </w:rPr>
        <w:t xml:space="preserve">общая  штатная  численность   ОСМ  </w:t>
      </w:r>
      <w:r w:rsidR="00B7591D" w:rsidRPr="00B7591D">
        <w:rPr>
          <w:rFonts w:ascii="Times New Roman" w:hAnsi="Times New Roman" w:cs="Times New Roman"/>
          <w:b/>
          <w:color w:val="000000" w:themeColor="text1"/>
        </w:rPr>
        <w:t xml:space="preserve">на 01.01.2016г. </w:t>
      </w:r>
      <w:r w:rsidRPr="00B7591D">
        <w:rPr>
          <w:rFonts w:ascii="Times New Roman" w:hAnsi="Times New Roman" w:cs="Times New Roman"/>
          <w:b/>
          <w:color w:val="000000" w:themeColor="text1"/>
        </w:rPr>
        <w:t>в количестве 98,</w:t>
      </w:r>
      <w:r w:rsidR="002641AA" w:rsidRPr="00B7591D">
        <w:rPr>
          <w:rFonts w:ascii="Times New Roman" w:hAnsi="Times New Roman" w:cs="Times New Roman"/>
          <w:b/>
          <w:color w:val="000000" w:themeColor="text1"/>
        </w:rPr>
        <w:t>2</w:t>
      </w:r>
      <w:r w:rsidRPr="00B7591D">
        <w:rPr>
          <w:rFonts w:ascii="Times New Roman" w:hAnsi="Times New Roman" w:cs="Times New Roman"/>
          <w:b/>
          <w:color w:val="000000" w:themeColor="text1"/>
        </w:rPr>
        <w:t>5 ед.  приблизи</w:t>
      </w:r>
      <w:r w:rsidR="002B24D9" w:rsidRPr="00B7591D">
        <w:rPr>
          <w:rFonts w:ascii="Times New Roman" w:hAnsi="Times New Roman" w:cs="Times New Roman"/>
          <w:b/>
          <w:color w:val="000000" w:themeColor="text1"/>
        </w:rPr>
        <w:t xml:space="preserve">лась </w:t>
      </w:r>
      <w:r w:rsidRPr="00B7591D">
        <w:rPr>
          <w:rFonts w:ascii="Times New Roman" w:hAnsi="Times New Roman" w:cs="Times New Roman"/>
          <w:b/>
          <w:color w:val="000000" w:themeColor="text1"/>
        </w:rPr>
        <w:t xml:space="preserve"> к  уровню  2011г. </w:t>
      </w:r>
      <w:r w:rsidR="002B24D9" w:rsidRPr="00B7591D">
        <w:rPr>
          <w:rFonts w:ascii="Times New Roman" w:hAnsi="Times New Roman" w:cs="Times New Roman"/>
          <w:b/>
          <w:color w:val="000000" w:themeColor="text1"/>
        </w:rPr>
        <w:t xml:space="preserve">с  численностью </w:t>
      </w:r>
      <w:r w:rsidRPr="00B7591D">
        <w:rPr>
          <w:rFonts w:ascii="Times New Roman" w:hAnsi="Times New Roman" w:cs="Times New Roman"/>
          <w:b/>
          <w:color w:val="000000" w:themeColor="text1"/>
        </w:rPr>
        <w:t>95,25 ед.,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A65BCF">
        <w:rPr>
          <w:rFonts w:ascii="Times New Roman" w:hAnsi="Times New Roman" w:cs="Times New Roman"/>
          <w:color w:val="000000" w:themeColor="text1"/>
        </w:rPr>
        <w:t>где  на фоне  сокращения  штатной  численности</w:t>
      </w:r>
      <w:r w:rsidR="004C0A94">
        <w:rPr>
          <w:rFonts w:ascii="Times New Roman" w:hAnsi="Times New Roman" w:cs="Times New Roman"/>
          <w:color w:val="000000" w:themeColor="text1"/>
        </w:rPr>
        <w:t>,</w:t>
      </w:r>
      <w:r w:rsidR="00A65BCF">
        <w:rPr>
          <w:rFonts w:ascii="Times New Roman" w:hAnsi="Times New Roman" w:cs="Times New Roman"/>
          <w:color w:val="000000" w:themeColor="text1"/>
        </w:rPr>
        <w:t xml:space="preserve">  численность   аппарат</w:t>
      </w:r>
      <w:r w:rsidR="002B24D9">
        <w:rPr>
          <w:rFonts w:ascii="Times New Roman" w:hAnsi="Times New Roman" w:cs="Times New Roman"/>
          <w:color w:val="000000" w:themeColor="text1"/>
        </w:rPr>
        <w:t>а</w:t>
      </w:r>
      <w:r w:rsidR="00A65BCF">
        <w:rPr>
          <w:rFonts w:ascii="Times New Roman" w:hAnsi="Times New Roman" w:cs="Times New Roman"/>
          <w:color w:val="000000" w:themeColor="text1"/>
        </w:rPr>
        <w:t xml:space="preserve">  Администрации </w:t>
      </w:r>
      <w:r w:rsidR="002B24D9">
        <w:rPr>
          <w:rFonts w:ascii="Times New Roman" w:hAnsi="Times New Roman" w:cs="Times New Roman"/>
          <w:color w:val="000000" w:themeColor="text1"/>
        </w:rPr>
        <w:t xml:space="preserve">увеличилась на </w:t>
      </w:r>
      <w:r w:rsidR="002641AA">
        <w:rPr>
          <w:rFonts w:ascii="Times New Roman" w:hAnsi="Times New Roman" w:cs="Times New Roman"/>
          <w:color w:val="000000" w:themeColor="text1"/>
        </w:rPr>
        <w:t xml:space="preserve"> 5,0</w:t>
      </w:r>
      <w:r w:rsidR="002B24D9">
        <w:rPr>
          <w:rFonts w:ascii="Times New Roman" w:hAnsi="Times New Roman" w:cs="Times New Roman"/>
          <w:color w:val="000000" w:themeColor="text1"/>
        </w:rPr>
        <w:t xml:space="preserve"> </w:t>
      </w:r>
      <w:r w:rsidR="00A65BCF">
        <w:rPr>
          <w:rFonts w:ascii="Times New Roman" w:hAnsi="Times New Roman" w:cs="Times New Roman"/>
          <w:color w:val="000000" w:themeColor="text1"/>
        </w:rPr>
        <w:t xml:space="preserve">ед., что </w:t>
      </w:r>
      <w:r w:rsidR="002B24D9">
        <w:rPr>
          <w:rFonts w:ascii="Times New Roman" w:hAnsi="Times New Roman" w:cs="Times New Roman"/>
          <w:color w:val="000000" w:themeColor="text1"/>
        </w:rPr>
        <w:t xml:space="preserve">можно  объяснить </w:t>
      </w:r>
      <w:r w:rsidR="00A65BCF">
        <w:rPr>
          <w:rFonts w:ascii="Times New Roman" w:hAnsi="Times New Roman" w:cs="Times New Roman"/>
          <w:color w:val="000000" w:themeColor="text1"/>
        </w:rPr>
        <w:t xml:space="preserve">    увеличением  функциональной  нагрузки  и  новыми  полномочиями в  связи    с изменениями  в  федеральном  законодательстве,  </w:t>
      </w:r>
      <w:r w:rsidR="00B7591D">
        <w:rPr>
          <w:rFonts w:ascii="Times New Roman" w:hAnsi="Times New Roman" w:cs="Times New Roman"/>
          <w:color w:val="000000" w:themeColor="text1"/>
        </w:rPr>
        <w:t>а име</w:t>
      </w:r>
      <w:r w:rsidR="00A65BCF">
        <w:rPr>
          <w:rFonts w:ascii="Times New Roman" w:hAnsi="Times New Roman" w:cs="Times New Roman"/>
          <w:color w:val="000000" w:themeColor="text1"/>
        </w:rPr>
        <w:t>нно:</w:t>
      </w:r>
      <w:proofErr w:type="gramEnd"/>
    </w:p>
    <w:p w:rsidR="00A65BCF" w:rsidRDefault="00A65BCF" w:rsidP="00265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- в  связи с изменениями в Бюджетный  кодекс РФ, внесенными  Федеральным  законом </w:t>
      </w:r>
      <w:r w:rsidRPr="00B7591D">
        <w:rPr>
          <w:rFonts w:ascii="Times New Roman" w:hAnsi="Times New Roman" w:cs="Times New Roman"/>
          <w:b/>
          <w:color w:val="000000" w:themeColor="text1"/>
        </w:rPr>
        <w:t xml:space="preserve">от 23.07.2013 № 252-ФЗ, </w:t>
      </w:r>
      <w:r>
        <w:rPr>
          <w:rFonts w:ascii="Times New Roman" w:hAnsi="Times New Roman" w:cs="Times New Roman"/>
        </w:rPr>
        <w:t>муниципальный финансовый контроль разделен  на внешний и внутренний</w:t>
      </w:r>
      <w:r w:rsidR="004C0A94">
        <w:rPr>
          <w:rFonts w:ascii="Times New Roman" w:hAnsi="Times New Roman" w:cs="Times New Roman"/>
        </w:rPr>
        <w:t xml:space="preserve"> контроль. В</w:t>
      </w:r>
      <w:r>
        <w:rPr>
          <w:rFonts w:ascii="Times New Roman" w:hAnsi="Times New Roman" w:cs="Times New Roman"/>
        </w:rPr>
        <w:t xml:space="preserve">  результате, наряду  с  действующим Контроль</w:t>
      </w:r>
      <w:r w:rsidR="002B24D9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-счетным  органом,  </w:t>
      </w:r>
      <w:proofErr w:type="spellStart"/>
      <w:proofErr w:type="gramStart"/>
      <w:r>
        <w:rPr>
          <w:rFonts w:ascii="Times New Roman" w:hAnsi="Times New Roman" w:cs="Times New Roman"/>
        </w:rPr>
        <w:t>осуществ</w:t>
      </w:r>
      <w:r w:rsidR="0029501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ляющим</w:t>
      </w:r>
      <w:proofErr w:type="spellEnd"/>
      <w:proofErr w:type="gramEnd"/>
      <w:r>
        <w:rPr>
          <w:rFonts w:ascii="Times New Roman" w:hAnsi="Times New Roman" w:cs="Times New Roman"/>
        </w:rPr>
        <w:t xml:space="preserve">  внешний  контроль,  в аппарате Администрации </w:t>
      </w:r>
      <w:r w:rsidR="002B24D9">
        <w:rPr>
          <w:rFonts w:ascii="Times New Roman" w:hAnsi="Times New Roman" w:cs="Times New Roman"/>
        </w:rPr>
        <w:t>в 2013г.</w:t>
      </w:r>
      <w:r>
        <w:rPr>
          <w:rFonts w:ascii="Times New Roman" w:hAnsi="Times New Roman" w:cs="Times New Roman"/>
        </w:rPr>
        <w:t xml:space="preserve"> создан   </w:t>
      </w:r>
      <w:r w:rsidR="002B24D9">
        <w:rPr>
          <w:rFonts w:ascii="Times New Roman" w:hAnsi="Times New Roman" w:cs="Times New Roman"/>
        </w:rPr>
        <w:t>сектор внутреннего контроля со    штатом  2 ед.</w:t>
      </w:r>
    </w:p>
    <w:p w:rsidR="002B24D9" w:rsidRDefault="002B24D9" w:rsidP="00265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  в связи  с вступлением </w:t>
      </w:r>
      <w:r w:rsidR="00C042B0">
        <w:rPr>
          <w:rFonts w:ascii="Times New Roman" w:hAnsi="Times New Roman" w:cs="Times New Roman"/>
        </w:rPr>
        <w:t xml:space="preserve">с 01.01.2014г. </w:t>
      </w:r>
      <w:r>
        <w:rPr>
          <w:rFonts w:ascii="Times New Roman" w:hAnsi="Times New Roman" w:cs="Times New Roman"/>
        </w:rPr>
        <w:t xml:space="preserve">в  силу  Федерального  закона   </w:t>
      </w:r>
      <w:r w:rsidRPr="00B7591D">
        <w:rPr>
          <w:rFonts w:ascii="Times New Roman" w:hAnsi="Times New Roman" w:cs="Times New Roman"/>
          <w:b/>
        </w:rPr>
        <w:t>от  05.04.2013 № 44-ФЗ</w:t>
      </w:r>
      <w:r>
        <w:rPr>
          <w:rFonts w:ascii="Times New Roman" w:hAnsi="Times New Roman" w:cs="Times New Roman"/>
        </w:rPr>
        <w:t xml:space="preserve"> «О  контрактной системе в сфере  закупок товаров, работ и услуг  для  обеспечения   государстве</w:t>
      </w:r>
      <w:r w:rsidR="00B7591D">
        <w:rPr>
          <w:rFonts w:ascii="Times New Roman" w:hAnsi="Times New Roman" w:cs="Times New Roman"/>
        </w:rPr>
        <w:t xml:space="preserve">нных  </w:t>
      </w:r>
      <w:r w:rsidR="00B7591D">
        <w:rPr>
          <w:rFonts w:ascii="Times New Roman" w:hAnsi="Times New Roman" w:cs="Times New Roman"/>
        </w:rPr>
        <w:lastRenderedPageBreak/>
        <w:t>и муниципальных   нужд» (</w:t>
      </w:r>
      <w:r>
        <w:rPr>
          <w:rFonts w:ascii="Times New Roman" w:hAnsi="Times New Roman" w:cs="Times New Roman"/>
        </w:rPr>
        <w:t xml:space="preserve">вместо  ранее  действовавшего   Федерального  закона  от </w:t>
      </w:r>
      <w:r w:rsidR="00C042B0">
        <w:rPr>
          <w:rFonts w:ascii="Times New Roman" w:hAnsi="Times New Roman" w:cs="Times New Roman"/>
        </w:rPr>
        <w:t xml:space="preserve">21.07.2005 </w:t>
      </w:r>
      <w:r>
        <w:rPr>
          <w:rFonts w:ascii="Times New Roman" w:hAnsi="Times New Roman" w:cs="Times New Roman"/>
        </w:rPr>
        <w:t xml:space="preserve">№ 94-ФЗ « </w:t>
      </w:r>
      <w:r w:rsidR="00C042B0">
        <w:rPr>
          <w:rFonts w:ascii="Times New Roman" w:hAnsi="Times New Roman" w:cs="Times New Roman"/>
        </w:rPr>
        <w:t>О  размещении  заказов  на  поставку  товаров, выполнение  работ  и  оказание услуг  для государственных  и муниципальных  нужд»)</w:t>
      </w:r>
      <w:r>
        <w:rPr>
          <w:rFonts w:ascii="Times New Roman" w:hAnsi="Times New Roman" w:cs="Times New Roman"/>
        </w:rPr>
        <w:t xml:space="preserve"> </w:t>
      </w:r>
      <w:r w:rsidR="00C042B0">
        <w:rPr>
          <w:rFonts w:ascii="Times New Roman" w:hAnsi="Times New Roman" w:cs="Times New Roman"/>
        </w:rPr>
        <w:t>Отдел  по  размещен</w:t>
      </w:r>
      <w:r w:rsidR="004C0A94">
        <w:rPr>
          <w:rFonts w:ascii="Times New Roman" w:hAnsi="Times New Roman" w:cs="Times New Roman"/>
        </w:rPr>
        <w:t>ию   муниципальных  заказов (</w:t>
      </w:r>
      <w:r w:rsidR="00C042B0">
        <w:rPr>
          <w:rFonts w:ascii="Times New Roman" w:hAnsi="Times New Roman" w:cs="Times New Roman"/>
        </w:rPr>
        <w:t>4</w:t>
      </w:r>
      <w:proofErr w:type="gramEnd"/>
      <w:r w:rsidR="00C042B0">
        <w:rPr>
          <w:rFonts w:ascii="Times New Roman" w:hAnsi="Times New Roman" w:cs="Times New Roman"/>
        </w:rPr>
        <w:t xml:space="preserve"> ед.)   разделен на  два  самостоятельных  подразделения  - Отдел  сметного планирования</w:t>
      </w:r>
      <w:r w:rsidR="004C0A94">
        <w:rPr>
          <w:rFonts w:ascii="Times New Roman" w:hAnsi="Times New Roman" w:cs="Times New Roman"/>
        </w:rPr>
        <w:t xml:space="preserve">, </w:t>
      </w:r>
      <w:proofErr w:type="gramStart"/>
      <w:r w:rsidR="004C0A94">
        <w:rPr>
          <w:rFonts w:ascii="Times New Roman" w:hAnsi="Times New Roman" w:cs="Times New Roman"/>
        </w:rPr>
        <w:t>контроля  за</w:t>
      </w:r>
      <w:proofErr w:type="gramEnd"/>
      <w:r w:rsidR="004C0A94">
        <w:rPr>
          <w:rFonts w:ascii="Times New Roman" w:hAnsi="Times New Roman" w:cs="Times New Roman"/>
        </w:rPr>
        <w:t xml:space="preserve">  исполнением   муниципальных контрактов (2 ед.)  и   сектор  размещения  муниципальных  заказов (4 ед.)</w:t>
      </w:r>
      <w:r w:rsidR="00C042B0">
        <w:rPr>
          <w:rFonts w:ascii="Times New Roman" w:hAnsi="Times New Roman" w:cs="Times New Roman"/>
        </w:rPr>
        <w:t xml:space="preserve">   </w:t>
      </w:r>
    </w:p>
    <w:p w:rsidR="00F8407E" w:rsidRDefault="00F8407E" w:rsidP="003D7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56323" w:rsidRPr="00C56323" w:rsidRDefault="00C56323" w:rsidP="003D7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8407E">
        <w:rPr>
          <w:rFonts w:ascii="Times New Roman" w:hAnsi="Times New Roman" w:cs="Times New Roman"/>
          <w:b/>
          <w:color w:val="000000" w:themeColor="text1"/>
        </w:rPr>
        <w:t xml:space="preserve">       </w:t>
      </w:r>
      <w:r w:rsidR="003D731D" w:rsidRPr="00C56323">
        <w:rPr>
          <w:rFonts w:ascii="Times New Roman" w:hAnsi="Times New Roman" w:cs="Times New Roman"/>
          <w:b/>
          <w:color w:val="000000" w:themeColor="text1"/>
        </w:rPr>
        <w:t>Таким  образом,  анализ  причин  изменения  структуры  и  штатной  численности  ОМС</w:t>
      </w:r>
      <w:r w:rsidRPr="00C56323">
        <w:rPr>
          <w:rFonts w:ascii="Times New Roman" w:hAnsi="Times New Roman" w:cs="Times New Roman"/>
          <w:b/>
          <w:color w:val="000000" w:themeColor="text1"/>
        </w:rPr>
        <w:t>, функциональных  отделов Администрации</w:t>
      </w:r>
      <w:r w:rsidR="003D731D" w:rsidRPr="00C56323">
        <w:rPr>
          <w:rFonts w:ascii="Times New Roman" w:hAnsi="Times New Roman" w:cs="Times New Roman"/>
          <w:b/>
          <w:color w:val="000000" w:themeColor="text1"/>
        </w:rPr>
        <w:t xml:space="preserve">  и  муниципальных  учреждений </w:t>
      </w:r>
      <w:r w:rsidRPr="00C56323">
        <w:rPr>
          <w:rFonts w:ascii="Times New Roman" w:hAnsi="Times New Roman" w:cs="Times New Roman"/>
          <w:b/>
          <w:color w:val="000000" w:themeColor="text1"/>
        </w:rPr>
        <w:t xml:space="preserve"> в период 2011-2015г.г.</w:t>
      </w:r>
      <w:r w:rsidR="003D731D" w:rsidRPr="00C56323">
        <w:rPr>
          <w:rFonts w:ascii="Times New Roman" w:hAnsi="Times New Roman" w:cs="Times New Roman"/>
          <w:b/>
          <w:color w:val="000000" w:themeColor="text1"/>
        </w:rPr>
        <w:t xml:space="preserve">  показал, что  орг-штатные   мероприятия проведены  с  целью</w:t>
      </w:r>
      <w:r w:rsidRPr="00C56323">
        <w:rPr>
          <w:rFonts w:ascii="Times New Roman" w:hAnsi="Times New Roman" w:cs="Times New Roman"/>
          <w:b/>
          <w:color w:val="000000" w:themeColor="text1"/>
        </w:rPr>
        <w:t>:</w:t>
      </w:r>
    </w:p>
    <w:p w:rsidR="00C56323" w:rsidRPr="00C56323" w:rsidRDefault="00C56323" w:rsidP="00C56323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56323">
        <w:rPr>
          <w:rFonts w:ascii="Times New Roman" w:eastAsia="Times New Roman" w:hAnsi="Times New Roman" w:cs="Times New Roman"/>
          <w:b/>
          <w:lang w:eastAsia="ru-RU"/>
        </w:rPr>
        <w:t>своевременного и качественного выполнения функций и полномочий, возложенных на органы местного самоуправления по решению вопросов  местного  значения  муниципального  района;</w:t>
      </w:r>
    </w:p>
    <w:p w:rsidR="00C56323" w:rsidRPr="00C56323" w:rsidRDefault="00C56323" w:rsidP="00C56323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56323">
        <w:rPr>
          <w:rFonts w:ascii="Times New Roman" w:eastAsia="Calibri" w:hAnsi="Times New Roman" w:cs="Times New Roman"/>
          <w:b/>
          <w:lang w:eastAsia="ru-RU"/>
        </w:rPr>
        <w:t>повышения эффективности муниципального управления по выполнению переданных государственных полномочий;</w:t>
      </w:r>
    </w:p>
    <w:p w:rsidR="003D731D" w:rsidRPr="00C56323" w:rsidRDefault="003D731D" w:rsidP="00C56323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56323">
        <w:rPr>
          <w:rFonts w:ascii="Times New Roman" w:hAnsi="Times New Roman" w:cs="Times New Roman"/>
          <w:b/>
          <w:color w:val="000000" w:themeColor="text1"/>
        </w:rPr>
        <w:t xml:space="preserve">продуктивного  и  результативного  исполнения  принятых    полномочий  по  решению  вопросов местного  значения  </w:t>
      </w:r>
      <w:proofErr w:type="spellStart"/>
      <w:r w:rsidR="00C56323">
        <w:rPr>
          <w:rFonts w:ascii="Times New Roman" w:hAnsi="Times New Roman" w:cs="Times New Roman"/>
          <w:b/>
          <w:color w:val="000000" w:themeColor="text1"/>
        </w:rPr>
        <w:t>м.о.</w:t>
      </w:r>
      <w:r w:rsidRPr="00C56323">
        <w:rPr>
          <w:rFonts w:ascii="Times New Roman" w:hAnsi="Times New Roman" w:cs="Times New Roman"/>
          <w:b/>
          <w:color w:val="000000" w:themeColor="text1"/>
        </w:rPr>
        <w:t>г.п</w:t>
      </w:r>
      <w:proofErr w:type="spellEnd"/>
      <w:r w:rsidRPr="00C56323">
        <w:rPr>
          <w:rFonts w:ascii="Times New Roman" w:hAnsi="Times New Roman" w:cs="Times New Roman"/>
          <w:b/>
          <w:color w:val="000000" w:themeColor="text1"/>
        </w:rPr>
        <w:t>.</w:t>
      </w:r>
      <w:r w:rsidR="00EC339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56323">
        <w:rPr>
          <w:rFonts w:ascii="Times New Roman" w:hAnsi="Times New Roman" w:cs="Times New Roman"/>
          <w:b/>
          <w:color w:val="000000" w:themeColor="text1"/>
        </w:rPr>
        <w:t>Кандалакша.</w:t>
      </w:r>
    </w:p>
    <w:p w:rsidR="00DC6BC8" w:rsidRDefault="00DC6BC8" w:rsidP="00265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C6BC8" w:rsidRDefault="00DC6BC8" w:rsidP="00265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B7BF0" w:rsidRDefault="005B7BF0" w:rsidP="0026043F">
      <w:pPr>
        <w:spacing w:after="0" w:line="240" w:lineRule="auto"/>
        <w:rPr>
          <w:rFonts w:ascii="Times New Roman" w:hAnsi="Times New Roman" w:cs="Times New Roman"/>
        </w:rPr>
      </w:pPr>
    </w:p>
    <w:p w:rsidR="0026043F" w:rsidRDefault="001C3BFE" w:rsidP="002604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Аудитор КСО                                                                                                                          Н.Н.</w:t>
      </w:r>
      <w:r w:rsidR="004C7C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Павлова</w:t>
      </w:r>
    </w:p>
    <w:p w:rsidR="00E24DCC" w:rsidRPr="00D42457" w:rsidRDefault="00E24DC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E24DCC" w:rsidRPr="00D42457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EB0" w:rsidRDefault="00C83EB0" w:rsidP="00817000">
      <w:pPr>
        <w:spacing w:after="0" w:line="240" w:lineRule="auto"/>
      </w:pPr>
      <w:r>
        <w:separator/>
      </w:r>
    </w:p>
  </w:endnote>
  <w:endnote w:type="continuationSeparator" w:id="0">
    <w:p w:rsidR="00C83EB0" w:rsidRDefault="00C83EB0" w:rsidP="0081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673819"/>
      <w:docPartObj>
        <w:docPartGallery w:val="Page Numbers (Bottom of Page)"/>
        <w:docPartUnique/>
      </w:docPartObj>
    </w:sdtPr>
    <w:sdtEndPr/>
    <w:sdtContent>
      <w:p w:rsidR="00FB4E99" w:rsidRDefault="00FB4E9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9E4">
          <w:rPr>
            <w:noProof/>
          </w:rPr>
          <w:t>32</w:t>
        </w:r>
        <w:r>
          <w:fldChar w:fldCharType="end"/>
        </w:r>
      </w:p>
    </w:sdtContent>
  </w:sdt>
  <w:p w:rsidR="00FB4E99" w:rsidRDefault="00FB4E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EB0" w:rsidRDefault="00C83EB0" w:rsidP="00817000">
      <w:pPr>
        <w:spacing w:after="0" w:line="240" w:lineRule="auto"/>
      </w:pPr>
      <w:r>
        <w:separator/>
      </w:r>
    </w:p>
  </w:footnote>
  <w:footnote w:type="continuationSeparator" w:id="0">
    <w:p w:rsidR="00C83EB0" w:rsidRDefault="00C83EB0" w:rsidP="0081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E99" w:rsidRDefault="00FB4E99">
    <w:pPr>
      <w:pStyle w:val="a5"/>
    </w:pPr>
  </w:p>
  <w:p w:rsidR="00FB4E99" w:rsidRDefault="00FB4E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2F2E"/>
    <w:multiLevelType w:val="hybridMultilevel"/>
    <w:tmpl w:val="76BC9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9392A"/>
    <w:multiLevelType w:val="hybridMultilevel"/>
    <w:tmpl w:val="A2366120"/>
    <w:lvl w:ilvl="0" w:tplc="72128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0640E"/>
    <w:multiLevelType w:val="hybridMultilevel"/>
    <w:tmpl w:val="4E8A9492"/>
    <w:lvl w:ilvl="0" w:tplc="16725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EABA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9E1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04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E74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CE53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5EC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434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D4AE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022BA"/>
    <w:multiLevelType w:val="hybridMultilevel"/>
    <w:tmpl w:val="216EC85C"/>
    <w:lvl w:ilvl="0" w:tplc="97DC3B24">
      <w:start w:val="316"/>
      <w:numFmt w:val="bullet"/>
      <w:lvlText w:val=""/>
      <w:lvlJc w:val="left"/>
      <w:pPr>
        <w:ind w:left="23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1999367A"/>
    <w:multiLevelType w:val="hybridMultilevel"/>
    <w:tmpl w:val="517A4C30"/>
    <w:lvl w:ilvl="0" w:tplc="97A2A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96B5F"/>
    <w:multiLevelType w:val="hybridMultilevel"/>
    <w:tmpl w:val="E4145160"/>
    <w:lvl w:ilvl="0" w:tplc="48345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F008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4245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40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C2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C4A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D44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DC83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BA76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4E7B2A"/>
    <w:multiLevelType w:val="hybridMultilevel"/>
    <w:tmpl w:val="7EFCEE78"/>
    <w:lvl w:ilvl="0" w:tplc="CEE012B8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027"/>
        </w:tabs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747"/>
        </w:tabs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67"/>
        </w:tabs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87"/>
        </w:tabs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07"/>
        </w:tabs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627"/>
        </w:tabs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347"/>
        </w:tabs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67"/>
        </w:tabs>
        <w:ind w:left="13067" w:hanging="180"/>
      </w:pPr>
    </w:lvl>
  </w:abstractNum>
  <w:abstractNum w:abstractNumId="7">
    <w:nsid w:val="25456F6D"/>
    <w:multiLevelType w:val="hybridMultilevel"/>
    <w:tmpl w:val="B1464CA6"/>
    <w:lvl w:ilvl="0" w:tplc="0419000D">
      <w:start w:val="1"/>
      <w:numFmt w:val="bullet"/>
      <w:lvlText w:val=""/>
      <w:lvlJc w:val="left"/>
      <w:pPr>
        <w:ind w:left="13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8">
    <w:nsid w:val="26F37BE6"/>
    <w:multiLevelType w:val="hybridMultilevel"/>
    <w:tmpl w:val="85662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32EB6"/>
    <w:multiLevelType w:val="hybridMultilevel"/>
    <w:tmpl w:val="82440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51922"/>
    <w:multiLevelType w:val="hybridMultilevel"/>
    <w:tmpl w:val="1EFAE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7492F"/>
    <w:multiLevelType w:val="hybridMultilevel"/>
    <w:tmpl w:val="C4207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C0A7D"/>
    <w:multiLevelType w:val="hybridMultilevel"/>
    <w:tmpl w:val="43244F9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B9535D8"/>
    <w:multiLevelType w:val="hybridMultilevel"/>
    <w:tmpl w:val="C9D8F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21D31"/>
    <w:multiLevelType w:val="hybridMultilevel"/>
    <w:tmpl w:val="4FAE5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A55A6"/>
    <w:multiLevelType w:val="hybridMultilevel"/>
    <w:tmpl w:val="9F6A2DA2"/>
    <w:lvl w:ilvl="0" w:tplc="0419000D">
      <w:start w:val="1"/>
      <w:numFmt w:val="bullet"/>
      <w:lvlText w:val=""/>
      <w:lvlJc w:val="left"/>
      <w:pPr>
        <w:ind w:left="23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16">
    <w:nsid w:val="3971670E"/>
    <w:multiLevelType w:val="hybridMultilevel"/>
    <w:tmpl w:val="81E489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9745BD4"/>
    <w:multiLevelType w:val="hybridMultilevel"/>
    <w:tmpl w:val="6958B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63CB9"/>
    <w:multiLevelType w:val="hybridMultilevel"/>
    <w:tmpl w:val="A42CA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22A28"/>
    <w:multiLevelType w:val="hybridMultilevel"/>
    <w:tmpl w:val="FE2C9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B6773C"/>
    <w:multiLevelType w:val="hybridMultilevel"/>
    <w:tmpl w:val="19D2F4CE"/>
    <w:lvl w:ilvl="0" w:tplc="79649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6056448"/>
    <w:multiLevelType w:val="hybridMultilevel"/>
    <w:tmpl w:val="3588F3AA"/>
    <w:lvl w:ilvl="0" w:tplc="72128B4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609096E"/>
    <w:multiLevelType w:val="hybridMultilevel"/>
    <w:tmpl w:val="32F8E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0E0E10"/>
    <w:multiLevelType w:val="hybridMultilevel"/>
    <w:tmpl w:val="5866DD50"/>
    <w:lvl w:ilvl="0" w:tplc="0419000D">
      <w:start w:val="1"/>
      <w:numFmt w:val="bullet"/>
      <w:lvlText w:val=""/>
      <w:lvlJc w:val="left"/>
      <w:pPr>
        <w:ind w:left="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4">
    <w:nsid w:val="481A4FEE"/>
    <w:multiLevelType w:val="hybridMultilevel"/>
    <w:tmpl w:val="5FF0DC04"/>
    <w:lvl w:ilvl="0" w:tplc="1598B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402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5E8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AA2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AEE2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909C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C0A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CA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EE48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49470B"/>
    <w:multiLevelType w:val="hybridMultilevel"/>
    <w:tmpl w:val="77C8B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4B1436"/>
    <w:multiLevelType w:val="hybridMultilevel"/>
    <w:tmpl w:val="385687E4"/>
    <w:lvl w:ilvl="0" w:tplc="796494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3054F6"/>
    <w:multiLevelType w:val="hybridMultilevel"/>
    <w:tmpl w:val="698E0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84848"/>
    <w:multiLevelType w:val="hybridMultilevel"/>
    <w:tmpl w:val="0974EA3E"/>
    <w:lvl w:ilvl="0" w:tplc="0419000B">
      <w:start w:val="1"/>
      <w:numFmt w:val="bullet"/>
      <w:lvlText w:val="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29">
    <w:nsid w:val="510329F1"/>
    <w:multiLevelType w:val="hybridMultilevel"/>
    <w:tmpl w:val="88EA15E4"/>
    <w:lvl w:ilvl="0" w:tplc="796494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3D563C4"/>
    <w:multiLevelType w:val="hybridMultilevel"/>
    <w:tmpl w:val="66A2D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0640D1"/>
    <w:multiLevelType w:val="hybridMultilevel"/>
    <w:tmpl w:val="95AEBBC2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>
    <w:nsid w:val="55764E0C"/>
    <w:multiLevelType w:val="hybridMultilevel"/>
    <w:tmpl w:val="BAE0B3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5E2535"/>
    <w:multiLevelType w:val="hybridMultilevel"/>
    <w:tmpl w:val="456234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7C1EC2"/>
    <w:multiLevelType w:val="hybridMultilevel"/>
    <w:tmpl w:val="8598AB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D90742"/>
    <w:multiLevelType w:val="hybridMultilevel"/>
    <w:tmpl w:val="464E7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8B3EFD"/>
    <w:multiLevelType w:val="hybridMultilevel"/>
    <w:tmpl w:val="C616A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A41037"/>
    <w:multiLevelType w:val="hybridMultilevel"/>
    <w:tmpl w:val="96B64670"/>
    <w:lvl w:ilvl="0" w:tplc="0419000D">
      <w:start w:val="1"/>
      <w:numFmt w:val="bullet"/>
      <w:lvlText w:val=""/>
      <w:lvlJc w:val="left"/>
      <w:pPr>
        <w:ind w:left="13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38">
    <w:nsid w:val="5FD529C1"/>
    <w:multiLevelType w:val="hybridMultilevel"/>
    <w:tmpl w:val="F47A6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7E87AF0"/>
    <w:multiLevelType w:val="hybridMultilevel"/>
    <w:tmpl w:val="F9AA89A4"/>
    <w:lvl w:ilvl="0" w:tplc="0419000B">
      <w:start w:val="1"/>
      <w:numFmt w:val="bullet"/>
      <w:lvlText w:val="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0">
    <w:nsid w:val="6B9D2EE5"/>
    <w:multiLevelType w:val="hybridMultilevel"/>
    <w:tmpl w:val="A808E5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0359BB"/>
    <w:multiLevelType w:val="hybridMultilevel"/>
    <w:tmpl w:val="447845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0032A2"/>
    <w:multiLevelType w:val="hybridMultilevel"/>
    <w:tmpl w:val="4746A6A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70C4DF3"/>
    <w:multiLevelType w:val="hybridMultilevel"/>
    <w:tmpl w:val="5EBA5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160379"/>
    <w:multiLevelType w:val="hybridMultilevel"/>
    <w:tmpl w:val="BCA45E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12"/>
  </w:num>
  <w:num w:numId="4">
    <w:abstractNumId w:val="36"/>
  </w:num>
  <w:num w:numId="5">
    <w:abstractNumId w:val="38"/>
  </w:num>
  <w:num w:numId="6">
    <w:abstractNumId w:val="7"/>
  </w:num>
  <w:num w:numId="7">
    <w:abstractNumId w:val="4"/>
  </w:num>
  <w:num w:numId="8">
    <w:abstractNumId w:val="8"/>
  </w:num>
  <w:num w:numId="9">
    <w:abstractNumId w:val="39"/>
  </w:num>
  <w:num w:numId="10">
    <w:abstractNumId w:val="37"/>
  </w:num>
  <w:num w:numId="11">
    <w:abstractNumId w:val="23"/>
  </w:num>
  <w:num w:numId="12">
    <w:abstractNumId w:val="17"/>
  </w:num>
  <w:num w:numId="13">
    <w:abstractNumId w:val="19"/>
  </w:num>
  <w:num w:numId="14">
    <w:abstractNumId w:val="25"/>
  </w:num>
  <w:num w:numId="15">
    <w:abstractNumId w:val="40"/>
  </w:num>
  <w:num w:numId="16">
    <w:abstractNumId w:val="3"/>
  </w:num>
  <w:num w:numId="17">
    <w:abstractNumId w:val="44"/>
  </w:num>
  <w:num w:numId="18">
    <w:abstractNumId w:val="33"/>
  </w:num>
  <w:num w:numId="19">
    <w:abstractNumId w:val="31"/>
  </w:num>
  <w:num w:numId="20">
    <w:abstractNumId w:val="41"/>
  </w:num>
  <w:num w:numId="21">
    <w:abstractNumId w:val="22"/>
  </w:num>
  <w:num w:numId="22">
    <w:abstractNumId w:val="20"/>
  </w:num>
  <w:num w:numId="23">
    <w:abstractNumId w:val="10"/>
  </w:num>
  <w:num w:numId="24">
    <w:abstractNumId w:val="26"/>
  </w:num>
  <w:num w:numId="25">
    <w:abstractNumId w:val="29"/>
  </w:num>
  <w:num w:numId="26">
    <w:abstractNumId w:val="6"/>
  </w:num>
  <w:num w:numId="27">
    <w:abstractNumId w:val="21"/>
  </w:num>
  <w:num w:numId="28">
    <w:abstractNumId w:val="1"/>
  </w:num>
  <w:num w:numId="29">
    <w:abstractNumId w:val="28"/>
  </w:num>
  <w:num w:numId="30">
    <w:abstractNumId w:val="0"/>
  </w:num>
  <w:num w:numId="31">
    <w:abstractNumId w:val="15"/>
  </w:num>
  <w:num w:numId="32">
    <w:abstractNumId w:val="9"/>
  </w:num>
  <w:num w:numId="33">
    <w:abstractNumId w:val="18"/>
  </w:num>
  <w:num w:numId="34">
    <w:abstractNumId w:val="14"/>
  </w:num>
  <w:num w:numId="35">
    <w:abstractNumId w:val="43"/>
  </w:num>
  <w:num w:numId="36">
    <w:abstractNumId w:val="42"/>
  </w:num>
  <w:num w:numId="37">
    <w:abstractNumId w:val="13"/>
  </w:num>
  <w:num w:numId="38">
    <w:abstractNumId w:val="27"/>
  </w:num>
  <w:num w:numId="39">
    <w:abstractNumId w:val="5"/>
  </w:num>
  <w:num w:numId="40">
    <w:abstractNumId w:val="2"/>
  </w:num>
  <w:num w:numId="41">
    <w:abstractNumId w:val="24"/>
  </w:num>
  <w:num w:numId="42">
    <w:abstractNumId w:val="16"/>
  </w:num>
  <w:num w:numId="43">
    <w:abstractNumId w:val="11"/>
  </w:num>
  <w:num w:numId="44">
    <w:abstractNumId w:val="32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B0"/>
    <w:rsid w:val="00003372"/>
    <w:rsid w:val="00005526"/>
    <w:rsid w:val="00022315"/>
    <w:rsid w:val="00022DB7"/>
    <w:rsid w:val="00027248"/>
    <w:rsid w:val="000406F4"/>
    <w:rsid w:val="000511B8"/>
    <w:rsid w:val="00056DAE"/>
    <w:rsid w:val="00066C5B"/>
    <w:rsid w:val="00073F55"/>
    <w:rsid w:val="00081597"/>
    <w:rsid w:val="00083C46"/>
    <w:rsid w:val="000849B7"/>
    <w:rsid w:val="00092F08"/>
    <w:rsid w:val="000A4F9B"/>
    <w:rsid w:val="000A7299"/>
    <w:rsid w:val="000B300A"/>
    <w:rsid w:val="000B3F83"/>
    <w:rsid w:val="000F0189"/>
    <w:rsid w:val="000F5F32"/>
    <w:rsid w:val="00102649"/>
    <w:rsid w:val="001056E6"/>
    <w:rsid w:val="00156B22"/>
    <w:rsid w:val="00167BDB"/>
    <w:rsid w:val="00187ACB"/>
    <w:rsid w:val="00191221"/>
    <w:rsid w:val="00193B0F"/>
    <w:rsid w:val="001A3F3E"/>
    <w:rsid w:val="001B3FE4"/>
    <w:rsid w:val="001C3BFE"/>
    <w:rsid w:val="001D6592"/>
    <w:rsid w:val="001E0D30"/>
    <w:rsid w:val="001F61CD"/>
    <w:rsid w:val="00204B9F"/>
    <w:rsid w:val="002103E9"/>
    <w:rsid w:val="002233BB"/>
    <w:rsid w:val="00230FD8"/>
    <w:rsid w:val="00232103"/>
    <w:rsid w:val="00237059"/>
    <w:rsid w:val="00241EB6"/>
    <w:rsid w:val="00245219"/>
    <w:rsid w:val="0025637B"/>
    <w:rsid w:val="0026043F"/>
    <w:rsid w:val="0026392B"/>
    <w:rsid w:val="002641AA"/>
    <w:rsid w:val="002654BF"/>
    <w:rsid w:val="00266009"/>
    <w:rsid w:val="002665A6"/>
    <w:rsid w:val="00267D47"/>
    <w:rsid w:val="002703D7"/>
    <w:rsid w:val="00270768"/>
    <w:rsid w:val="00282D02"/>
    <w:rsid w:val="002948FA"/>
    <w:rsid w:val="00295013"/>
    <w:rsid w:val="00295080"/>
    <w:rsid w:val="002B24D9"/>
    <w:rsid w:val="002C3104"/>
    <w:rsid w:val="002D063D"/>
    <w:rsid w:val="002D1514"/>
    <w:rsid w:val="002E046F"/>
    <w:rsid w:val="002E6A1E"/>
    <w:rsid w:val="002F016E"/>
    <w:rsid w:val="002F3C12"/>
    <w:rsid w:val="002F56D1"/>
    <w:rsid w:val="0030220B"/>
    <w:rsid w:val="00320EC9"/>
    <w:rsid w:val="003306C8"/>
    <w:rsid w:val="003327EC"/>
    <w:rsid w:val="003334B5"/>
    <w:rsid w:val="003407AF"/>
    <w:rsid w:val="00340FA1"/>
    <w:rsid w:val="00342905"/>
    <w:rsid w:val="0035236D"/>
    <w:rsid w:val="0035277B"/>
    <w:rsid w:val="00360D13"/>
    <w:rsid w:val="00361BD5"/>
    <w:rsid w:val="00364577"/>
    <w:rsid w:val="00375638"/>
    <w:rsid w:val="00377D12"/>
    <w:rsid w:val="003821DA"/>
    <w:rsid w:val="003825E6"/>
    <w:rsid w:val="00384728"/>
    <w:rsid w:val="003959C6"/>
    <w:rsid w:val="003A3B06"/>
    <w:rsid w:val="003B42C7"/>
    <w:rsid w:val="003B5518"/>
    <w:rsid w:val="003B7F2A"/>
    <w:rsid w:val="003C3CEA"/>
    <w:rsid w:val="003C40E5"/>
    <w:rsid w:val="003D01B5"/>
    <w:rsid w:val="003D3425"/>
    <w:rsid w:val="003D731D"/>
    <w:rsid w:val="003E38E1"/>
    <w:rsid w:val="003E6B03"/>
    <w:rsid w:val="003F6E12"/>
    <w:rsid w:val="004218EB"/>
    <w:rsid w:val="004229D1"/>
    <w:rsid w:val="00423B29"/>
    <w:rsid w:val="0044167A"/>
    <w:rsid w:val="00443C9A"/>
    <w:rsid w:val="0044574C"/>
    <w:rsid w:val="00445B92"/>
    <w:rsid w:val="004506CD"/>
    <w:rsid w:val="00454F86"/>
    <w:rsid w:val="004609EB"/>
    <w:rsid w:val="00471FA4"/>
    <w:rsid w:val="004765EA"/>
    <w:rsid w:val="004878C2"/>
    <w:rsid w:val="00491C57"/>
    <w:rsid w:val="00495A3C"/>
    <w:rsid w:val="004A6FE2"/>
    <w:rsid w:val="004B0141"/>
    <w:rsid w:val="004C095D"/>
    <w:rsid w:val="004C0A94"/>
    <w:rsid w:val="004C7CDD"/>
    <w:rsid w:val="004C7FE5"/>
    <w:rsid w:val="004E3C30"/>
    <w:rsid w:val="004E7EDE"/>
    <w:rsid w:val="005052B6"/>
    <w:rsid w:val="00510E57"/>
    <w:rsid w:val="0052177E"/>
    <w:rsid w:val="005234B8"/>
    <w:rsid w:val="00527147"/>
    <w:rsid w:val="005311A4"/>
    <w:rsid w:val="00551B4A"/>
    <w:rsid w:val="005646AC"/>
    <w:rsid w:val="00570247"/>
    <w:rsid w:val="00576EAB"/>
    <w:rsid w:val="00592592"/>
    <w:rsid w:val="00595E6F"/>
    <w:rsid w:val="005A39A6"/>
    <w:rsid w:val="005B0206"/>
    <w:rsid w:val="005B272C"/>
    <w:rsid w:val="005B39B6"/>
    <w:rsid w:val="005B4D3A"/>
    <w:rsid w:val="005B7BF0"/>
    <w:rsid w:val="005D519F"/>
    <w:rsid w:val="005E6899"/>
    <w:rsid w:val="005F681B"/>
    <w:rsid w:val="005F7EB1"/>
    <w:rsid w:val="0060543B"/>
    <w:rsid w:val="0061021E"/>
    <w:rsid w:val="006156C5"/>
    <w:rsid w:val="00617DEF"/>
    <w:rsid w:val="00651EC9"/>
    <w:rsid w:val="006560F5"/>
    <w:rsid w:val="0065687F"/>
    <w:rsid w:val="0066526A"/>
    <w:rsid w:val="00674C5E"/>
    <w:rsid w:val="006A6CFD"/>
    <w:rsid w:val="006B2BDC"/>
    <w:rsid w:val="006B5118"/>
    <w:rsid w:val="006D6719"/>
    <w:rsid w:val="006D7892"/>
    <w:rsid w:val="006F26AF"/>
    <w:rsid w:val="006F33D1"/>
    <w:rsid w:val="00700A96"/>
    <w:rsid w:val="0071569E"/>
    <w:rsid w:val="00727929"/>
    <w:rsid w:val="007365F1"/>
    <w:rsid w:val="00737B73"/>
    <w:rsid w:val="0074125F"/>
    <w:rsid w:val="00745F5B"/>
    <w:rsid w:val="00752287"/>
    <w:rsid w:val="007769E4"/>
    <w:rsid w:val="00777AB1"/>
    <w:rsid w:val="00782E70"/>
    <w:rsid w:val="00783B52"/>
    <w:rsid w:val="00786E6E"/>
    <w:rsid w:val="007A4C47"/>
    <w:rsid w:val="007D4DDA"/>
    <w:rsid w:val="007D66FB"/>
    <w:rsid w:val="007E68AF"/>
    <w:rsid w:val="007F606B"/>
    <w:rsid w:val="00817000"/>
    <w:rsid w:val="00824D3A"/>
    <w:rsid w:val="0082760E"/>
    <w:rsid w:val="00856C51"/>
    <w:rsid w:val="00857182"/>
    <w:rsid w:val="008654E3"/>
    <w:rsid w:val="00872DF0"/>
    <w:rsid w:val="00890EA5"/>
    <w:rsid w:val="008B13E8"/>
    <w:rsid w:val="008B1D9E"/>
    <w:rsid w:val="008C291A"/>
    <w:rsid w:val="008C7712"/>
    <w:rsid w:val="008D1016"/>
    <w:rsid w:val="008D1802"/>
    <w:rsid w:val="008E0785"/>
    <w:rsid w:val="008E4512"/>
    <w:rsid w:val="008F68C1"/>
    <w:rsid w:val="009008CA"/>
    <w:rsid w:val="00901FCD"/>
    <w:rsid w:val="009059F9"/>
    <w:rsid w:val="009152A4"/>
    <w:rsid w:val="00915C83"/>
    <w:rsid w:val="00921A15"/>
    <w:rsid w:val="009231AD"/>
    <w:rsid w:val="0093579A"/>
    <w:rsid w:val="00941B1F"/>
    <w:rsid w:val="00942D87"/>
    <w:rsid w:val="00947ED5"/>
    <w:rsid w:val="0096269D"/>
    <w:rsid w:val="00964EF0"/>
    <w:rsid w:val="00971CA5"/>
    <w:rsid w:val="00981CD7"/>
    <w:rsid w:val="00991575"/>
    <w:rsid w:val="009A57C3"/>
    <w:rsid w:val="009A5CA0"/>
    <w:rsid w:val="009A6EBE"/>
    <w:rsid w:val="009C2A2B"/>
    <w:rsid w:val="009D6DCD"/>
    <w:rsid w:val="009E56EA"/>
    <w:rsid w:val="009F0AF3"/>
    <w:rsid w:val="009F1CA6"/>
    <w:rsid w:val="009F1DE0"/>
    <w:rsid w:val="009F64D0"/>
    <w:rsid w:val="009F67AC"/>
    <w:rsid w:val="00A00FCE"/>
    <w:rsid w:val="00A05CD3"/>
    <w:rsid w:val="00A203B5"/>
    <w:rsid w:val="00A22FAE"/>
    <w:rsid w:val="00A2501D"/>
    <w:rsid w:val="00A31543"/>
    <w:rsid w:val="00A31938"/>
    <w:rsid w:val="00A529D1"/>
    <w:rsid w:val="00A55F20"/>
    <w:rsid w:val="00A64A2B"/>
    <w:rsid w:val="00A65BCF"/>
    <w:rsid w:val="00A84F66"/>
    <w:rsid w:val="00A861A5"/>
    <w:rsid w:val="00AB193F"/>
    <w:rsid w:val="00AB4636"/>
    <w:rsid w:val="00AB58EB"/>
    <w:rsid w:val="00AB6394"/>
    <w:rsid w:val="00AC1224"/>
    <w:rsid w:val="00AC3926"/>
    <w:rsid w:val="00AC6972"/>
    <w:rsid w:val="00AC6C3F"/>
    <w:rsid w:val="00AD557C"/>
    <w:rsid w:val="00AF3B45"/>
    <w:rsid w:val="00B04700"/>
    <w:rsid w:val="00B07914"/>
    <w:rsid w:val="00B16F47"/>
    <w:rsid w:val="00B21CE6"/>
    <w:rsid w:val="00B220A1"/>
    <w:rsid w:val="00B31F08"/>
    <w:rsid w:val="00B35B59"/>
    <w:rsid w:val="00B4752A"/>
    <w:rsid w:val="00B47807"/>
    <w:rsid w:val="00B57D06"/>
    <w:rsid w:val="00B72D4E"/>
    <w:rsid w:val="00B7591D"/>
    <w:rsid w:val="00B96536"/>
    <w:rsid w:val="00BA4607"/>
    <w:rsid w:val="00BA65C7"/>
    <w:rsid w:val="00BA71C4"/>
    <w:rsid w:val="00BC3085"/>
    <w:rsid w:val="00BC4136"/>
    <w:rsid w:val="00BD542B"/>
    <w:rsid w:val="00BE20B1"/>
    <w:rsid w:val="00BF4782"/>
    <w:rsid w:val="00C01FFE"/>
    <w:rsid w:val="00C042B0"/>
    <w:rsid w:val="00C05B1B"/>
    <w:rsid w:val="00C123DF"/>
    <w:rsid w:val="00C22607"/>
    <w:rsid w:val="00C2456F"/>
    <w:rsid w:val="00C26552"/>
    <w:rsid w:val="00C35C84"/>
    <w:rsid w:val="00C53A32"/>
    <w:rsid w:val="00C56323"/>
    <w:rsid w:val="00C622AE"/>
    <w:rsid w:val="00C65BB7"/>
    <w:rsid w:val="00C72745"/>
    <w:rsid w:val="00C72F39"/>
    <w:rsid w:val="00C77460"/>
    <w:rsid w:val="00C77D0E"/>
    <w:rsid w:val="00C81499"/>
    <w:rsid w:val="00C81A21"/>
    <w:rsid w:val="00C83EB0"/>
    <w:rsid w:val="00C90014"/>
    <w:rsid w:val="00C92A86"/>
    <w:rsid w:val="00C950E6"/>
    <w:rsid w:val="00CA187D"/>
    <w:rsid w:val="00CA1F11"/>
    <w:rsid w:val="00CB07CA"/>
    <w:rsid w:val="00CB1C0C"/>
    <w:rsid w:val="00CB1CB1"/>
    <w:rsid w:val="00CB2E8D"/>
    <w:rsid w:val="00CB67BF"/>
    <w:rsid w:val="00CC3204"/>
    <w:rsid w:val="00CD1743"/>
    <w:rsid w:val="00CD3BDC"/>
    <w:rsid w:val="00CD41A9"/>
    <w:rsid w:val="00CE3EDE"/>
    <w:rsid w:val="00CF1760"/>
    <w:rsid w:val="00D07B84"/>
    <w:rsid w:val="00D1039F"/>
    <w:rsid w:val="00D11FEB"/>
    <w:rsid w:val="00D26DB0"/>
    <w:rsid w:val="00D3269B"/>
    <w:rsid w:val="00D41832"/>
    <w:rsid w:val="00D42457"/>
    <w:rsid w:val="00D500BC"/>
    <w:rsid w:val="00D52660"/>
    <w:rsid w:val="00D54778"/>
    <w:rsid w:val="00D5636D"/>
    <w:rsid w:val="00D7691E"/>
    <w:rsid w:val="00D8209B"/>
    <w:rsid w:val="00D84ED0"/>
    <w:rsid w:val="00DA1C1A"/>
    <w:rsid w:val="00DC616A"/>
    <w:rsid w:val="00DC6BC8"/>
    <w:rsid w:val="00DD45D0"/>
    <w:rsid w:val="00DD5152"/>
    <w:rsid w:val="00DD573F"/>
    <w:rsid w:val="00DF2915"/>
    <w:rsid w:val="00DF6908"/>
    <w:rsid w:val="00E04E5D"/>
    <w:rsid w:val="00E24DCC"/>
    <w:rsid w:val="00E251A0"/>
    <w:rsid w:val="00E255DC"/>
    <w:rsid w:val="00E413C3"/>
    <w:rsid w:val="00E43F52"/>
    <w:rsid w:val="00E4571C"/>
    <w:rsid w:val="00E45E4A"/>
    <w:rsid w:val="00E548DD"/>
    <w:rsid w:val="00E75F42"/>
    <w:rsid w:val="00E96462"/>
    <w:rsid w:val="00EA6C1F"/>
    <w:rsid w:val="00EA7EDF"/>
    <w:rsid w:val="00EC3392"/>
    <w:rsid w:val="00EC3985"/>
    <w:rsid w:val="00EC4E47"/>
    <w:rsid w:val="00ED6CC8"/>
    <w:rsid w:val="00EE45B1"/>
    <w:rsid w:val="00EF34B0"/>
    <w:rsid w:val="00F02EF1"/>
    <w:rsid w:val="00F07689"/>
    <w:rsid w:val="00F10BB4"/>
    <w:rsid w:val="00F12C83"/>
    <w:rsid w:val="00F1549F"/>
    <w:rsid w:val="00F36B29"/>
    <w:rsid w:val="00F55EF2"/>
    <w:rsid w:val="00F732CA"/>
    <w:rsid w:val="00F8407E"/>
    <w:rsid w:val="00F9527C"/>
    <w:rsid w:val="00F95B44"/>
    <w:rsid w:val="00FA7920"/>
    <w:rsid w:val="00FB4E99"/>
    <w:rsid w:val="00FB7148"/>
    <w:rsid w:val="00FD20D2"/>
    <w:rsid w:val="00FE0C6D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A15"/>
    <w:pPr>
      <w:ind w:left="720"/>
      <w:contextualSpacing/>
    </w:pPr>
  </w:style>
  <w:style w:type="paragraph" w:customStyle="1" w:styleId="ConsPlusNormal">
    <w:name w:val="ConsPlusNormal"/>
    <w:rsid w:val="00AC12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Default">
    <w:name w:val="Default"/>
    <w:rsid w:val="00947E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47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1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000"/>
  </w:style>
  <w:style w:type="paragraph" w:styleId="a7">
    <w:name w:val="footer"/>
    <w:basedOn w:val="a"/>
    <w:link w:val="a8"/>
    <w:uiPriority w:val="99"/>
    <w:unhideWhenUsed/>
    <w:rsid w:val="0081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000"/>
  </w:style>
  <w:style w:type="paragraph" w:styleId="a9">
    <w:name w:val="footnote text"/>
    <w:aliases w:val="Текст сноски Знак Знак,fn,Текст сноски НИВ, Знак"/>
    <w:basedOn w:val="a"/>
    <w:link w:val="aa"/>
    <w:rsid w:val="0096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Текст сноски Знак Знак Знак,fn Знак,Текст сноски НИВ Знак, Знак Знак"/>
    <w:basedOn w:val="a0"/>
    <w:link w:val="a9"/>
    <w:rsid w:val="00964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aliases w:val="текст сноски"/>
    <w:uiPriority w:val="99"/>
    <w:rsid w:val="00964EF0"/>
    <w:rPr>
      <w:vertAlign w:val="superscript"/>
    </w:rPr>
  </w:style>
  <w:style w:type="paragraph" w:customStyle="1" w:styleId="ac">
    <w:name w:val="Акты"/>
    <w:basedOn w:val="a"/>
    <w:link w:val="ad"/>
    <w:uiPriority w:val="99"/>
    <w:rsid w:val="004A6FE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Акты Знак"/>
    <w:link w:val="ac"/>
    <w:uiPriority w:val="99"/>
    <w:locked/>
    <w:rsid w:val="004A6F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E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046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43C9A"/>
  </w:style>
  <w:style w:type="numbering" w:customStyle="1" w:styleId="2">
    <w:name w:val="Нет списка2"/>
    <w:next w:val="a2"/>
    <w:uiPriority w:val="99"/>
    <w:semiHidden/>
    <w:unhideWhenUsed/>
    <w:rsid w:val="00443C9A"/>
  </w:style>
  <w:style w:type="paragraph" w:customStyle="1" w:styleId="ConsPlusTitle">
    <w:name w:val="ConsPlusTitle"/>
    <w:rsid w:val="00232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232103"/>
  </w:style>
  <w:style w:type="character" w:customStyle="1" w:styleId="apple-converted-space">
    <w:name w:val="apple-converted-space"/>
    <w:basedOn w:val="a0"/>
    <w:rsid w:val="007A4C47"/>
  </w:style>
  <w:style w:type="paragraph" w:styleId="af0">
    <w:name w:val="No Spacing"/>
    <w:uiPriority w:val="1"/>
    <w:qFormat/>
    <w:rsid w:val="00450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02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правка по налогу"/>
    <w:basedOn w:val="a"/>
    <w:rsid w:val="00527147"/>
    <w:pPr>
      <w:spacing w:after="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A15"/>
    <w:pPr>
      <w:ind w:left="720"/>
      <w:contextualSpacing/>
    </w:pPr>
  </w:style>
  <w:style w:type="paragraph" w:customStyle="1" w:styleId="ConsPlusNormal">
    <w:name w:val="ConsPlusNormal"/>
    <w:rsid w:val="00AC12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Default">
    <w:name w:val="Default"/>
    <w:rsid w:val="00947E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47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1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000"/>
  </w:style>
  <w:style w:type="paragraph" w:styleId="a7">
    <w:name w:val="footer"/>
    <w:basedOn w:val="a"/>
    <w:link w:val="a8"/>
    <w:uiPriority w:val="99"/>
    <w:unhideWhenUsed/>
    <w:rsid w:val="0081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000"/>
  </w:style>
  <w:style w:type="paragraph" w:styleId="a9">
    <w:name w:val="footnote text"/>
    <w:aliases w:val="Текст сноски Знак Знак,fn,Текст сноски НИВ, Знак"/>
    <w:basedOn w:val="a"/>
    <w:link w:val="aa"/>
    <w:rsid w:val="0096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Текст сноски Знак Знак Знак,fn Знак,Текст сноски НИВ Знак, Знак Знак"/>
    <w:basedOn w:val="a0"/>
    <w:link w:val="a9"/>
    <w:rsid w:val="00964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aliases w:val="текст сноски"/>
    <w:uiPriority w:val="99"/>
    <w:rsid w:val="00964EF0"/>
    <w:rPr>
      <w:vertAlign w:val="superscript"/>
    </w:rPr>
  </w:style>
  <w:style w:type="paragraph" w:customStyle="1" w:styleId="ac">
    <w:name w:val="Акты"/>
    <w:basedOn w:val="a"/>
    <w:link w:val="ad"/>
    <w:uiPriority w:val="99"/>
    <w:rsid w:val="004A6FE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Акты Знак"/>
    <w:link w:val="ac"/>
    <w:uiPriority w:val="99"/>
    <w:locked/>
    <w:rsid w:val="004A6F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E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046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43C9A"/>
  </w:style>
  <w:style w:type="numbering" w:customStyle="1" w:styleId="2">
    <w:name w:val="Нет списка2"/>
    <w:next w:val="a2"/>
    <w:uiPriority w:val="99"/>
    <w:semiHidden/>
    <w:unhideWhenUsed/>
    <w:rsid w:val="00443C9A"/>
  </w:style>
  <w:style w:type="paragraph" w:customStyle="1" w:styleId="ConsPlusTitle">
    <w:name w:val="ConsPlusTitle"/>
    <w:rsid w:val="00232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232103"/>
  </w:style>
  <w:style w:type="character" w:customStyle="1" w:styleId="apple-converted-space">
    <w:name w:val="apple-converted-space"/>
    <w:basedOn w:val="a0"/>
    <w:rsid w:val="007A4C47"/>
  </w:style>
  <w:style w:type="paragraph" w:styleId="af0">
    <w:name w:val="No Spacing"/>
    <w:uiPriority w:val="1"/>
    <w:qFormat/>
    <w:rsid w:val="00450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02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правка по налогу"/>
    <w:basedOn w:val="a"/>
    <w:rsid w:val="00527147"/>
    <w:pPr>
      <w:spacing w:after="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6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7277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004DA6C7811A53B81EC33C018596CCBDDC4232A4A95EF312083C0CB0AFFED0082B2995C41660AB5E6B2Dp6k5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6F3ACFE5B229C6CFFD51E818D3B4B709C6F22F8E4D9EFB1933B91BF6098313AEEF27891F0325BD94B8E61P4J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F3ACFE5B229C6CFFD51E818D3B4B709C6F22F8E4D9EFB1933B91BF6098313AEEF27891F0325BD94B8E61P4J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4F50-0D51-4DE4-B2F3-5A0919D2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4530</TotalTime>
  <Pages>63</Pages>
  <Words>29261</Words>
  <Characters>166791</Characters>
  <Application>Microsoft Office Word</Application>
  <DocSecurity>0</DocSecurity>
  <Lines>1389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17</cp:revision>
  <cp:lastPrinted>2016-10-12T14:06:00Z</cp:lastPrinted>
  <dcterms:created xsi:type="dcterms:W3CDTF">2016-08-03T14:11:00Z</dcterms:created>
  <dcterms:modified xsi:type="dcterms:W3CDTF">2016-10-31T11:43:00Z</dcterms:modified>
</cp:coreProperties>
</file>